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796EC" w14:textId="77777777" w:rsidR="00C8750A" w:rsidRPr="00674299" w:rsidRDefault="00C8750A" w:rsidP="00F55031">
      <w:pPr>
        <w:jc w:val="center"/>
        <w:rPr>
          <w:sz w:val="18"/>
          <w:szCs w:val="18"/>
          <w:lang w:val="fr-FR"/>
        </w:rPr>
      </w:pPr>
      <w:bookmarkStart w:id="0" w:name="_Toc488421675"/>
      <w:bookmarkStart w:id="1" w:name="_GoBack"/>
      <w:bookmarkEnd w:id="1"/>
      <w:r w:rsidRPr="00674299">
        <w:rPr>
          <w:sz w:val="18"/>
          <w:szCs w:val="18"/>
          <w:lang w:val="fr-FR"/>
        </w:rPr>
        <w:t>ECON</w:t>
      </w:r>
      <w:r w:rsidR="00F55031">
        <w:rPr>
          <w:sz w:val="18"/>
          <w:szCs w:val="18"/>
          <w:lang w:val="fr-FR"/>
        </w:rPr>
        <w:t xml:space="preserve"> </w:t>
      </w:r>
      <w:r w:rsidRPr="00674299">
        <w:rPr>
          <w:sz w:val="18"/>
          <w:szCs w:val="18"/>
          <w:lang w:val="fr-FR"/>
        </w:rPr>
        <w:t>OMIC COMMUNITY OF</w:t>
      </w:r>
      <w:r w:rsidR="00F55031">
        <w:rPr>
          <w:sz w:val="18"/>
          <w:szCs w:val="18"/>
          <w:lang w:val="fr-FR"/>
        </w:rPr>
        <w:t xml:space="preserve">  </w:t>
      </w:r>
      <w:r w:rsidRPr="00674299">
        <w:rPr>
          <w:sz w:val="18"/>
          <w:szCs w:val="18"/>
          <w:lang w:val="fr-FR"/>
        </w:rPr>
        <w:tab/>
      </w:r>
      <w:r w:rsidRPr="00674299">
        <w:rPr>
          <w:sz w:val="18"/>
          <w:szCs w:val="18"/>
          <w:lang w:val="fr-FR"/>
        </w:rPr>
        <w:tab/>
        <w:t xml:space="preserve">                 </w:t>
      </w:r>
      <w:r w:rsidRPr="00674299">
        <w:rPr>
          <w:sz w:val="18"/>
          <w:szCs w:val="18"/>
          <w:lang w:val="fr-FR"/>
        </w:rPr>
        <w:tab/>
        <w:t xml:space="preserve">          </w:t>
      </w:r>
      <w:r w:rsidR="00F55031">
        <w:rPr>
          <w:sz w:val="18"/>
          <w:szCs w:val="18"/>
          <w:lang w:val="fr-FR"/>
        </w:rPr>
        <w:t xml:space="preserve">                              </w:t>
      </w:r>
      <w:r w:rsidRPr="00674299">
        <w:rPr>
          <w:sz w:val="18"/>
          <w:szCs w:val="18"/>
          <w:lang w:val="fr-FR"/>
        </w:rPr>
        <w:t>COMMUNAUTE ECONOMIQUE DES</w:t>
      </w:r>
    </w:p>
    <w:p w14:paraId="65D5A490" w14:textId="77777777" w:rsidR="00C8750A" w:rsidRPr="00674299" w:rsidRDefault="00C8750A" w:rsidP="00F55031">
      <w:pPr>
        <w:jc w:val="center"/>
        <w:rPr>
          <w:sz w:val="18"/>
          <w:szCs w:val="18"/>
          <w:lang w:val="fr-FR"/>
        </w:rPr>
      </w:pPr>
      <w:r w:rsidRPr="00674299">
        <w:rPr>
          <w:sz w:val="18"/>
          <w:szCs w:val="18"/>
          <w:lang w:val="fr-FR"/>
        </w:rPr>
        <w:t xml:space="preserve">WEST AFRICAN STATES </w:t>
      </w:r>
      <w:r w:rsidRPr="00674299">
        <w:rPr>
          <w:sz w:val="18"/>
          <w:szCs w:val="18"/>
          <w:lang w:val="fr-FR"/>
        </w:rPr>
        <w:tab/>
      </w:r>
      <w:r w:rsidRPr="00674299">
        <w:rPr>
          <w:sz w:val="18"/>
          <w:szCs w:val="18"/>
          <w:lang w:val="fr-FR"/>
        </w:rPr>
        <w:tab/>
      </w:r>
      <w:r w:rsidRPr="00674299">
        <w:rPr>
          <w:sz w:val="18"/>
          <w:szCs w:val="18"/>
          <w:lang w:val="fr-FR"/>
        </w:rPr>
        <w:tab/>
        <w:t xml:space="preserve">                                           </w:t>
      </w:r>
      <w:r w:rsidRPr="00674299">
        <w:rPr>
          <w:sz w:val="18"/>
          <w:szCs w:val="18"/>
          <w:lang w:val="fr-FR"/>
        </w:rPr>
        <w:tab/>
      </w:r>
      <w:r w:rsidRPr="00674299">
        <w:rPr>
          <w:sz w:val="18"/>
          <w:szCs w:val="18"/>
          <w:lang w:val="fr-FR"/>
        </w:rPr>
        <w:tab/>
        <w:t xml:space="preserve">       </w:t>
      </w:r>
      <w:r w:rsidR="00F55031">
        <w:rPr>
          <w:sz w:val="18"/>
          <w:szCs w:val="18"/>
          <w:lang w:val="fr-FR"/>
        </w:rPr>
        <w:t xml:space="preserve">   </w:t>
      </w:r>
      <w:r w:rsidRPr="00674299">
        <w:rPr>
          <w:sz w:val="18"/>
          <w:szCs w:val="18"/>
          <w:lang w:val="fr-FR"/>
        </w:rPr>
        <w:t>ETATS DE L’AFRIQUE DE L’OUEST</w:t>
      </w:r>
    </w:p>
    <w:p w14:paraId="5017176E" w14:textId="77777777" w:rsidR="00C8750A" w:rsidRPr="00674299" w:rsidRDefault="00C8750A" w:rsidP="00F55031">
      <w:pPr>
        <w:jc w:val="center"/>
        <w:rPr>
          <w:sz w:val="18"/>
          <w:szCs w:val="18"/>
          <w:lang w:val="fr-FR"/>
        </w:rPr>
      </w:pPr>
    </w:p>
    <w:p w14:paraId="20EABF1D" w14:textId="77777777" w:rsidR="00C8750A" w:rsidRPr="00674299" w:rsidRDefault="00C8750A" w:rsidP="00F55031">
      <w:pPr>
        <w:jc w:val="center"/>
        <w:rPr>
          <w:sz w:val="18"/>
          <w:szCs w:val="18"/>
          <w:lang w:val="fr-FR"/>
        </w:rPr>
      </w:pPr>
      <w:r w:rsidRPr="00674299">
        <w:rPr>
          <w:sz w:val="18"/>
          <w:szCs w:val="18"/>
          <w:lang w:val="fr-FR"/>
        </w:rPr>
        <w:t>COMUNIDADE ECONÓMICA DOS ESTADOS DA ÁFRICA OCIDENTAL</w:t>
      </w:r>
    </w:p>
    <w:p w14:paraId="68B28171" w14:textId="77777777" w:rsidR="00C8750A" w:rsidRPr="00674299" w:rsidRDefault="00C8750A" w:rsidP="00C8750A">
      <w:pPr>
        <w:jc w:val="center"/>
        <w:rPr>
          <w:rFonts w:eastAsia="Times New Roman"/>
          <w:b/>
          <w:bCs/>
          <w:sz w:val="18"/>
          <w:szCs w:val="18"/>
          <w:lang w:val="fr-FR"/>
        </w:rPr>
      </w:pPr>
    </w:p>
    <w:p w14:paraId="231CB7F3" w14:textId="53E35D45" w:rsidR="00C8750A" w:rsidRPr="00674299" w:rsidRDefault="00BA1CF1" w:rsidP="00C8750A">
      <w:pPr>
        <w:jc w:val="center"/>
        <w:rPr>
          <w:rFonts w:eastAsia="Times New Roman"/>
          <w:lang w:val="fr-FR"/>
        </w:rPr>
      </w:pPr>
      <w:r w:rsidRPr="00664170">
        <w:rPr>
          <w:rFonts w:eastAsia="Times New Roman"/>
          <w:noProof/>
          <w:lang w:val="fr-FR" w:eastAsia="fr-FR"/>
        </w:rPr>
        <w:drawing>
          <wp:inline distT="0" distB="0" distL="0" distR="0" wp14:anchorId="0F5D8D3B" wp14:editId="05817E9F">
            <wp:extent cx="904875" cy="800100"/>
            <wp:effectExtent l="0" t="0" r="9525" b="0"/>
            <wp:docPr id="1" name="Image 5" descr="C:\wbaidoe - ecowas\ECW new Logo CCC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C:\wbaidoe - ecowas\ECW new Logo CCC Copy.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800100"/>
                    </a:xfrm>
                    <a:prstGeom prst="rect">
                      <a:avLst/>
                    </a:prstGeom>
                    <a:noFill/>
                    <a:ln>
                      <a:noFill/>
                    </a:ln>
                  </pic:spPr>
                </pic:pic>
              </a:graphicData>
            </a:graphic>
          </wp:inline>
        </w:drawing>
      </w:r>
    </w:p>
    <w:p w14:paraId="1FC9AE56" w14:textId="77777777" w:rsidR="00C8750A" w:rsidRPr="00674299" w:rsidRDefault="00C8750A" w:rsidP="00C8750A">
      <w:pPr>
        <w:widowControl w:val="0"/>
        <w:autoSpaceDE w:val="0"/>
        <w:autoSpaceDN w:val="0"/>
        <w:adjustRightInd w:val="0"/>
        <w:jc w:val="center"/>
        <w:rPr>
          <w:b/>
          <w:lang w:val="fr-FR"/>
        </w:rPr>
      </w:pPr>
    </w:p>
    <w:p w14:paraId="1731D08B" w14:textId="77777777" w:rsidR="00C8750A" w:rsidRPr="00674299" w:rsidRDefault="00C8750A" w:rsidP="00C8750A">
      <w:pPr>
        <w:widowControl w:val="0"/>
        <w:autoSpaceDE w:val="0"/>
        <w:autoSpaceDN w:val="0"/>
        <w:adjustRightInd w:val="0"/>
        <w:jc w:val="center"/>
        <w:rPr>
          <w:b/>
          <w:lang w:val="fr-FR"/>
        </w:rPr>
      </w:pPr>
    </w:p>
    <w:p w14:paraId="6D1A19EB" w14:textId="40DA9CC1" w:rsidR="00C8750A" w:rsidRPr="00674299" w:rsidRDefault="00BA1CF1" w:rsidP="00C8750A">
      <w:pPr>
        <w:widowControl w:val="0"/>
        <w:autoSpaceDE w:val="0"/>
        <w:autoSpaceDN w:val="0"/>
        <w:adjustRightInd w:val="0"/>
        <w:jc w:val="center"/>
        <w:rPr>
          <w:b/>
          <w:lang w:val="fr-FR"/>
        </w:rPr>
      </w:pPr>
      <w:r w:rsidRPr="00664170">
        <w:rPr>
          <w:noProof/>
          <w:color w:val="0B5AB2"/>
          <w:sz w:val="38"/>
          <w:szCs w:val="38"/>
          <w:lang w:val="fr-FR" w:eastAsia="fr-FR"/>
        </w:rPr>
        <w:drawing>
          <wp:inline distT="0" distB="0" distL="0" distR="0" wp14:anchorId="12FFDA2B" wp14:editId="5F7905A6">
            <wp:extent cx="6191250" cy="1762125"/>
            <wp:effectExtent l="0" t="0" r="0" b="952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0" cy="1762125"/>
                    </a:xfrm>
                    <a:prstGeom prst="rect">
                      <a:avLst/>
                    </a:prstGeom>
                    <a:noFill/>
                    <a:ln>
                      <a:noFill/>
                    </a:ln>
                  </pic:spPr>
                </pic:pic>
              </a:graphicData>
            </a:graphic>
          </wp:inline>
        </w:drawing>
      </w:r>
    </w:p>
    <w:p w14:paraId="1D6139C5" w14:textId="77777777" w:rsidR="00C8750A" w:rsidRPr="00674299" w:rsidRDefault="00C8750A" w:rsidP="00C8750A">
      <w:pPr>
        <w:widowControl w:val="0"/>
        <w:autoSpaceDE w:val="0"/>
        <w:autoSpaceDN w:val="0"/>
        <w:adjustRightInd w:val="0"/>
        <w:jc w:val="center"/>
        <w:rPr>
          <w:b/>
          <w:lang w:val="fr-FR"/>
        </w:rPr>
      </w:pPr>
    </w:p>
    <w:p w14:paraId="35F1F589" w14:textId="77777777" w:rsidR="00C8750A" w:rsidRPr="00674299" w:rsidRDefault="00C8750A" w:rsidP="00C8750A">
      <w:pPr>
        <w:widowControl w:val="0"/>
        <w:autoSpaceDE w:val="0"/>
        <w:autoSpaceDN w:val="0"/>
        <w:adjustRightInd w:val="0"/>
        <w:jc w:val="center"/>
        <w:rPr>
          <w:b/>
          <w:lang w:val="fr-FR"/>
        </w:rPr>
      </w:pPr>
    </w:p>
    <w:p w14:paraId="1E6560BD" w14:textId="68753A67" w:rsidR="00C8750A" w:rsidRPr="00674299" w:rsidRDefault="00C8750A" w:rsidP="00C8750A">
      <w:pPr>
        <w:widowControl w:val="0"/>
        <w:autoSpaceDE w:val="0"/>
        <w:autoSpaceDN w:val="0"/>
        <w:adjustRightInd w:val="0"/>
        <w:jc w:val="center"/>
        <w:rPr>
          <w:b/>
          <w:sz w:val="32"/>
          <w:szCs w:val="32"/>
          <w:lang w:val="fr-FR"/>
        </w:rPr>
      </w:pPr>
      <w:r w:rsidRPr="00674299">
        <w:rPr>
          <w:b/>
          <w:sz w:val="32"/>
          <w:szCs w:val="32"/>
          <w:lang w:val="fr-FR"/>
        </w:rPr>
        <w:t>LOI MODELE DE LA CEDEAO SUR L’EXPLOITATION MINIÈRE ET LE DÉVELOPPEMENT DES RESSOURCES MINÉRALES (</w:t>
      </w:r>
      <w:r w:rsidR="004528C3">
        <w:rPr>
          <w:b/>
          <w:sz w:val="32"/>
          <w:szCs w:val="32"/>
          <w:lang w:val="fr-FR"/>
        </w:rPr>
        <w:t>EMMMDA</w:t>
      </w:r>
      <w:r w:rsidRPr="00674299">
        <w:rPr>
          <w:b/>
          <w:sz w:val="32"/>
          <w:szCs w:val="32"/>
          <w:lang w:val="fr-FR"/>
        </w:rPr>
        <w:t xml:space="preserve">)  </w:t>
      </w:r>
    </w:p>
    <w:p w14:paraId="323CEF94" w14:textId="77777777" w:rsidR="00C8750A" w:rsidRPr="00674299" w:rsidRDefault="00C8750A" w:rsidP="00C8750A">
      <w:pPr>
        <w:widowControl w:val="0"/>
        <w:autoSpaceDE w:val="0"/>
        <w:autoSpaceDN w:val="0"/>
        <w:adjustRightInd w:val="0"/>
        <w:jc w:val="center"/>
        <w:rPr>
          <w:color w:val="0B5AB2"/>
          <w:lang w:val="fr-FR"/>
        </w:rPr>
      </w:pPr>
    </w:p>
    <w:p w14:paraId="66BFCE17" w14:textId="4E97A01D" w:rsidR="00C8750A" w:rsidRPr="00674299" w:rsidRDefault="00BA1CF1" w:rsidP="00C8750A">
      <w:pPr>
        <w:widowControl w:val="0"/>
        <w:autoSpaceDE w:val="0"/>
        <w:autoSpaceDN w:val="0"/>
        <w:adjustRightInd w:val="0"/>
        <w:jc w:val="center"/>
        <w:rPr>
          <w:color w:val="0B5AB2"/>
          <w:sz w:val="38"/>
          <w:szCs w:val="38"/>
          <w:lang w:val="fr-FR"/>
        </w:rPr>
      </w:pPr>
      <w:r w:rsidRPr="00664170">
        <w:rPr>
          <w:noProof/>
          <w:color w:val="0B5AB2"/>
          <w:sz w:val="38"/>
          <w:szCs w:val="38"/>
          <w:lang w:val="fr-FR" w:eastAsia="fr-FR"/>
        </w:rPr>
        <w:drawing>
          <wp:inline distT="0" distB="0" distL="0" distR="0" wp14:anchorId="7C614CE7" wp14:editId="52E24C58">
            <wp:extent cx="6229350" cy="21145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9350" cy="2114550"/>
                    </a:xfrm>
                    <a:prstGeom prst="rect">
                      <a:avLst/>
                    </a:prstGeom>
                    <a:noFill/>
                    <a:ln>
                      <a:noFill/>
                    </a:ln>
                  </pic:spPr>
                </pic:pic>
              </a:graphicData>
            </a:graphic>
          </wp:inline>
        </w:drawing>
      </w:r>
    </w:p>
    <w:p w14:paraId="67523393" w14:textId="77777777" w:rsidR="00C8750A" w:rsidRPr="00674299" w:rsidRDefault="00C8750A" w:rsidP="00C8750A">
      <w:pPr>
        <w:widowControl w:val="0"/>
        <w:autoSpaceDE w:val="0"/>
        <w:autoSpaceDN w:val="0"/>
        <w:adjustRightInd w:val="0"/>
        <w:jc w:val="center"/>
        <w:rPr>
          <w:b/>
          <w:lang w:val="fr-FR"/>
        </w:rPr>
      </w:pPr>
    </w:p>
    <w:p w14:paraId="09DDA59F" w14:textId="77777777" w:rsidR="00C8750A" w:rsidRDefault="00C8750A" w:rsidP="00C8750A">
      <w:pPr>
        <w:widowControl w:val="0"/>
        <w:autoSpaceDE w:val="0"/>
        <w:autoSpaceDN w:val="0"/>
        <w:adjustRightInd w:val="0"/>
        <w:jc w:val="center"/>
        <w:rPr>
          <w:b/>
          <w:lang w:val="fr-FR"/>
        </w:rPr>
      </w:pPr>
    </w:p>
    <w:p w14:paraId="110F6408" w14:textId="77777777" w:rsidR="00866DB7" w:rsidRDefault="00866DB7" w:rsidP="00C8750A">
      <w:pPr>
        <w:widowControl w:val="0"/>
        <w:autoSpaceDE w:val="0"/>
        <w:autoSpaceDN w:val="0"/>
        <w:adjustRightInd w:val="0"/>
        <w:jc w:val="center"/>
        <w:rPr>
          <w:b/>
          <w:lang w:val="fr-FR"/>
        </w:rPr>
      </w:pPr>
    </w:p>
    <w:p w14:paraId="167D313E" w14:textId="77777777" w:rsidR="00866DB7" w:rsidRDefault="00866DB7" w:rsidP="00C8750A">
      <w:pPr>
        <w:widowControl w:val="0"/>
        <w:autoSpaceDE w:val="0"/>
        <w:autoSpaceDN w:val="0"/>
        <w:adjustRightInd w:val="0"/>
        <w:jc w:val="center"/>
        <w:rPr>
          <w:b/>
          <w:lang w:val="fr-FR"/>
        </w:rPr>
      </w:pPr>
    </w:p>
    <w:p w14:paraId="17278521" w14:textId="77777777" w:rsidR="00C8750A" w:rsidRPr="00674299" w:rsidRDefault="00C8750A" w:rsidP="00C8750A">
      <w:pPr>
        <w:widowControl w:val="0"/>
        <w:autoSpaceDE w:val="0"/>
        <w:autoSpaceDN w:val="0"/>
        <w:adjustRightInd w:val="0"/>
        <w:jc w:val="center"/>
        <w:rPr>
          <w:b/>
          <w:lang w:val="fr-FR"/>
        </w:rPr>
      </w:pPr>
    </w:p>
    <w:p w14:paraId="622AF796" w14:textId="77777777" w:rsidR="00C8750A" w:rsidRDefault="00C8750A" w:rsidP="00C8750A">
      <w:pPr>
        <w:widowControl w:val="0"/>
        <w:autoSpaceDE w:val="0"/>
        <w:autoSpaceDN w:val="0"/>
        <w:adjustRightInd w:val="0"/>
        <w:jc w:val="center"/>
        <w:rPr>
          <w:b/>
          <w:lang w:val="fr-FR"/>
        </w:rPr>
      </w:pPr>
    </w:p>
    <w:p w14:paraId="256922F7" w14:textId="77777777" w:rsidR="00C8750A" w:rsidRDefault="00C8750A" w:rsidP="00C8750A">
      <w:pPr>
        <w:widowControl w:val="0"/>
        <w:autoSpaceDE w:val="0"/>
        <w:autoSpaceDN w:val="0"/>
        <w:adjustRightInd w:val="0"/>
        <w:jc w:val="center"/>
        <w:rPr>
          <w:b/>
          <w:lang w:val="fr-FR"/>
        </w:rPr>
      </w:pPr>
    </w:p>
    <w:p w14:paraId="4D6F1FAB" w14:textId="77777777" w:rsidR="00C8750A" w:rsidRDefault="00C8750A" w:rsidP="00C8750A">
      <w:pPr>
        <w:widowControl w:val="0"/>
        <w:autoSpaceDE w:val="0"/>
        <w:autoSpaceDN w:val="0"/>
        <w:adjustRightInd w:val="0"/>
        <w:jc w:val="center"/>
        <w:rPr>
          <w:b/>
          <w:lang w:val="fr-FR"/>
        </w:rPr>
      </w:pPr>
    </w:p>
    <w:p w14:paraId="3B1EB6F7" w14:textId="77777777" w:rsidR="00C8750A" w:rsidRDefault="00C8750A" w:rsidP="00C8750A">
      <w:pPr>
        <w:widowControl w:val="0"/>
        <w:autoSpaceDE w:val="0"/>
        <w:autoSpaceDN w:val="0"/>
        <w:adjustRightInd w:val="0"/>
        <w:jc w:val="center"/>
        <w:rPr>
          <w:b/>
          <w:lang w:val="fr-FR"/>
        </w:rPr>
      </w:pPr>
    </w:p>
    <w:p w14:paraId="245E0563" w14:textId="77777777" w:rsidR="00C8750A" w:rsidRPr="00674299" w:rsidRDefault="00C8750A" w:rsidP="00C8750A">
      <w:pPr>
        <w:widowControl w:val="0"/>
        <w:autoSpaceDE w:val="0"/>
        <w:autoSpaceDN w:val="0"/>
        <w:adjustRightInd w:val="0"/>
        <w:jc w:val="center"/>
        <w:rPr>
          <w:b/>
          <w:lang w:val="fr-FR"/>
        </w:rPr>
      </w:pPr>
    </w:p>
    <w:p w14:paraId="460170C5" w14:textId="77777777" w:rsidR="00C8750A" w:rsidRPr="00B04117" w:rsidRDefault="00C8750A" w:rsidP="00C8750A">
      <w:pPr>
        <w:widowControl w:val="0"/>
        <w:autoSpaceDE w:val="0"/>
        <w:autoSpaceDN w:val="0"/>
        <w:adjustRightInd w:val="0"/>
        <w:jc w:val="center"/>
        <w:rPr>
          <w:b/>
          <w:sz w:val="22"/>
          <w:szCs w:val="22"/>
          <w:lang w:val="fr-FR"/>
        </w:rPr>
      </w:pPr>
      <w:r w:rsidRPr="00B04117">
        <w:rPr>
          <w:b/>
          <w:sz w:val="22"/>
          <w:szCs w:val="22"/>
          <w:lang w:val="fr-FR"/>
        </w:rPr>
        <w:t>COMMISSION DE LA CEDEAO</w:t>
      </w:r>
    </w:p>
    <w:p w14:paraId="40500C2F" w14:textId="77777777" w:rsidR="00C8750A" w:rsidRPr="00B04117" w:rsidRDefault="00C8750A" w:rsidP="00C8750A">
      <w:pPr>
        <w:widowControl w:val="0"/>
        <w:autoSpaceDE w:val="0"/>
        <w:autoSpaceDN w:val="0"/>
        <w:adjustRightInd w:val="0"/>
        <w:jc w:val="center"/>
        <w:rPr>
          <w:b/>
          <w:sz w:val="22"/>
          <w:szCs w:val="22"/>
          <w:lang w:val="fr-FR"/>
        </w:rPr>
      </w:pPr>
      <w:r w:rsidRPr="00B04117">
        <w:rPr>
          <w:b/>
          <w:sz w:val="22"/>
          <w:szCs w:val="22"/>
          <w:lang w:val="fr-FR"/>
        </w:rPr>
        <w:t>ABUJA, NIGÉRIA</w:t>
      </w:r>
    </w:p>
    <w:p w14:paraId="59F04003" w14:textId="77777777" w:rsidR="00C8750A" w:rsidRPr="00B04117" w:rsidRDefault="00C8750A" w:rsidP="00C8750A">
      <w:pPr>
        <w:widowControl w:val="0"/>
        <w:autoSpaceDE w:val="0"/>
        <w:autoSpaceDN w:val="0"/>
        <w:adjustRightInd w:val="0"/>
        <w:jc w:val="center"/>
        <w:rPr>
          <w:b/>
          <w:sz w:val="22"/>
          <w:szCs w:val="22"/>
          <w:lang w:val="fr-FR"/>
        </w:rPr>
      </w:pPr>
    </w:p>
    <w:p w14:paraId="70D4A43B" w14:textId="5CC873CD" w:rsidR="00C8750A" w:rsidRPr="00B04117" w:rsidRDefault="00866DB7" w:rsidP="00C8750A">
      <w:pPr>
        <w:widowControl w:val="0"/>
        <w:autoSpaceDE w:val="0"/>
        <w:autoSpaceDN w:val="0"/>
        <w:adjustRightInd w:val="0"/>
        <w:jc w:val="center"/>
        <w:rPr>
          <w:b/>
          <w:sz w:val="22"/>
          <w:szCs w:val="22"/>
          <w:lang w:val="fr-FR"/>
        </w:rPr>
      </w:pPr>
      <w:r>
        <w:rPr>
          <w:b/>
          <w:sz w:val="22"/>
          <w:szCs w:val="22"/>
          <w:lang w:val="fr-FR"/>
        </w:rPr>
        <w:t>JUIN</w:t>
      </w:r>
      <w:r w:rsidR="00F55031">
        <w:rPr>
          <w:b/>
          <w:sz w:val="22"/>
          <w:szCs w:val="22"/>
          <w:lang w:val="fr-FR"/>
        </w:rPr>
        <w:t xml:space="preserve"> 2019</w:t>
      </w:r>
    </w:p>
    <w:p w14:paraId="28AD4FEA" w14:textId="77777777" w:rsidR="00C8750A" w:rsidRPr="00674299" w:rsidRDefault="00C8750A" w:rsidP="00C8750A">
      <w:pPr>
        <w:widowControl w:val="0"/>
        <w:autoSpaceDE w:val="0"/>
        <w:autoSpaceDN w:val="0"/>
        <w:adjustRightInd w:val="0"/>
        <w:jc w:val="center"/>
        <w:rPr>
          <w:b/>
          <w:lang w:val="fr-FR"/>
        </w:rPr>
      </w:pPr>
      <w:r w:rsidRPr="00674299">
        <w:rPr>
          <w:b/>
          <w:lang w:val="fr-FR"/>
        </w:rPr>
        <w:br w:type="page"/>
      </w:r>
      <w:r w:rsidRPr="00674299">
        <w:rPr>
          <w:b/>
          <w:lang w:val="fr-FR"/>
        </w:rPr>
        <w:lastRenderedPageBreak/>
        <w:t xml:space="preserve">Table des matières </w:t>
      </w:r>
    </w:p>
    <w:p w14:paraId="1BDF8DD1" w14:textId="77777777" w:rsidR="00C8750A" w:rsidRPr="00674299" w:rsidRDefault="00C8750A" w:rsidP="00C8750A">
      <w:pPr>
        <w:widowControl w:val="0"/>
        <w:autoSpaceDE w:val="0"/>
        <w:autoSpaceDN w:val="0"/>
        <w:adjustRightInd w:val="0"/>
        <w:jc w:val="right"/>
        <w:rPr>
          <w:b/>
          <w:lang w:val="fr-FR"/>
        </w:rPr>
      </w:pPr>
      <w:r w:rsidRPr="00674299">
        <w:rPr>
          <w:b/>
          <w:lang w:val="fr-FR"/>
        </w:rPr>
        <w:t>Page</w:t>
      </w:r>
    </w:p>
    <w:p w14:paraId="6A503B2D" w14:textId="77777777" w:rsidR="00C8750A" w:rsidRPr="00674299" w:rsidRDefault="00C8750A" w:rsidP="00C8750A">
      <w:pPr>
        <w:widowControl w:val="0"/>
        <w:autoSpaceDE w:val="0"/>
        <w:autoSpaceDN w:val="0"/>
        <w:adjustRightInd w:val="0"/>
        <w:jc w:val="both"/>
        <w:rPr>
          <w:lang w:val="fr-FR"/>
        </w:rPr>
      </w:pPr>
    </w:p>
    <w:p w14:paraId="22FB2CA7"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 xml:space="preserve">Préambule </w:t>
      </w:r>
      <w:r w:rsidRPr="00674299">
        <w:rPr>
          <w:b/>
          <w:lang w:val="fr-FR"/>
        </w:rPr>
        <w:tab/>
        <w:t>4</w:t>
      </w:r>
    </w:p>
    <w:p w14:paraId="18ECCD73" w14:textId="77777777" w:rsidR="00C8750A" w:rsidRPr="00674299" w:rsidRDefault="00C8750A" w:rsidP="00C8750A">
      <w:pPr>
        <w:widowControl w:val="0"/>
        <w:tabs>
          <w:tab w:val="right" w:pos="9639"/>
        </w:tabs>
        <w:autoSpaceDE w:val="0"/>
        <w:autoSpaceDN w:val="0"/>
        <w:adjustRightInd w:val="0"/>
        <w:jc w:val="both"/>
        <w:rPr>
          <w:b/>
          <w:lang w:val="fr-FR"/>
        </w:rPr>
      </w:pPr>
    </w:p>
    <w:p w14:paraId="4F9272E4"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i/>
          <w:lang w:val="fr-FR"/>
        </w:rPr>
        <w:t>Section 1 – Définitions et champ d’application</w:t>
      </w:r>
      <w:r w:rsidRPr="00674299">
        <w:rPr>
          <w:b/>
          <w:lang w:val="fr-FR"/>
        </w:rPr>
        <w:tab/>
        <w:t>6</w:t>
      </w:r>
    </w:p>
    <w:p w14:paraId="404E84EC" w14:textId="77777777" w:rsidR="00C8750A" w:rsidRPr="00674299" w:rsidRDefault="00C8750A" w:rsidP="00C8750A">
      <w:pPr>
        <w:widowControl w:val="0"/>
        <w:tabs>
          <w:tab w:val="right" w:pos="9639"/>
        </w:tabs>
        <w:autoSpaceDE w:val="0"/>
        <w:autoSpaceDN w:val="0"/>
        <w:adjustRightInd w:val="0"/>
        <w:jc w:val="both"/>
        <w:rPr>
          <w:b/>
          <w:lang w:val="fr-FR"/>
        </w:rPr>
      </w:pPr>
    </w:p>
    <w:p w14:paraId="1F4E2163"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 xml:space="preserve">Article 1.  Interprétation/définitions </w:t>
      </w:r>
      <w:r w:rsidRPr="00674299">
        <w:rPr>
          <w:b/>
          <w:lang w:val="fr-FR"/>
        </w:rPr>
        <w:tab/>
        <w:t>6</w:t>
      </w:r>
    </w:p>
    <w:p w14:paraId="136389AA"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Article 2.  Portée du présent Acte communautaire</w:t>
      </w:r>
      <w:r w:rsidRPr="00674299" w:rsidDel="001E6FA5">
        <w:rPr>
          <w:b/>
          <w:lang w:val="fr-FR"/>
        </w:rPr>
        <w:t xml:space="preserve"> </w:t>
      </w:r>
      <w:r w:rsidRPr="00674299">
        <w:rPr>
          <w:b/>
          <w:lang w:val="fr-FR"/>
        </w:rPr>
        <w:t xml:space="preserve"> </w:t>
      </w:r>
      <w:r w:rsidRPr="00674299">
        <w:rPr>
          <w:b/>
          <w:lang w:val="fr-FR"/>
        </w:rPr>
        <w:tab/>
        <w:t>11</w:t>
      </w:r>
    </w:p>
    <w:p w14:paraId="6CA50929" w14:textId="77777777" w:rsidR="00C8750A" w:rsidRPr="00674299" w:rsidRDefault="00C8750A" w:rsidP="00C8750A">
      <w:pPr>
        <w:widowControl w:val="0"/>
        <w:tabs>
          <w:tab w:val="right" w:pos="9639"/>
        </w:tabs>
        <w:autoSpaceDE w:val="0"/>
        <w:autoSpaceDN w:val="0"/>
        <w:adjustRightInd w:val="0"/>
        <w:jc w:val="both"/>
        <w:rPr>
          <w:b/>
          <w:lang w:val="fr-FR"/>
        </w:rPr>
      </w:pPr>
    </w:p>
    <w:p w14:paraId="125D51E6" w14:textId="77777777" w:rsidR="00C8750A" w:rsidRPr="00674299" w:rsidRDefault="00C8750A" w:rsidP="00C8750A">
      <w:pPr>
        <w:widowControl w:val="0"/>
        <w:tabs>
          <w:tab w:val="right" w:leader="dot" w:pos="9639"/>
        </w:tabs>
        <w:autoSpaceDE w:val="0"/>
        <w:autoSpaceDN w:val="0"/>
        <w:adjustRightInd w:val="0"/>
        <w:jc w:val="both"/>
        <w:rPr>
          <w:b/>
          <w:i/>
          <w:lang w:val="fr-FR"/>
        </w:rPr>
      </w:pPr>
      <w:r w:rsidRPr="00674299">
        <w:rPr>
          <w:b/>
          <w:i/>
          <w:lang w:val="fr-FR"/>
        </w:rPr>
        <w:t xml:space="preserve">Section 2 – Structures institutionnelles,  </w:t>
      </w:r>
      <w:r w:rsidRPr="00674299">
        <w:rPr>
          <w:b/>
          <w:i/>
          <w:lang w:val="fr-FR"/>
        </w:rPr>
        <w:tab/>
      </w:r>
      <w:r w:rsidRPr="00674299">
        <w:rPr>
          <w:b/>
          <w:lang w:val="fr-FR"/>
        </w:rPr>
        <w:t>11</w:t>
      </w:r>
    </w:p>
    <w:p w14:paraId="211B9C87" w14:textId="77777777" w:rsidR="00C8750A" w:rsidRPr="00674299" w:rsidRDefault="00C8750A" w:rsidP="00C8750A">
      <w:pPr>
        <w:widowControl w:val="0"/>
        <w:tabs>
          <w:tab w:val="right" w:pos="9639"/>
        </w:tabs>
        <w:autoSpaceDE w:val="0"/>
        <w:autoSpaceDN w:val="0"/>
        <w:adjustRightInd w:val="0"/>
        <w:jc w:val="both"/>
        <w:rPr>
          <w:b/>
          <w:lang w:val="fr-FR"/>
        </w:rPr>
      </w:pPr>
    </w:p>
    <w:p w14:paraId="3B50B4D2"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Article 3.  Propriété des minéraux</w:t>
      </w:r>
      <w:r w:rsidRPr="00674299" w:rsidDel="001E6FA5">
        <w:rPr>
          <w:b/>
          <w:lang w:val="fr-FR"/>
        </w:rPr>
        <w:t xml:space="preserve"> </w:t>
      </w:r>
      <w:r w:rsidRPr="00674299">
        <w:rPr>
          <w:b/>
          <w:lang w:val="fr-FR"/>
        </w:rPr>
        <w:t xml:space="preserve"> </w:t>
      </w:r>
      <w:r w:rsidRPr="00674299">
        <w:rPr>
          <w:b/>
          <w:lang w:val="fr-FR"/>
        </w:rPr>
        <w:tab/>
        <w:t>12</w:t>
      </w:r>
    </w:p>
    <w:p w14:paraId="2235A499"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 xml:space="preserve">Article 4.  </w:t>
      </w:r>
      <w:r>
        <w:rPr>
          <w:b/>
          <w:lang w:val="fr-FR"/>
        </w:rPr>
        <w:t>Gestion des ressources minérales</w:t>
      </w:r>
      <w:r w:rsidRPr="00674299" w:rsidDel="001E6FA5">
        <w:rPr>
          <w:b/>
          <w:lang w:val="fr-FR"/>
        </w:rPr>
        <w:t xml:space="preserve"> </w:t>
      </w:r>
      <w:r w:rsidRPr="00674299">
        <w:rPr>
          <w:b/>
          <w:lang w:val="fr-FR"/>
        </w:rPr>
        <w:t xml:space="preserve"> </w:t>
      </w:r>
      <w:r w:rsidRPr="00674299">
        <w:rPr>
          <w:b/>
          <w:lang w:val="fr-FR"/>
        </w:rPr>
        <w:tab/>
        <w:t>12</w:t>
      </w:r>
    </w:p>
    <w:p w14:paraId="7EF83FEB"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Article 5.  Conservation de l’information</w:t>
      </w:r>
      <w:r w:rsidRPr="00674299" w:rsidDel="001E6FA5">
        <w:rPr>
          <w:b/>
          <w:lang w:val="fr-FR"/>
        </w:rPr>
        <w:t xml:space="preserve"> </w:t>
      </w:r>
      <w:r w:rsidRPr="00674299">
        <w:rPr>
          <w:b/>
          <w:lang w:val="fr-FR"/>
        </w:rPr>
        <w:t xml:space="preserve"> </w:t>
      </w:r>
      <w:r w:rsidRPr="00674299">
        <w:rPr>
          <w:b/>
          <w:lang w:val="fr-FR"/>
        </w:rPr>
        <w:tab/>
        <w:t>12</w:t>
      </w:r>
    </w:p>
    <w:p w14:paraId="14B91F5F"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 xml:space="preserve">Article 6.  Acquisition </w:t>
      </w:r>
      <w:r>
        <w:rPr>
          <w:b/>
          <w:lang w:val="fr-FR"/>
        </w:rPr>
        <w:t>préalabl</w:t>
      </w:r>
      <w:r w:rsidRPr="00674299">
        <w:rPr>
          <w:b/>
          <w:lang w:val="fr-FR"/>
        </w:rPr>
        <w:t>e de terrains</w:t>
      </w:r>
      <w:r w:rsidRPr="00674299" w:rsidDel="00C80504">
        <w:rPr>
          <w:b/>
          <w:lang w:val="fr-FR"/>
        </w:rPr>
        <w:t xml:space="preserve"> </w:t>
      </w:r>
      <w:r w:rsidRPr="00674299">
        <w:rPr>
          <w:b/>
          <w:lang w:val="fr-FR"/>
        </w:rPr>
        <w:t xml:space="preserve"> </w:t>
      </w:r>
      <w:r w:rsidRPr="00674299">
        <w:rPr>
          <w:b/>
          <w:lang w:val="fr-FR"/>
        </w:rPr>
        <w:tab/>
        <w:t>12</w:t>
      </w:r>
    </w:p>
    <w:p w14:paraId="1CF542E0"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Article 7.  Terres disponibles pour l’application du droit minier</w:t>
      </w:r>
      <w:r w:rsidRPr="00674299" w:rsidDel="00C80504">
        <w:rPr>
          <w:b/>
          <w:lang w:val="fr-FR"/>
        </w:rPr>
        <w:t xml:space="preserve"> </w:t>
      </w:r>
      <w:r w:rsidRPr="00674299">
        <w:rPr>
          <w:b/>
          <w:lang w:val="fr-FR"/>
        </w:rPr>
        <w:t xml:space="preserve"> </w:t>
      </w:r>
      <w:r w:rsidRPr="00674299">
        <w:rPr>
          <w:b/>
          <w:lang w:val="fr-FR"/>
        </w:rPr>
        <w:tab/>
        <w:t>12</w:t>
      </w:r>
    </w:p>
    <w:p w14:paraId="08134A2B"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Article 8.  Terres réservées pour les mettre à l’abri de l’exploitation minière</w:t>
      </w:r>
      <w:r w:rsidRPr="00674299" w:rsidDel="00C80504">
        <w:rPr>
          <w:b/>
          <w:lang w:val="fr-FR"/>
        </w:rPr>
        <w:t xml:space="preserve"> </w:t>
      </w:r>
      <w:r w:rsidRPr="00674299">
        <w:rPr>
          <w:b/>
          <w:lang w:val="fr-FR"/>
        </w:rPr>
        <w:t xml:space="preserve"> </w:t>
      </w:r>
      <w:r w:rsidRPr="00674299">
        <w:rPr>
          <w:b/>
          <w:lang w:val="fr-FR"/>
        </w:rPr>
        <w:tab/>
        <w:t>13</w:t>
      </w:r>
    </w:p>
    <w:p w14:paraId="67110F56"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Article 9.  Exportation et vente de minéraux</w:t>
      </w:r>
      <w:r w:rsidRPr="00674299" w:rsidDel="00C80504">
        <w:rPr>
          <w:b/>
          <w:lang w:val="fr-FR"/>
        </w:rPr>
        <w:t xml:space="preserve"> </w:t>
      </w:r>
      <w:r w:rsidRPr="00674299">
        <w:rPr>
          <w:b/>
          <w:lang w:val="fr-FR"/>
        </w:rPr>
        <w:t xml:space="preserve"> </w:t>
      </w:r>
      <w:r w:rsidRPr="00674299">
        <w:rPr>
          <w:b/>
          <w:lang w:val="fr-FR"/>
        </w:rPr>
        <w:tab/>
        <w:t>13</w:t>
      </w:r>
    </w:p>
    <w:p w14:paraId="14864D88"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Article 10.  Création d’un Conseil indépendant des ressources minérales</w:t>
      </w:r>
      <w:r w:rsidRPr="00674299" w:rsidDel="00D65DF1">
        <w:rPr>
          <w:b/>
          <w:lang w:val="fr-FR"/>
        </w:rPr>
        <w:t xml:space="preserve"> </w:t>
      </w:r>
      <w:r w:rsidRPr="00674299">
        <w:rPr>
          <w:b/>
          <w:lang w:val="fr-FR"/>
        </w:rPr>
        <w:t xml:space="preserve"> </w:t>
      </w:r>
      <w:r w:rsidRPr="00674299">
        <w:rPr>
          <w:b/>
          <w:lang w:val="fr-FR"/>
        </w:rPr>
        <w:tab/>
        <w:t>13</w:t>
      </w:r>
    </w:p>
    <w:p w14:paraId="7F591479" w14:textId="77777777" w:rsidR="00C8750A" w:rsidRPr="00674299" w:rsidRDefault="00C8750A" w:rsidP="00C8750A">
      <w:pPr>
        <w:widowControl w:val="0"/>
        <w:tabs>
          <w:tab w:val="right" w:leader="dot" w:pos="9639"/>
        </w:tabs>
        <w:autoSpaceDE w:val="0"/>
        <w:autoSpaceDN w:val="0"/>
        <w:adjustRightInd w:val="0"/>
        <w:ind w:left="1134" w:hanging="1134"/>
        <w:jc w:val="both"/>
        <w:rPr>
          <w:b/>
          <w:lang w:val="fr-FR"/>
        </w:rPr>
      </w:pPr>
      <w:r w:rsidRPr="00674299">
        <w:rPr>
          <w:b/>
          <w:lang w:val="fr-FR"/>
        </w:rPr>
        <w:t>Article 11.  Création d’un ministère ou organisme d’octroi de droits miniers et pouvoir détenu par celui-ci</w:t>
      </w:r>
      <w:r w:rsidRPr="00674299" w:rsidDel="00D65DF1">
        <w:rPr>
          <w:b/>
          <w:lang w:val="fr-FR"/>
        </w:rPr>
        <w:t xml:space="preserve"> </w:t>
      </w:r>
      <w:r w:rsidRPr="00674299">
        <w:rPr>
          <w:b/>
          <w:lang w:val="fr-FR"/>
        </w:rPr>
        <w:t xml:space="preserve"> </w:t>
      </w:r>
      <w:r w:rsidRPr="00674299">
        <w:rPr>
          <w:b/>
          <w:lang w:val="fr-FR"/>
        </w:rPr>
        <w:tab/>
        <w:t>14</w:t>
      </w:r>
    </w:p>
    <w:p w14:paraId="17735D65"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 xml:space="preserve">Article 12.  Droit de préemption des </w:t>
      </w:r>
      <w:r w:rsidR="00E733BC">
        <w:rPr>
          <w:b/>
          <w:lang w:val="fr-FR"/>
        </w:rPr>
        <w:t>Etats</w:t>
      </w:r>
      <w:r w:rsidRPr="00674299">
        <w:rPr>
          <w:b/>
          <w:lang w:val="fr-FR"/>
        </w:rPr>
        <w:t xml:space="preserve"> membres</w:t>
      </w:r>
      <w:r w:rsidRPr="00674299" w:rsidDel="00D65DF1">
        <w:rPr>
          <w:b/>
          <w:lang w:val="fr-FR"/>
        </w:rPr>
        <w:t xml:space="preserve"> </w:t>
      </w:r>
      <w:r w:rsidRPr="00674299">
        <w:rPr>
          <w:b/>
          <w:lang w:val="fr-FR"/>
        </w:rPr>
        <w:t xml:space="preserve"> </w:t>
      </w:r>
      <w:r w:rsidRPr="00674299">
        <w:rPr>
          <w:b/>
          <w:lang w:val="fr-FR"/>
        </w:rPr>
        <w:tab/>
        <w:t>14</w:t>
      </w:r>
    </w:p>
    <w:p w14:paraId="3FD2B3D9"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Article 13.  Systèmes de cadastres régionaux et nationaux</w:t>
      </w:r>
      <w:r w:rsidRPr="00674299" w:rsidDel="00071D9D">
        <w:rPr>
          <w:b/>
          <w:lang w:val="fr-FR"/>
        </w:rPr>
        <w:t xml:space="preserve"> </w:t>
      </w:r>
      <w:r w:rsidRPr="00674299">
        <w:rPr>
          <w:b/>
          <w:lang w:val="fr-FR"/>
        </w:rPr>
        <w:t xml:space="preserve"> </w:t>
      </w:r>
      <w:r w:rsidRPr="00674299">
        <w:rPr>
          <w:b/>
          <w:lang w:val="fr-FR"/>
        </w:rPr>
        <w:tab/>
        <w:t>15</w:t>
      </w:r>
    </w:p>
    <w:p w14:paraId="114A629A"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13.1  Système de cadastre régional </w:t>
      </w:r>
      <w:r w:rsidRPr="00674299">
        <w:rPr>
          <w:lang w:val="fr-FR"/>
        </w:rPr>
        <w:tab/>
        <w:t>15</w:t>
      </w:r>
    </w:p>
    <w:p w14:paraId="6DB56E75" w14:textId="77777777" w:rsidR="00766263"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13.2  Systèmes de cadastre nationaux</w:t>
      </w:r>
      <w:r w:rsidRPr="00674299" w:rsidDel="00071D9D">
        <w:rPr>
          <w:lang w:val="fr-FR"/>
        </w:rPr>
        <w:t xml:space="preserve"> </w:t>
      </w:r>
      <w:r w:rsidRPr="00674299">
        <w:rPr>
          <w:lang w:val="fr-FR"/>
        </w:rPr>
        <w:t xml:space="preserve"> </w:t>
      </w:r>
      <w:r w:rsidRPr="00674299">
        <w:rPr>
          <w:lang w:val="fr-FR"/>
        </w:rPr>
        <w:tab/>
        <w:t>16</w:t>
      </w:r>
    </w:p>
    <w:p w14:paraId="645B6767" w14:textId="77777777" w:rsidR="00766263" w:rsidRDefault="00766263" w:rsidP="00C8750A">
      <w:pPr>
        <w:widowControl w:val="0"/>
        <w:tabs>
          <w:tab w:val="right" w:leader="dot" w:pos="9639"/>
        </w:tabs>
        <w:autoSpaceDE w:val="0"/>
        <w:autoSpaceDN w:val="0"/>
        <w:adjustRightInd w:val="0"/>
        <w:ind w:left="567"/>
        <w:jc w:val="both"/>
        <w:rPr>
          <w:lang w:val="fr-FR"/>
        </w:rPr>
      </w:pPr>
    </w:p>
    <w:p w14:paraId="219ABFA6" w14:textId="4D6E0045" w:rsidR="00766263" w:rsidRPr="00871739" w:rsidRDefault="00871739" w:rsidP="00871739">
      <w:pPr>
        <w:widowControl w:val="0"/>
        <w:tabs>
          <w:tab w:val="right" w:leader="dot" w:pos="9639"/>
        </w:tabs>
        <w:autoSpaceDE w:val="0"/>
        <w:autoSpaceDN w:val="0"/>
        <w:adjustRightInd w:val="0"/>
        <w:jc w:val="both"/>
        <w:rPr>
          <w:b/>
          <w:lang w:val="fr-FR"/>
        </w:rPr>
      </w:pPr>
      <w:r>
        <w:rPr>
          <w:b/>
          <w:i/>
          <w:lang w:val="fr-FR"/>
        </w:rPr>
        <w:t>Section 3 – Les droits miniers</w:t>
      </w:r>
      <w:r>
        <w:rPr>
          <w:b/>
          <w:lang w:val="fr-FR"/>
        </w:rPr>
        <w:t xml:space="preserve"> ……………………………………………………………………</w:t>
      </w:r>
    </w:p>
    <w:p w14:paraId="48B705FE" w14:textId="77777777" w:rsidR="00766263" w:rsidRDefault="00766263" w:rsidP="00C8750A">
      <w:pPr>
        <w:widowControl w:val="0"/>
        <w:tabs>
          <w:tab w:val="right" w:leader="dot" w:pos="9639"/>
        </w:tabs>
        <w:autoSpaceDE w:val="0"/>
        <w:autoSpaceDN w:val="0"/>
        <w:adjustRightInd w:val="0"/>
        <w:jc w:val="both"/>
        <w:rPr>
          <w:b/>
          <w:lang w:val="fr-FR"/>
        </w:rPr>
      </w:pPr>
    </w:p>
    <w:p w14:paraId="306DAE14"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t>Article 14.  Droits miniers</w:t>
      </w:r>
      <w:r w:rsidRPr="00674299" w:rsidDel="00071D9D">
        <w:rPr>
          <w:b/>
          <w:lang w:val="fr-FR"/>
        </w:rPr>
        <w:t xml:space="preserve"> </w:t>
      </w:r>
      <w:r w:rsidRPr="00674299">
        <w:rPr>
          <w:b/>
          <w:lang w:val="fr-FR"/>
        </w:rPr>
        <w:tab/>
        <w:t>17</w:t>
      </w:r>
    </w:p>
    <w:p w14:paraId="7ABBEFB5"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14.1  Droit d’effectuer des opérations minières</w:t>
      </w:r>
      <w:r w:rsidRPr="00674299" w:rsidDel="00071D9D">
        <w:rPr>
          <w:lang w:val="fr-FR"/>
        </w:rPr>
        <w:t xml:space="preserve"> </w:t>
      </w:r>
      <w:r w:rsidRPr="00674299">
        <w:rPr>
          <w:lang w:val="fr-FR"/>
        </w:rPr>
        <w:t xml:space="preserve"> </w:t>
      </w:r>
      <w:r w:rsidRPr="00674299">
        <w:rPr>
          <w:lang w:val="fr-FR"/>
        </w:rPr>
        <w:tab/>
        <w:t>17</w:t>
      </w:r>
    </w:p>
    <w:p w14:paraId="16E7E6AC"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14.2  Permis de reconnaissance</w:t>
      </w:r>
      <w:r w:rsidRPr="00674299">
        <w:rPr>
          <w:lang w:val="fr-FR"/>
        </w:rPr>
        <w:tab/>
        <w:t>17</w:t>
      </w:r>
    </w:p>
    <w:p w14:paraId="598907F5"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14.3  Permis de prospection ou d’exploration </w:t>
      </w:r>
      <w:r w:rsidRPr="00674299">
        <w:rPr>
          <w:lang w:val="fr-FR"/>
        </w:rPr>
        <w:tab/>
        <w:t>23</w:t>
      </w:r>
    </w:p>
    <w:p w14:paraId="79033A09" w14:textId="653B2194"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14.4  </w:t>
      </w:r>
      <w:r w:rsidR="006A32EF">
        <w:rPr>
          <w:lang w:val="fr-FR"/>
        </w:rPr>
        <w:t>Permis d’exploitation</w:t>
      </w:r>
      <w:r w:rsidRPr="00674299" w:rsidDel="00934D23">
        <w:rPr>
          <w:lang w:val="fr-FR"/>
        </w:rPr>
        <w:t xml:space="preserve"> </w:t>
      </w:r>
      <w:r w:rsidRPr="00674299">
        <w:rPr>
          <w:lang w:val="fr-FR"/>
        </w:rPr>
        <w:t xml:space="preserve"> </w:t>
      </w:r>
      <w:r w:rsidRPr="00674299">
        <w:rPr>
          <w:lang w:val="fr-FR"/>
        </w:rPr>
        <w:tab/>
        <w:t>28</w:t>
      </w:r>
    </w:p>
    <w:p w14:paraId="0BD66B07"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14.5  Droits miniers pour l’exploitation minière artisanale et à petite échelle</w:t>
      </w:r>
      <w:r w:rsidRPr="00674299" w:rsidDel="00B741B9">
        <w:rPr>
          <w:lang w:val="fr-FR"/>
        </w:rPr>
        <w:t xml:space="preserve"> </w:t>
      </w:r>
      <w:r w:rsidRPr="00674299">
        <w:rPr>
          <w:lang w:val="fr-FR"/>
        </w:rPr>
        <w:t xml:space="preserve"> </w:t>
      </w:r>
      <w:r w:rsidRPr="00674299">
        <w:rPr>
          <w:lang w:val="fr-FR"/>
        </w:rPr>
        <w:tab/>
        <w:t>33</w:t>
      </w:r>
    </w:p>
    <w:p w14:paraId="3BD4937B" w14:textId="77777777" w:rsidR="00C8750A" w:rsidRPr="00674299" w:rsidRDefault="00C8750A" w:rsidP="00C8750A">
      <w:pPr>
        <w:widowControl w:val="0"/>
        <w:tabs>
          <w:tab w:val="right" w:leader="dot" w:pos="9639"/>
        </w:tabs>
        <w:autoSpaceDE w:val="0"/>
        <w:autoSpaceDN w:val="0"/>
        <w:adjustRightInd w:val="0"/>
        <w:ind w:left="1276" w:hanging="709"/>
        <w:jc w:val="both"/>
        <w:rPr>
          <w:lang w:val="fr-FR"/>
        </w:rPr>
      </w:pPr>
      <w:r w:rsidRPr="00674299">
        <w:rPr>
          <w:lang w:val="fr-FR"/>
        </w:rPr>
        <w:t xml:space="preserve">  14.6  Permis de prospection ou d’exploration pour l’exploitation minière artisanale et à petite échelle</w:t>
      </w:r>
      <w:r w:rsidRPr="00674299" w:rsidDel="00B741B9">
        <w:rPr>
          <w:lang w:val="fr-FR"/>
        </w:rPr>
        <w:t xml:space="preserve"> </w:t>
      </w:r>
      <w:r w:rsidRPr="00674299">
        <w:rPr>
          <w:lang w:val="fr-FR"/>
        </w:rPr>
        <w:t xml:space="preserve"> </w:t>
      </w:r>
      <w:r w:rsidRPr="00674299">
        <w:rPr>
          <w:lang w:val="fr-FR"/>
        </w:rPr>
        <w:tab/>
        <w:t>36</w:t>
      </w:r>
    </w:p>
    <w:p w14:paraId="652AA867"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14.7  Permis de petite exploitation minière</w:t>
      </w:r>
      <w:r w:rsidRPr="00674299" w:rsidDel="00B741B9">
        <w:rPr>
          <w:lang w:val="fr-FR"/>
        </w:rPr>
        <w:t xml:space="preserve"> </w:t>
      </w:r>
      <w:r w:rsidRPr="00674299">
        <w:rPr>
          <w:lang w:val="fr-FR"/>
        </w:rPr>
        <w:tab/>
        <w:t>40</w:t>
      </w:r>
    </w:p>
    <w:p w14:paraId="308B65A4"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14.8  Exploitation minière artisanale</w:t>
      </w:r>
      <w:r w:rsidRPr="00674299" w:rsidDel="00AE55FB">
        <w:rPr>
          <w:lang w:val="fr-FR"/>
        </w:rPr>
        <w:t xml:space="preserve"> </w:t>
      </w:r>
      <w:r w:rsidRPr="00674299">
        <w:rPr>
          <w:lang w:val="fr-FR"/>
        </w:rPr>
        <w:t xml:space="preserve"> </w:t>
      </w:r>
      <w:r w:rsidRPr="00674299">
        <w:rPr>
          <w:lang w:val="fr-FR"/>
        </w:rPr>
        <w:tab/>
        <w:t>43</w:t>
      </w:r>
    </w:p>
    <w:p w14:paraId="6EC6FF78"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14.9  Droits miniers pour des minéraux spécifiques</w:t>
      </w:r>
      <w:r w:rsidRPr="00674299" w:rsidDel="00AE55FB">
        <w:rPr>
          <w:lang w:val="fr-FR"/>
        </w:rPr>
        <w:t xml:space="preserve"> </w:t>
      </w:r>
      <w:r w:rsidRPr="00674299">
        <w:rPr>
          <w:lang w:val="fr-FR"/>
        </w:rPr>
        <w:t xml:space="preserve"> </w:t>
      </w:r>
      <w:r w:rsidRPr="00674299">
        <w:rPr>
          <w:lang w:val="fr-FR"/>
        </w:rPr>
        <w:tab/>
        <w:t>45</w:t>
      </w:r>
    </w:p>
    <w:p w14:paraId="634395F4"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14.10  Minerais radioactifs</w:t>
      </w:r>
      <w:r w:rsidRPr="00674299" w:rsidDel="00AE55FB">
        <w:rPr>
          <w:lang w:val="fr-FR"/>
        </w:rPr>
        <w:t xml:space="preserve"> </w:t>
      </w:r>
      <w:r w:rsidRPr="00674299">
        <w:rPr>
          <w:lang w:val="fr-FR"/>
        </w:rPr>
        <w:t xml:space="preserve"> </w:t>
      </w:r>
      <w:r w:rsidRPr="00674299">
        <w:rPr>
          <w:lang w:val="fr-FR"/>
        </w:rPr>
        <w:tab/>
        <w:t>47</w:t>
      </w:r>
    </w:p>
    <w:p w14:paraId="32DC991E"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14.11  Extraction et enrichissement de minerais radioactifs</w:t>
      </w:r>
      <w:r w:rsidRPr="00674299" w:rsidDel="00925F27">
        <w:rPr>
          <w:lang w:val="fr-FR"/>
        </w:rPr>
        <w:t xml:space="preserve"> </w:t>
      </w:r>
      <w:r w:rsidRPr="00674299">
        <w:rPr>
          <w:lang w:val="fr-FR"/>
        </w:rPr>
        <w:tab/>
        <w:t>53</w:t>
      </w:r>
    </w:p>
    <w:p w14:paraId="53EAE7D1"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14.12  Renonciation, suspension et annulation de droits miniers</w:t>
      </w:r>
      <w:r w:rsidRPr="00674299" w:rsidDel="00925F27">
        <w:rPr>
          <w:lang w:val="fr-FR"/>
        </w:rPr>
        <w:t xml:space="preserve"> </w:t>
      </w:r>
      <w:r w:rsidRPr="00674299">
        <w:rPr>
          <w:lang w:val="fr-FR"/>
        </w:rPr>
        <w:tab/>
        <w:t>53</w:t>
      </w:r>
    </w:p>
    <w:p w14:paraId="75CC278C"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14.13  Indemnisation liée à l’activité minière</w:t>
      </w:r>
      <w:r w:rsidRPr="00674299" w:rsidDel="00925F27">
        <w:rPr>
          <w:lang w:val="fr-FR"/>
        </w:rPr>
        <w:t xml:space="preserve"> </w:t>
      </w:r>
      <w:r w:rsidRPr="00674299">
        <w:rPr>
          <w:lang w:val="fr-FR"/>
        </w:rPr>
        <w:tab/>
        <w:t>55</w:t>
      </w:r>
    </w:p>
    <w:p w14:paraId="341611E8" w14:textId="77777777" w:rsidR="00C8750A" w:rsidRPr="00674299" w:rsidRDefault="00C8750A" w:rsidP="00C8750A">
      <w:pPr>
        <w:widowControl w:val="0"/>
        <w:tabs>
          <w:tab w:val="right" w:leader="dot" w:pos="9639"/>
        </w:tabs>
        <w:autoSpaceDE w:val="0"/>
        <w:autoSpaceDN w:val="0"/>
        <w:adjustRightInd w:val="0"/>
        <w:ind w:left="567"/>
        <w:jc w:val="both"/>
        <w:rPr>
          <w:lang w:val="fr-FR"/>
        </w:rPr>
      </w:pPr>
      <w:r w:rsidRPr="00674299">
        <w:rPr>
          <w:lang w:val="fr-FR"/>
        </w:rPr>
        <w:t xml:space="preserve">  14.14  Accès du public à l’information sur les activités minières</w:t>
      </w:r>
      <w:r w:rsidRPr="00674299" w:rsidDel="00925F27">
        <w:rPr>
          <w:lang w:val="fr-FR"/>
        </w:rPr>
        <w:t xml:space="preserve"> </w:t>
      </w:r>
      <w:r w:rsidRPr="00674299">
        <w:rPr>
          <w:lang w:val="fr-FR"/>
        </w:rPr>
        <w:t xml:space="preserve"> </w:t>
      </w:r>
      <w:r w:rsidRPr="00674299">
        <w:rPr>
          <w:lang w:val="fr-FR"/>
        </w:rPr>
        <w:tab/>
        <w:t>55</w:t>
      </w:r>
    </w:p>
    <w:p w14:paraId="4DB9C86C" w14:textId="77777777" w:rsidR="00C8750A" w:rsidRPr="00674299" w:rsidRDefault="00C8750A" w:rsidP="00C8750A">
      <w:pPr>
        <w:widowControl w:val="0"/>
        <w:tabs>
          <w:tab w:val="right" w:pos="9639"/>
        </w:tabs>
        <w:autoSpaceDE w:val="0"/>
        <w:autoSpaceDN w:val="0"/>
        <w:adjustRightInd w:val="0"/>
        <w:jc w:val="both"/>
        <w:rPr>
          <w:lang w:val="fr-FR"/>
        </w:rPr>
      </w:pPr>
      <w:r w:rsidRPr="00674299">
        <w:rPr>
          <w:lang w:val="fr-FR"/>
        </w:rPr>
        <w:t xml:space="preserve">  </w:t>
      </w:r>
    </w:p>
    <w:p w14:paraId="6B4ABA96" w14:textId="7E963513" w:rsidR="00C8750A" w:rsidRPr="00871739" w:rsidRDefault="00C8750A" w:rsidP="00C8750A">
      <w:pPr>
        <w:widowControl w:val="0"/>
        <w:tabs>
          <w:tab w:val="right" w:leader="dot" w:pos="9639"/>
        </w:tabs>
        <w:autoSpaceDE w:val="0"/>
        <w:autoSpaceDN w:val="0"/>
        <w:adjustRightInd w:val="0"/>
        <w:jc w:val="both"/>
        <w:rPr>
          <w:b/>
          <w:lang w:val="fr-FR"/>
        </w:rPr>
      </w:pPr>
      <w:r w:rsidRPr="00C8750A">
        <w:rPr>
          <w:b/>
          <w:i/>
          <w:lang w:val="fr-FR"/>
        </w:rPr>
        <w:t xml:space="preserve">Section </w:t>
      </w:r>
      <w:r w:rsidR="00871739">
        <w:rPr>
          <w:b/>
          <w:i/>
          <w:lang w:val="fr-FR"/>
        </w:rPr>
        <w:t>4</w:t>
      </w:r>
      <w:r w:rsidRPr="00C8750A">
        <w:rPr>
          <w:b/>
          <w:i/>
          <w:lang w:val="fr-FR"/>
        </w:rPr>
        <w:t xml:space="preserve"> – </w:t>
      </w:r>
      <w:r>
        <w:rPr>
          <w:b/>
          <w:i/>
          <w:lang w:val="fr-FR"/>
        </w:rPr>
        <w:t>Cadre fiscal</w:t>
      </w:r>
      <w:r w:rsidR="00871739">
        <w:rPr>
          <w:b/>
          <w:i/>
          <w:lang w:val="fr-FR"/>
        </w:rPr>
        <w:t xml:space="preserve"> …………………………………………………………………………</w:t>
      </w:r>
      <w:r w:rsidR="00871739">
        <w:rPr>
          <w:b/>
          <w:lang w:val="fr-FR"/>
        </w:rPr>
        <w:t xml:space="preserve"> </w:t>
      </w:r>
    </w:p>
    <w:p w14:paraId="2CE50727" w14:textId="77777777" w:rsidR="00C8750A" w:rsidRPr="00517913" w:rsidRDefault="00C8750A" w:rsidP="00C8750A">
      <w:pPr>
        <w:widowControl w:val="0"/>
        <w:tabs>
          <w:tab w:val="right" w:pos="9639"/>
        </w:tabs>
        <w:autoSpaceDE w:val="0"/>
        <w:autoSpaceDN w:val="0"/>
        <w:adjustRightInd w:val="0"/>
        <w:jc w:val="both"/>
        <w:rPr>
          <w:b/>
          <w:lang w:val="fr-FR"/>
        </w:rPr>
      </w:pPr>
    </w:p>
    <w:p w14:paraId="695023FB" w14:textId="77777777" w:rsidR="00C8750A" w:rsidRPr="00517913" w:rsidRDefault="00C8750A" w:rsidP="00C8750A">
      <w:pPr>
        <w:widowControl w:val="0"/>
        <w:tabs>
          <w:tab w:val="right" w:leader="dot" w:pos="9639"/>
        </w:tabs>
        <w:autoSpaceDE w:val="0"/>
        <w:autoSpaceDN w:val="0"/>
        <w:adjustRightInd w:val="0"/>
        <w:jc w:val="both"/>
        <w:rPr>
          <w:b/>
          <w:lang w:val="fr-FR"/>
        </w:rPr>
      </w:pPr>
      <w:r w:rsidRPr="00517913">
        <w:rPr>
          <w:b/>
          <w:lang w:val="fr-FR"/>
        </w:rPr>
        <w:t xml:space="preserve">Article 15.  </w:t>
      </w:r>
      <w:r>
        <w:rPr>
          <w:b/>
          <w:lang w:val="fr-FR"/>
        </w:rPr>
        <w:t>Redevances fiscales</w:t>
      </w:r>
      <w:r w:rsidRPr="00517913">
        <w:rPr>
          <w:b/>
          <w:lang w:val="fr-FR"/>
        </w:rPr>
        <w:t xml:space="preserve"> </w:t>
      </w:r>
      <w:r w:rsidRPr="00517913">
        <w:rPr>
          <w:b/>
          <w:lang w:val="fr-FR"/>
        </w:rPr>
        <w:tab/>
      </w:r>
    </w:p>
    <w:p w14:paraId="42813298" w14:textId="34C4871A" w:rsidR="00C8750A" w:rsidRPr="00517913" w:rsidRDefault="00C8750A" w:rsidP="00C8750A">
      <w:pPr>
        <w:widowControl w:val="0"/>
        <w:tabs>
          <w:tab w:val="right" w:leader="dot" w:pos="9639"/>
        </w:tabs>
        <w:autoSpaceDE w:val="0"/>
        <w:autoSpaceDN w:val="0"/>
        <w:adjustRightInd w:val="0"/>
        <w:ind w:left="567"/>
        <w:jc w:val="both"/>
        <w:rPr>
          <w:lang w:val="fr-FR"/>
        </w:rPr>
      </w:pPr>
      <w:r w:rsidRPr="00517913">
        <w:rPr>
          <w:lang w:val="fr-FR"/>
        </w:rPr>
        <w:t xml:space="preserve">  </w:t>
      </w:r>
      <w:r w:rsidR="008F2643" w:rsidRPr="00517913">
        <w:rPr>
          <w:lang w:val="fr-FR"/>
        </w:rPr>
        <w:t>15.1 Redevances</w:t>
      </w:r>
      <w:r w:rsidR="00D14CDD">
        <w:rPr>
          <w:lang w:val="fr-FR"/>
        </w:rPr>
        <w:t xml:space="preserve"> minières</w:t>
      </w:r>
      <w:r w:rsidRPr="00517913">
        <w:rPr>
          <w:lang w:val="fr-FR"/>
        </w:rPr>
        <w:t xml:space="preserve">, </w:t>
      </w:r>
      <w:r>
        <w:rPr>
          <w:lang w:val="fr-FR"/>
        </w:rPr>
        <w:t>Droits fonciers et Redevances</w:t>
      </w:r>
      <w:r w:rsidRPr="00517913">
        <w:rPr>
          <w:lang w:val="fr-FR"/>
        </w:rPr>
        <w:t xml:space="preserve"> </w:t>
      </w:r>
      <w:r w:rsidRPr="00517913">
        <w:rPr>
          <w:lang w:val="fr-FR"/>
        </w:rPr>
        <w:tab/>
      </w:r>
    </w:p>
    <w:p w14:paraId="717EC5F6" w14:textId="77777777" w:rsidR="00C8750A" w:rsidRPr="00517913" w:rsidRDefault="00C8750A" w:rsidP="00C8750A">
      <w:pPr>
        <w:widowControl w:val="0"/>
        <w:tabs>
          <w:tab w:val="right" w:leader="dot" w:pos="9639"/>
        </w:tabs>
        <w:autoSpaceDE w:val="0"/>
        <w:autoSpaceDN w:val="0"/>
        <w:adjustRightInd w:val="0"/>
        <w:ind w:left="567"/>
        <w:jc w:val="both"/>
        <w:rPr>
          <w:lang w:val="fr-FR"/>
        </w:rPr>
      </w:pPr>
      <w:r w:rsidRPr="00517913">
        <w:rPr>
          <w:lang w:val="fr-FR"/>
        </w:rPr>
        <w:t xml:space="preserve">  15.2  Taxes </w:t>
      </w:r>
      <w:r w:rsidRPr="00517913">
        <w:rPr>
          <w:lang w:val="fr-FR"/>
        </w:rPr>
        <w:tab/>
      </w:r>
    </w:p>
    <w:p w14:paraId="277D58EB" w14:textId="77777777" w:rsidR="00C8750A" w:rsidRPr="00517913" w:rsidRDefault="00C8750A" w:rsidP="00C8750A">
      <w:pPr>
        <w:widowControl w:val="0"/>
        <w:tabs>
          <w:tab w:val="right" w:leader="dot" w:pos="9639"/>
        </w:tabs>
        <w:autoSpaceDE w:val="0"/>
        <w:autoSpaceDN w:val="0"/>
        <w:adjustRightInd w:val="0"/>
        <w:ind w:left="567"/>
        <w:jc w:val="both"/>
        <w:rPr>
          <w:lang w:val="fr-FR"/>
        </w:rPr>
      </w:pPr>
      <w:r w:rsidRPr="00517913">
        <w:rPr>
          <w:lang w:val="fr-FR"/>
        </w:rPr>
        <w:t xml:space="preserve">  15.3  </w:t>
      </w:r>
      <w:r>
        <w:rPr>
          <w:lang w:val="fr-FR"/>
        </w:rPr>
        <w:t>Prise de pa</w:t>
      </w:r>
      <w:r w:rsidRPr="00517913">
        <w:rPr>
          <w:lang w:val="fr-FR"/>
        </w:rPr>
        <w:t>rticipation</w:t>
      </w:r>
      <w:r>
        <w:rPr>
          <w:lang w:val="fr-FR"/>
        </w:rPr>
        <w:t>s dans les activités minières</w:t>
      </w:r>
      <w:r w:rsidRPr="00517913">
        <w:rPr>
          <w:lang w:val="fr-FR"/>
        </w:rPr>
        <w:t xml:space="preserve"> </w:t>
      </w:r>
      <w:r w:rsidRPr="00517913">
        <w:rPr>
          <w:lang w:val="fr-FR"/>
        </w:rPr>
        <w:tab/>
      </w:r>
    </w:p>
    <w:p w14:paraId="0EC8EE3D" w14:textId="77777777" w:rsidR="00C8750A" w:rsidRPr="00517913" w:rsidRDefault="00C8750A" w:rsidP="00C8750A">
      <w:pPr>
        <w:widowControl w:val="0"/>
        <w:tabs>
          <w:tab w:val="right" w:leader="dot" w:pos="9639"/>
        </w:tabs>
        <w:autoSpaceDE w:val="0"/>
        <w:autoSpaceDN w:val="0"/>
        <w:adjustRightInd w:val="0"/>
        <w:jc w:val="both"/>
        <w:rPr>
          <w:b/>
          <w:lang w:val="fr-FR"/>
        </w:rPr>
      </w:pPr>
      <w:r w:rsidRPr="00517913">
        <w:rPr>
          <w:b/>
          <w:lang w:val="fr-FR"/>
        </w:rPr>
        <w:t xml:space="preserve">Article 16.  </w:t>
      </w:r>
      <w:r>
        <w:rPr>
          <w:b/>
          <w:lang w:val="fr-FR"/>
        </w:rPr>
        <w:t>Mesures incitatives</w:t>
      </w:r>
      <w:r w:rsidRPr="00517913">
        <w:rPr>
          <w:b/>
          <w:lang w:val="fr-FR"/>
        </w:rPr>
        <w:t xml:space="preserve"> </w:t>
      </w:r>
      <w:r w:rsidRPr="00517913">
        <w:rPr>
          <w:b/>
          <w:lang w:val="fr-FR"/>
        </w:rPr>
        <w:tab/>
      </w:r>
    </w:p>
    <w:p w14:paraId="4D685CD9" w14:textId="77777777" w:rsidR="00C8750A" w:rsidRPr="00517913" w:rsidRDefault="00C8750A" w:rsidP="00C8750A">
      <w:pPr>
        <w:widowControl w:val="0"/>
        <w:tabs>
          <w:tab w:val="right" w:leader="dot" w:pos="9639"/>
        </w:tabs>
        <w:autoSpaceDE w:val="0"/>
        <w:autoSpaceDN w:val="0"/>
        <w:adjustRightInd w:val="0"/>
        <w:ind w:left="567"/>
        <w:jc w:val="both"/>
        <w:rPr>
          <w:lang w:val="fr-FR"/>
        </w:rPr>
      </w:pPr>
      <w:r w:rsidRPr="00517913">
        <w:rPr>
          <w:lang w:val="fr-FR"/>
        </w:rPr>
        <w:t xml:space="preserve">  16.1  Transf</w:t>
      </w:r>
      <w:r>
        <w:rPr>
          <w:lang w:val="fr-FR"/>
        </w:rPr>
        <w:t>érabilité du c</w:t>
      </w:r>
      <w:r w:rsidRPr="00517913">
        <w:rPr>
          <w:lang w:val="fr-FR"/>
        </w:rPr>
        <w:t xml:space="preserve">apital </w:t>
      </w:r>
      <w:r w:rsidRPr="00517913">
        <w:rPr>
          <w:lang w:val="fr-FR"/>
        </w:rPr>
        <w:tab/>
      </w:r>
    </w:p>
    <w:p w14:paraId="37BEBDA2" w14:textId="77777777" w:rsidR="00C8750A" w:rsidRPr="00517913" w:rsidRDefault="00C8750A" w:rsidP="00C8750A">
      <w:pPr>
        <w:widowControl w:val="0"/>
        <w:tabs>
          <w:tab w:val="right" w:leader="dot" w:pos="9639"/>
        </w:tabs>
        <w:autoSpaceDE w:val="0"/>
        <w:autoSpaceDN w:val="0"/>
        <w:adjustRightInd w:val="0"/>
        <w:ind w:left="567"/>
        <w:jc w:val="both"/>
        <w:rPr>
          <w:lang w:val="fr-FR"/>
        </w:rPr>
      </w:pPr>
      <w:r w:rsidRPr="00517913">
        <w:rPr>
          <w:lang w:val="fr-FR"/>
        </w:rPr>
        <w:lastRenderedPageBreak/>
        <w:t xml:space="preserve">  16.2  </w:t>
      </w:r>
      <w:r>
        <w:rPr>
          <w:lang w:val="fr-FR"/>
        </w:rPr>
        <w:t>Accords de stabilité et de développement</w:t>
      </w:r>
      <w:r w:rsidRPr="00517913">
        <w:rPr>
          <w:lang w:val="fr-FR"/>
        </w:rPr>
        <w:t xml:space="preserve"> </w:t>
      </w:r>
      <w:r w:rsidRPr="00517913">
        <w:rPr>
          <w:lang w:val="fr-FR"/>
        </w:rPr>
        <w:tab/>
      </w:r>
    </w:p>
    <w:p w14:paraId="2B7DD0A9" w14:textId="77777777" w:rsidR="00C8750A" w:rsidRPr="00517913" w:rsidRDefault="00C8750A" w:rsidP="00C8750A">
      <w:pPr>
        <w:widowControl w:val="0"/>
        <w:tabs>
          <w:tab w:val="right" w:leader="dot" w:pos="9639"/>
        </w:tabs>
        <w:autoSpaceDE w:val="0"/>
        <w:autoSpaceDN w:val="0"/>
        <w:adjustRightInd w:val="0"/>
        <w:ind w:left="567"/>
        <w:jc w:val="both"/>
        <w:rPr>
          <w:lang w:val="fr-FR"/>
        </w:rPr>
      </w:pPr>
      <w:r w:rsidRPr="00517913">
        <w:rPr>
          <w:lang w:val="fr-FR"/>
        </w:rPr>
        <w:t xml:space="preserve">  16.3  Exemptions </w:t>
      </w:r>
      <w:r w:rsidRPr="00517913">
        <w:rPr>
          <w:lang w:val="fr-FR"/>
        </w:rPr>
        <w:tab/>
      </w:r>
    </w:p>
    <w:p w14:paraId="14BAB0F3" w14:textId="77777777" w:rsidR="00C8750A" w:rsidRDefault="00C8750A" w:rsidP="00C8750A">
      <w:pPr>
        <w:widowControl w:val="0"/>
        <w:tabs>
          <w:tab w:val="right" w:leader="dot" w:pos="9639"/>
        </w:tabs>
        <w:autoSpaceDE w:val="0"/>
        <w:autoSpaceDN w:val="0"/>
        <w:adjustRightInd w:val="0"/>
        <w:ind w:left="567"/>
        <w:jc w:val="both"/>
        <w:rPr>
          <w:lang w:val="fr-FR"/>
        </w:rPr>
      </w:pPr>
      <w:r w:rsidRPr="00517913">
        <w:rPr>
          <w:lang w:val="fr-FR"/>
        </w:rPr>
        <w:t xml:space="preserve">  16.4  D</w:t>
      </w:r>
      <w:r>
        <w:rPr>
          <w:lang w:val="fr-FR"/>
        </w:rPr>
        <w:t>é</w:t>
      </w:r>
      <w:r w:rsidRPr="00517913">
        <w:rPr>
          <w:lang w:val="fr-FR"/>
        </w:rPr>
        <w:t xml:space="preserve">ductions </w:t>
      </w:r>
      <w:r>
        <w:rPr>
          <w:lang w:val="fr-FR"/>
        </w:rPr>
        <w:t>et Allègements fiscaux</w:t>
      </w:r>
      <w:r w:rsidRPr="00517913">
        <w:rPr>
          <w:lang w:val="fr-FR"/>
        </w:rPr>
        <w:t xml:space="preserve"> </w:t>
      </w:r>
      <w:r w:rsidRPr="00F2336B">
        <w:rPr>
          <w:lang w:val="fr-FR"/>
        </w:rPr>
        <w:tab/>
      </w:r>
    </w:p>
    <w:p w14:paraId="45684817" w14:textId="77777777" w:rsidR="00871739" w:rsidRDefault="00871739" w:rsidP="00871739">
      <w:pPr>
        <w:widowControl w:val="0"/>
        <w:tabs>
          <w:tab w:val="right" w:leader="dot" w:pos="9639"/>
        </w:tabs>
        <w:autoSpaceDE w:val="0"/>
        <w:autoSpaceDN w:val="0"/>
        <w:adjustRightInd w:val="0"/>
        <w:jc w:val="both"/>
        <w:rPr>
          <w:lang w:val="fr-FR"/>
        </w:rPr>
      </w:pPr>
    </w:p>
    <w:p w14:paraId="59230DAD" w14:textId="58E32BF6" w:rsidR="00C8750A" w:rsidRPr="00871739" w:rsidRDefault="00C8750A" w:rsidP="00C8750A">
      <w:pPr>
        <w:widowControl w:val="0"/>
        <w:tabs>
          <w:tab w:val="right" w:leader="dot" w:pos="9639"/>
        </w:tabs>
        <w:autoSpaceDE w:val="0"/>
        <w:autoSpaceDN w:val="0"/>
        <w:adjustRightInd w:val="0"/>
        <w:jc w:val="both"/>
        <w:rPr>
          <w:b/>
          <w:lang w:val="fr-FR"/>
        </w:rPr>
      </w:pPr>
      <w:r w:rsidRPr="00F2336B">
        <w:rPr>
          <w:b/>
          <w:i/>
          <w:lang w:val="fr-FR"/>
        </w:rPr>
        <w:t xml:space="preserve">Section </w:t>
      </w:r>
      <w:r w:rsidR="00871739">
        <w:rPr>
          <w:b/>
          <w:i/>
          <w:lang w:val="fr-FR"/>
        </w:rPr>
        <w:t>5</w:t>
      </w:r>
      <w:r w:rsidRPr="00F2336B">
        <w:rPr>
          <w:b/>
          <w:i/>
          <w:lang w:val="fr-FR"/>
        </w:rPr>
        <w:t xml:space="preserve"> – </w:t>
      </w:r>
      <w:r w:rsidRPr="00674299">
        <w:rPr>
          <w:b/>
          <w:lang w:val="fr-FR"/>
        </w:rPr>
        <w:t>Questions de gouvernance générale pour une exploitation minière améliorée et durable</w:t>
      </w:r>
    </w:p>
    <w:p w14:paraId="30D096EA" w14:textId="77777777" w:rsidR="00C8750A" w:rsidRPr="00F2336B" w:rsidRDefault="00C8750A" w:rsidP="00C8750A">
      <w:pPr>
        <w:widowControl w:val="0"/>
        <w:tabs>
          <w:tab w:val="right" w:pos="9639"/>
        </w:tabs>
        <w:autoSpaceDE w:val="0"/>
        <w:autoSpaceDN w:val="0"/>
        <w:adjustRightInd w:val="0"/>
        <w:jc w:val="both"/>
        <w:rPr>
          <w:b/>
          <w:lang w:val="fr-FR"/>
        </w:rPr>
      </w:pPr>
    </w:p>
    <w:p w14:paraId="4D3A6C85"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17.  </w:t>
      </w:r>
      <w:r>
        <w:rPr>
          <w:b/>
          <w:lang w:val="fr-FR"/>
        </w:rPr>
        <w:t>Localis</w:t>
      </w:r>
      <w:r w:rsidRPr="00F2336B">
        <w:rPr>
          <w:b/>
          <w:lang w:val="fr-FR"/>
        </w:rPr>
        <w:t xml:space="preserve">ation </w:t>
      </w:r>
      <w:r w:rsidRPr="00F2336B">
        <w:rPr>
          <w:b/>
          <w:lang w:val="fr-FR"/>
        </w:rPr>
        <w:tab/>
      </w:r>
    </w:p>
    <w:p w14:paraId="5561F82A" w14:textId="77777777" w:rsidR="00C8750A" w:rsidRPr="00F2336B" w:rsidRDefault="00C8750A" w:rsidP="00C8750A">
      <w:pPr>
        <w:widowControl w:val="0"/>
        <w:tabs>
          <w:tab w:val="right" w:leader="dot" w:pos="9639"/>
        </w:tabs>
        <w:autoSpaceDE w:val="0"/>
        <w:autoSpaceDN w:val="0"/>
        <w:adjustRightInd w:val="0"/>
        <w:ind w:left="567"/>
        <w:jc w:val="both"/>
        <w:rPr>
          <w:lang w:val="fr-FR"/>
        </w:rPr>
      </w:pPr>
      <w:r w:rsidRPr="00F2336B">
        <w:rPr>
          <w:lang w:val="fr-FR"/>
        </w:rPr>
        <w:t xml:space="preserve">  17.1  </w:t>
      </w:r>
      <w:r>
        <w:rPr>
          <w:lang w:val="fr-FR"/>
        </w:rPr>
        <w:t>Exigences règlementaires</w:t>
      </w:r>
      <w:r w:rsidRPr="00F2336B">
        <w:rPr>
          <w:lang w:val="fr-FR"/>
        </w:rPr>
        <w:t xml:space="preserve"> </w:t>
      </w:r>
      <w:r w:rsidRPr="00F2336B">
        <w:rPr>
          <w:lang w:val="fr-FR"/>
        </w:rPr>
        <w:tab/>
      </w:r>
    </w:p>
    <w:p w14:paraId="2A7A58E6" w14:textId="77777777" w:rsidR="00C8750A" w:rsidRPr="00F2336B" w:rsidRDefault="00C8750A" w:rsidP="00C8750A">
      <w:pPr>
        <w:widowControl w:val="0"/>
        <w:tabs>
          <w:tab w:val="right" w:leader="dot" w:pos="9639"/>
        </w:tabs>
        <w:autoSpaceDE w:val="0"/>
        <w:autoSpaceDN w:val="0"/>
        <w:adjustRightInd w:val="0"/>
        <w:ind w:left="567"/>
        <w:jc w:val="both"/>
        <w:rPr>
          <w:lang w:val="fr-FR"/>
        </w:rPr>
      </w:pPr>
      <w:r w:rsidRPr="00F2336B">
        <w:rPr>
          <w:lang w:val="fr-FR"/>
        </w:rPr>
        <w:t xml:space="preserve">  17.2  </w:t>
      </w:r>
      <w:r>
        <w:rPr>
          <w:lang w:val="fr-FR"/>
        </w:rPr>
        <w:t>Développement du contenu l</w:t>
      </w:r>
      <w:r w:rsidRPr="00F2336B">
        <w:rPr>
          <w:lang w:val="fr-FR"/>
        </w:rPr>
        <w:t xml:space="preserve">ocal </w:t>
      </w:r>
      <w:r w:rsidRPr="00F2336B">
        <w:rPr>
          <w:lang w:val="fr-FR"/>
        </w:rPr>
        <w:tab/>
      </w:r>
    </w:p>
    <w:p w14:paraId="32B129C6" w14:textId="77777777" w:rsidR="00C8750A" w:rsidRPr="00F2336B" w:rsidRDefault="00C8750A" w:rsidP="00C8750A">
      <w:pPr>
        <w:widowControl w:val="0"/>
        <w:tabs>
          <w:tab w:val="right" w:leader="dot" w:pos="9639"/>
        </w:tabs>
        <w:autoSpaceDE w:val="0"/>
        <w:autoSpaceDN w:val="0"/>
        <w:adjustRightInd w:val="0"/>
        <w:ind w:left="567"/>
        <w:jc w:val="both"/>
        <w:rPr>
          <w:lang w:val="fr-FR"/>
        </w:rPr>
      </w:pPr>
      <w:r w:rsidRPr="00F2336B">
        <w:rPr>
          <w:lang w:val="fr-FR"/>
        </w:rPr>
        <w:t xml:space="preserve">  17.3  </w:t>
      </w:r>
      <w:r w:rsidRPr="0038706D">
        <w:rPr>
          <w:lang w:val="fr-FR"/>
        </w:rPr>
        <w:t>Modèle institutionnel pour la mise en œuvre, le suivi et l’évaluation</w:t>
      </w:r>
      <w:r w:rsidRPr="00F2336B">
        <w:rPr>
          <w:lang w:val="fr-FR"/>
        </w:rPr>
        <w:t xml:space="preserve"> </w:t>
      </w:r>
      <w:r w:rsidRPr="00F2336B">
        <w:rPr>
          <w:lang w:val="fr-FR"/>
        </w:rPr>
        <w:tab/>
      </w:r>
    </w:p>
    <w:p w14:paraId="519C6FF0"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18.  </w:t>
      </w:r>
      <w:r w:rsidRPr="00674299">
        <w:rPr>
          <w:b/>
          <w:lang w:val="fr-FR"/>
        </w:rPr>
        <w:t>Investissement socia</w:t>
      </w:r>
      <w:r>
        <w:rPr>
          <w:b/>
          <w:lang w:val="fr-FR"/>
        </w:rPr>
        <w:t>l</w:t>
      </w:r>
      <w:r w:rsidRPr="00674299">
        <w:rPr>
          <w:b/>
          <w:lang w:val="fr-FR"/>
        </w:rPr>
        <w:t xml:space="preserve"> d</w:t>
      </w:r>
      <w:r>
        <w:rPr>
          <w:b/>
          <w:lang w:val="fr-FR"/>
        </w:rPr>
        <w:t>’</w:t>
      </w:r>
      <w:r w:rsidRPr="00674299">
        <w:rPr>
          <w:b/>
          <w:lang w:val="fr-FR"/>
        </w:rPr>
        <w:t>entreprises (Responsabilité</w:t>
      </w:r>
      <w:r w:rsidRPr="00F2336B">
        <w:rPr>
          <w:b/>
          <w:lang w:val="fr-FR"/>
        </w:rPr>
        <w:t xml:space="preserve">) </w:t>
      </w:r>
      <w:r w:rsidRPr="00F2336B">
        <w:rPr>
          <w:b/>
          <w:lang w:val="fr-FR"/>
        </w:rPr>
        <w:tab/>
      </w:r>
    </w:p>
    <w:p w14:paraId="797F3050"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19.  </w:t>
      </w:r>
      <w:r w:rsidRPr="00674299">
        <w:rPr>
          <w:b/>
          <w:lang w:val="fr-FR"/>
        </w:rPr>
        <w:t>Accord de développement de la communauté locale</w:t>
      </w:r>
      <w:r w:rsidRPr="00F2336B">
        <w:rPr>
          <w:b/>
          <w:lang w:val="fr-FR"/>
        </w:rPr>
        <w:tab/>
      </w:r>
    </w:p>
    <w:p w14:paraId="1F6D5D02"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20.  </w:t>
      </w:r>
      <w:r w:rsidRPr="00674299">
        <w:rPr>
          <w:b/>
          <w:lang w:val="fr-FR"/>
        </w:rPr>
        <w:t>Plan de développement de l’administration gouvernementale locale</w:t>
      </w:r>
      <w:r w:rsidRPr="00F2336B">
        <w:rPr>
          <w:b/>
          <w:lang w:val="fr-FR"/>
        </w:rPr>
        <w:t xml:space="preserve"> </w:t>
      </w:r>
      <w:r w:rsidRPr="00F2336B">
        <w:rPr>
          <w:b/>
          <w:lang w:val="fr-FR"/>
        </w:rPr>
        <w:tab/>
      </w:r>
    </w:p>
    <w:p w14:paraId="4195D797"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21.  </w:t>
      </w:r>
      <w:r w:rsidRPr="00674299">
        <w:rPr>
          <w:b/>
          <w:lang w:val="fr-FR"/>
        </w:rPr>
        <w:t>Fonds de développement relatifs aux mines</w:t>
      </w:r>
      <w:r w:rsidRPr="00F2336B">
        <w:rPr>
          <w:b/>
          <w:lang w:val="fr-FR"/>
        </w:rPr>
        <w:tab/>
      </w:r>
    </w:p>
    <w:p w14:paraId="2C7C88BC"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22.  </w:t>
      </w:r>
      <w:r w:rsidRPr="00674299">
        <w:rPr>
          <w:b/>
          <w:lang w:val="fr-FR"/>
        </w:rPr>
        <w:t>Recherche &amp; Développement stratégiques</w:t>
      </w:r>
      <w:r w:rsidRPr="00F2336B">
        <w:rPr>
          <w:b/>
          <w:lang w:val="fr-FR"/>
        </w:rPr>
        <w:tab/>
        <w:t xml:space="preserve"> </w:t>
      </w:r>
    </w:p>
    <w:p w14:paraId="409655B6" w14:textId="77777777" w:rsidR="00C8750A" w:rsidRPr="00FF416C"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23.  </w:t>
      </w:r>
      <w:r w:rsidRPr="00FF416C">
        <w:rPr>
          <w:b/>
          <w:lang w:val="fr-FR"/>
        </w:rPr>
        <w:t xml:space="preserve">Rôles et Responsabilités des Acteurs clés </w:t>
      </w:r>
      <w:r w:rsidRPr="00FF416C">
        <w:rPr>
          <w:b/>
          <w:lang w:val="fr-FR"/>
        </w:rPr>
        <w:tab/>
      </w:r>
    </w:p>
    <w:p w14:paraId="6262F08C"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24.  </w:t>
      </w:r>
      <w:r w:rsidRPr="00674299">
        <w:rPr>
          <w:b/>
          <w:lang w:val="fr-FR"/>
        </w:rPr>
        <w:t>Intégration du genre</w:t>
      </w:r>
      <w:r w:rsidRPr="00F2336B">
        <w:rPr>
          <w:b/>
          <w:lang w:val="fr-FR"/>
        </w:rPr>
        <w:tab/>
      </w:r>
    </w:p>
    <w:p w14:paraId="08B30500"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25.  </w:t>
      </w:r>
      <w:r w:rsidRPr="00674299">
        <w:rPr>
          <w:b/>
          <w:lang w:val="fr-FR"/>
        </w:rPr>
        <w:t>Sécurité, santé et environnement</w:t>
      </w:r>
      <w:r w:rsidRPr="00F2336B">
        <w:rPr>
          <w:b/>
          <w:lang w:val="fr-FR"/>
        </w:rPr>
        <w:tab/>
      </w:r>
    </w:p>
    <w:p w14:paraId="56D3982E"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26.  </w:t>
      </w:r>
      <w:r w:rsidRPr="00674299">
        <w:rPr>
          <w:b/>
          <w:lang w:val="fr-FR"/>
        </w:rPr>
        <w:t>Obligations de protection de l’environnement</w:t>
      </w:r>
      <w:r w:rsidRPr="00F2336B">
        <w:rPr>
          <w:b/>
          <w:lang w:val="fr-FR"/>
        </w:rPr>
        <w:tab/>
      </w:r>
    </w:p>
    <w:p w14:paraId="0E820BFC"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27.  </w:t>
      </w:r>
      <w:r w:rsidRPr="00674299">
        <w:rPr>
          <w:b/>
          <w:lang w:val="fr-FR"/>
        </w:rPr>
        <w:t>Droits d’utilisation de l’eau</w:t>
      </w:r>
      <w:r w:rsidRPr="00F2336B">
        <w:rPr>
          <w:b/>
          <w:lang w:val="fr-FR"/>
        </w:rPr>
        <w:tab/>
      </w:r>
    </w:p>
    <w:p w14:paraId="2E126BE9"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28.  </w:t>
      </w:r>
      <w:r w:rsidRPr="00674299">
        <w:rPr>
          <w:b/>
          <w:lang w:val="fr-FR"/>
        </w:rPr>
        <w:t>Changement climatique</w:t>
      </w:r>
      <w:r w:rsidRPr="00F2336B">
        <w:rPr>
          <w:b/>
          <w:lang w:val="fr-FR"/>
        </w:rPr>
        <w:t xml:space="preserve"> </w:t>
      </w:r>
      <w:r w:rsidRPr="00F2336B">
        <w:rPr>
          <w:b/>
          <w:lang w:val="fr-FR"/>
        </w:rPr>
        <w:tab/>
      </w:r>
    </w:p>
    <w:p w14:paraId="13C28750"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29.  </w:t>
      </w:r>
      <w:r>
        <w:rPr>
          <w:b/>
          <w:lang w:val="fr-FR"/>
        </w:rPr>
        <w:t>Géo-menaces et R</w:t>
      </w:r>
      <w:r w:rsidRPr="00674299">
        <w:rPr>
          <w:b/>
          <w:lang w:val="fr-FR"/>
        </w:rPr>
        <w:t>isques</w:t>
      </w:r>
      <w:r w:rsidRPr="00F2336B">
        <w:rPr>
          <w:b/>
          <w:lang w:val="fr-FR"/>
        </w:rPr>
        <w:tab/>
      </w:r>
    </w:p>
    <w:p w14:paraId="28CDCE59"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30.  </w:t>
      </w:r>
      <w:r w:rsidRPr="00674299">
        <w:rPr>
          <w:b/>
          <w:lang w:val="fr-FR"/>
        </w:rPr>
        <w:t>Plan de réinstallation</w:t>
      </w:r>
      <w:r w:rsidRPr="00F2336B">
        <w:rPr>
          <w:b/>
          <w:lang w:val="fr-FR"/>
        </w:rPr>
        <w:tab/>
      </w:r>
    </w:p>
    <w:p w14:paraId="7A71EE57"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31.  </w:t>
      </w:r>
      <w:r w:rsidRPr="00674299">
        <w:rPr>
          <w:b/>
          <w:lang w:val="fr-FR"/>
        </w:rPr>
        <w:t>Droits de surface</w:t>
      </w:r>
      <w:r w:rsidRPr="00F2336B">
        <w:rPr>
          <w:b/>
          <w:lang w:val="fr-FR"/>
        </w:rPr>
        <w:tab/>
      </w:r>
    </w:p>
    <w:p w14:paraId="7FD180C7"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32.  </w:t>
      </w:r>
      <w:r w:rsidRPr="00674299">
        <w:rPr>
          <w:b/>
          <w:lang w:val="fr-FR"/>
        </w:rPr>
        <w:t>Compensation pour perturbation des droits de surface du propriétaire</w:t>
      </w:r>
      <w:r w:rsidRPr="00F2336B">
        <w:rPr>
          <w:b/>
          <w:lang w:val="fr-FR"/>
        </w:rPr>
        <w:t xml:space="preserve"> </w:t>
      </w:r>
      <w:r w:rsidRPr="00F2336B">
        <w:rPr>
          <w:b/>
          <w:lang w:val="fr-FR"/>
        </w:rPr>
        <w:tab/>
      </w:r>
    </w:p>
    <w:p w14:paraId="23465831"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33.  </w:t>
      </w:r>
      <w:r w:rsidRPr="00674299">
        <w:rPr>
          <w:b/>
          <w:lang w:val="fr-FR"/>
        </w:rPr>
        <w:t>Développement durable, infrastructures et services de la communauté minière</w:t>
      </w:r>
      <w:r w:rsidRPr="00F2336B">
        <w:rPr>
          <w:b/>
          <w:lang w:val="fr-FR"/>
        </w:rPr>
        <w:tab/>
      </w:r>
    </w:p>
    <w:p w14:paraId="5CB21A0E" w14:textId="77777777" w:rsidR="00C8750A" w:rsidRPr="00F2336B" w:rsidRDefault="00C8750A" w:rsidP="00C8750A">
      <w:pPr>
        <w:rPr>
          <w:b/>
          <w:lang w:val="fr-FR"/>
        </w:rPr>
      </w:pPr>
      <w:r w:rsidRPr="00F2336B">
        <w:rPr>
          <w:b/>
          <w:lang w:val="fr-FR"/>
        </w:rPr>
        <w:t xml:space="preserve">Article 34.  </w:t>
      </w:r>
      <w:r w:rsidRPr="00674299">
        <w:rPr>
          <w:b/>
          <w:lang w:val="fr-FR"/>
        </w:rPr>
        <w:t>Obligations relatives aux droits humains</w:t>
      </w:r>
      <w:r>
        <w:rPr>
          <w:b/>
          <w:lang w:val="fr-FR"/>
        </w:rPr>
        <w:t>.......................................................................</w:t>
      </w:r>
    </w:p>
    <w:p w14:paraId="379E6527"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35.  </w:t>
      </w:r>
      <w:r w:rsidRPr="00674299">
        <w:rPr>
          <w:b/>
          <w:lang w:val="fr-FR"/>
        </w:rPr>
        <w:t>Accès à l’information</w:t>
      </w:r>
      <w:r w:rsidRPr="00F2336B">
        <w:rPr>
          <w:b/>
          <w:lang w:val="fr-FR"/>
        </w:rPr>
        <w:tab/>
      </w:r>
    </w:p>
    <w:p w14:paraId="529B4961"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36.  </w:t>
      </w:r>
      <w:r w:rsidRPr="00674299">
        <w:rPr>
          <w:b/>
          <w:lang w:val="fr-FR"/>
        </w:rPr>
        <w:t>Communication et devoir de gestion des données</w:t>
      </w:r>
      <w:r w:rsidRPr="00F2336B">
        <w:rPr>
          <w:b/>
          <w:lang w:val="fr-FR"/>
        </w:rPr>
        <w:tab/>
      </w:r>
    </w:p>
    <w:p w14:paraId="2A5B01A1"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Article 37.  Transparenc</w:t>
      </w:r>
      <w:r>
        <w:rPr>
          <w:b/>
          <w:lang w:val="fr-FR"/>
        </w:rPr>
        <w:t>e</w:t>
      </w:r>
      <w:r w:rsidRPr="00F2336B">
        <w:rPr>
          <w:b/>
          <w:lang w:val="fr-FR"/>
        </w:rPr>
        <w:t xml:space="preserve"> </w:t>
      </w:r>
      <w:r>
        <w:rPr>
          <w:b/>
          <w:lang w:val="fr-FR"/>
        </w:rPr>
        <w:t xml:space="preserve">et Bonne </w:t>
      </w:r>
      <w:r w:rsidRPr="00F2336B">
        <w:rPr>
          <w:b/>
          <w:lang w:val="fr-FR"/>
        </w:rPr>
        <w:t>Go</w:t>
      </w:r>
      <w:r>
        <w:rPr>
          <w:b/>
          <w:lang w:val="fr-FR"/>
        </w:rPr>
        <w:t>u</w:t>
      </w:r>
      <w:r w:rsidRPr="00F2336B">
        <w:rPr>
          <w:b/>
          <w:lang w:val="fr-FR"/>
        </w:rPr>
        <w:t xml:space="preserve">vernance </w:t>
      </w:r>
      <w:r w:rsidRPr="00F2336B">
        <w:rPr>
          <w:b/>
          <w:lang w:val="fr-FR"/>
        </w:rPr>
        <w:tab/>
      </w:r>
    </w:p>
    <w:p w14:paraId="005A4CD7"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38.  </w:t>
      </w:r>
      <w:r w:rsidRPr="00674299">
        <w:rPr>
          <w:b/>
          <w:lang w:val="fr-FR"/>
        </w:rPr>
        <w:t>Normes de qualité dans la mise en valeur des minéraux</w:t>
      </w:r>
      <w:r w:rsidRPr="00F2336B">
        <w:rPr>
          <w:b/>
          <w:lang w:val="fr-FR"/>
        </w:rPr>
        <w:tab/>
      </w:r>
    </w:p>
    <w:p w14:paraId="2342954C"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39.  </w:t>
      </w:r>
      <w:r>
        <w:rPr>
          <w:b/>
          <w:lang w:val="fr-FR"/>
        </w:rPr>
        <w:t xml:space="preserve">Investigations et </w:t>
      </w:r>
      <w:r w:rsidRPr="00F2336B">
        <w:rPr>
          <w:b/>
          <w:lang w:val="fr-FR"/>
        </w:rPr>
        <w:t xml:space="preserve">Audit </w:t>
      </w:r>
      <w:r w:rsidRPr="00F2336B">
        <w:rPr>
          <w:b/>
          <w:lang w:val="fr-FR"/>
        </w:rPr>
        <w:tab/>
      </w:r>
    </w:p>
    <w:p w14:paraId="4C663923" w14:textId="77777777" w:rsidR="00C8750A" w:rsidRPr="00C8750A"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40.  </w:t>
      </w:r>
      <w:r w:rsidRPr="00C8750A">
        <w:rPr>
          <w:b/>
          <w:lang w:val="fr-FR"/>
        </w:rPr>
        <w:t xml:space="preserve">Infractions et Sanctions </w:t>
      </w:r>
      <w:r w:rsidRPr="00C8750A">
        <w:rPr>
          <w:b/>
          <w:lang w:val="fr-FR"/>
        </w:rPr>
        <w:tab/>
      </w:r>
    </w:p>
    <w:p w14:paraId="08AAC23E" w14:textId="77777777" w:rsidR="00C8750A" w:rsidRPr="004B7D43" w:rsidRDefault="00C8750A" w:rsidP="00C8750A">
      <w:pPr>
        <w:widowControl w:val="0"/>
        <w:tabs>
          <w:tab w:val="right" w:leader="dot" w:pos="9639"/>
        </w:tabs>
        <w:autoSpaceDE w:val="0"/>
        <w:autoSpaceDN w:val="0"/>
        <w:adjustRightInd w:val="0"/>
        <w:ind w:left="567"/>
        <w:jc w:val="both"/>
        <w:rPr>
          <w:lang w:val="fr-FR"/>
        </w:rPr>
      </w:pPr>
      <w:r w:rsidRPr="004B7D43">
        <w:rPr>
          <w:lang w:val="fr-FR"/>
        </w:rPr>
        <w:t xml:space="preserve">  40.1  Infractions et sanctions relatives à l</w:t>
      </w:r>
      <w:r>
        <w:rPr>
          <w:lang w:val="fr-FR"/>
        </w:rPr>
        <w:t>a prospection et à l’exploration</w:t>
      </w:r>
      <w:r w:rsidRPr="004B7D43">
        <w:rPr>
          <w:lang w:val="fr-FR"/>
        </w:rPr>
        <w:t xml:space="preserve"> </w:t>
      </w:r>
      <w:r w:rsidRPr="004B7D43">
        <w:rPr>
          <w:lang w:val="fr-FR"/>
        </w:rPr>
        <w:tab/>
      </w:r>
    </w:p>
    <w:p w14:paraId="19EA85CA" w14:textId="77777777" w:rsidR="00C8750A" w:rsidRPr="00F2336B" w:rsidRDefault="00C8750A" w:rsidP="00C8750A">
      <w:pPr>
        <w:widowControl w:val="0"/>
        <w:tabs>
          <w:tab w:val="right" w:leader="dot" w:pos="9639"/>
        </w:tabs>
        <w:autoSpaceDE w:val="0"/>
        <w:autoSpaceDN w:val="0"/>
        <w:adjustRightInd w:val="0"/>
        <w:ind w:left="567"/>
        <w:jc w:val="both"/>
        <w:rPr>
          <w:lang w:val="fr-FR"/>
        </w:rPr>
      </w:pPr>
      <w:r w:rsidRPr="004B7D43">
        <w:rPr>
          <w:lang w:val="fr-FR"/>
        </w:rPr>
        <w:t xml:space="preserve">  </w:t>
      </w:r>
      <w:r w:rsidRPr="00F2336B">
        <w:rPr>
          <w:lang w:val="fr-FR"/>
        </w:rPr>
        <w:t xml:space="preserve">40.2  </w:t>
      </w:r>
      <w:r w:rsidRPr="004B7D43">
        <w:rPr>
          <w:lang w:val="fr-FR"/>
        </w:rPr>
        <w:t>Infractions et sanctions relatives à l’exploitation minière</w:t>
      </w:r>
      <w:r w:rsidRPr="00F2336B">
        <w:rPr>
          <w:lang w:val="fr-FR"/>
        </w:rPr>
        <w:tab/>
      </w:r>
    </w:p>
    <w:p w14:paraId="551B51E0" w14:textId="77777777" w:rsidR="00C8750A" w:rsidRPr="004B7D43" w:rsidRDefault="00C8750A" w:rsidP="00C8750A">
      <w:pPr>
        <w:widowControl w:val="0"/>
        <w:tabs>
          <w:tab w:val="right" w:leader="dot" w:pos="9639"/>
        </w:tabs>
        <w:autoSpaceDE w:val="0"/>
        <w:autoSpaceDN w:val="0"/>
        <w:adjustRightInd w:val="0"/>
        <w:ind w:left="567"/>
        <w:jc w:val="both"/>
        <w:rPr>
          <w:lang w:val="fr-FR"/>
        </w:rPr>
      </w:pPr>
      <w:r w:rsidRPr="004B7D43">
        <w:rPr>
          <w:lang w:val="fr-FR"/>
        </w:rPr>
        <w:t xml:space="preserve">  40.3  Infractions et sanctions relatives à l’exploitation minière à petite échelle</w:t>
      </w:r>
      <w:r w:rsidRPr="004B7D43">
        <w:rPr>
          <w:lang w:val="fr-FR"/>
        </w:rPr>
        <w:tab/>
      </w:r>
    </w:p>
    <w:p w14:paraId="1420E0C2" w14:textId="77777777" w:rsidR="00C8750A" w:rsidRPr="00F2336B" w:rsidRDefault="00C8750A" w:rsidP="00C8750A">
      <w:pPr>
        <w:widowControl w:val="0"/>
        <w:tabs>
          <w:tab w:val="right" w:leader="dot" w:pos="9639"/>
        </w:tabs>
        <w:autoSpaceDE w:val="0"/>
        <w:autoSpaceDN w:val="0"/>
        <w:adjustRightInd w:val="0"/>
        <w:ind w:left="567"/>
        <w:jc w:val="both"/>
        <w:rPr>
          <w:lang w:val="fr-FR"/>
        </w:rPr>
      </w:pPr>
      <w:r w:rsidRPr="004B7D43">
        <w:rPr>
          <w:lang w:val="fr-FR"/>
        </w:rPr>
        <w:t xml:space="preserve">  </w:t>
      </w:r>
      <w:r w:rsidRPr="00F2336B">
        <w:rPr>
          <w:lang w:val="fr-FR"/>
        </w:rPr>
        <w:t xml:space="preserve">40.4  </w:t>
      </w:r>
      <w:r w:rsidRPr="004B7D43">
        <w:rPr>
          <w:lang w:val="fr-FR"/>
        </w:rPr>
        <w:t>Infractions et sanctions relatives à l’exploitation minière artisanale</w:t>
      </w:r>
      <w:r w:rsidRPr="00F2336B">
        <w:rPr>
          <w:lang w:val="fr-FR"/>
        </w:rPr>
        <w:tab/>
      </w:r>
    </w:p>
    <w:p w14:paraId="4C5B38E9"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41.  </w:t>
      </w:r>
      <w:r w:rsidRPr="00674299">
        <w:rPr>
          <w:b/>
          <w:lang w:val="fr-FR"/>
        </w:rPr>
        <w:t>Infractions générales</w:t>
      </w:r>
      <w:r w:rsidRPr="00F2336B">
        <w:rPr>
          <w:b/>
          <w:lang w:val="fr-FR"/>
        </w:rPr>
        <w:tab/>
      </w:r>
    </w:p>
    <w:p w14:paraId="62A31297"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42.  </w:t>
      </w:r>
      <w:r w:rsidRPr="00674299">
        <w:rPr>
          <w:b/>
          <w:lang w:val="fr-FR"/>
        </w:rPr>
        <w:t>Infractions par des corps constitués</w:t>
      </w:r>
      <w:r w:rsidRPr="00F2336B">
        <w:rPr>
          <w:b/>
          <w:lang w:val="fr-FR"/>
        </w:rPr>
        <w:tab/>
      </w:r>
    </w:p>
    <w:p w14:paraId="250D23CB"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43.  </w:t>
      </w:r>
      <w:r w:rsidRPr="00674299">
        <w:rPr>
          <w:b/>
          <w:bCs/>
          <w:lang w:val="fr-FR"/>
        </w:rPr>
        <w:t>Sanction générale</w:t>
      </w:r>
      <w:r w:rsidRPr="00F2336B">
        <w:rPr>
          <w:b/>
          <w:lang w:val="fr-FR"/>
        </w:rPr>
        <w:tab/>
      </w:r>
    </w:p>
    <w:p w14:paraId="0422DCAB"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44.  </w:t>
      </w:r>
      <w:r w:rsidRPr="00674299">
        <w:rPr>
          <w:b/>
          <w:lang w:val="fr-FR"/>
        </w:rPr>
        <w:t>Sanction pour non-paiement d’une amende</w:t>
      </w:r>
      <w:r w:rsidRPr="00F2336B">
        <w:rPr>
          <w:b/>
          <w:lang w:val="fr-FR"/>
        </w:rPr>
        <w:tab/>
      </w:r>
    </w:p>
    <w:p w14:paraId="48784F42"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45.  </w:t>
      </w:r>
      <w:r w:rsidRPr="00674299">
        <w:rPr>
          <w:b/>
          <w:lang w:val="fr-FR"/>
        </w:rPr>
        <w:t>Résolution des conflits</w:t>
      </w:r>
      <w:r w:rsidRPr="00F2336B">
        <w:rPr>
          <w:b/>
          <w:lang w:val="fr-FR"/>
        </w:rPr>
        <w:tab/>
      </w:r>
    </w:p>
    <w:p w14:paraId="4A856739" w14:textId="77777777" w:rsidR="00C8750A" w:rsidRPr="00F2336B"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46.   </w:t>
      </w:r>
      <w:r w:rsidRPr="00674299">
        <w:rPr>
          <w:b/>
          <w:lang w:val="fr-FR"/>
        </w:rPr>
        <w:t>Questions transfrontalières relatives au secteur minier</w:t>
      </w:r>
      <w:r w:rsidRPr="00F2336B">
        <w:rPr>
          <w:b/>
          <w:lang w:val="fr-FR"/>
        </w:rPr>
        <w:tab/>
      </w:r>
    </w:p>
    <w:p w14:paraId="7AD5E426" w14:textId="77777777" w:rsidR="00C8750A" w:rsidRPr="004B7D43" w:rsidRDefault="00C8750A" w:rsidP="00C8750A">
      <w:pPr>
        <w:widowControl w:val="0"/>
        <w:tabs>
          <w:tab w:val="right" w:leader="dot" w:pos="9639"/>
        </w:tabs>
        <w:autoSpaceDE w:val="0"/>
        <w:autoSpaceDN w:val="0"/>
        <w:adjustRightInd w:val="0"/>
        <w:jc w:val="both"/>
        <w:rPr>
          <w:b/>
          <w:lang w:val="fr-FR"/>
        </w:rPr>
      </w:pPr>
      <w:r w:rsidRPr="00F2336B">
        <w:rPr>
          <w:b/>
          <w:lang w:val="fr-FR"/>
        </w:rPr>
        <w:t xml:space="preserve">Article 47.  </w:t>
      </w:r>
      <w:r w:rsidRPr="00674299">
        <w:rPr>
          <w:b/>
          <w:lang w:val="fr-FR"/>
        </w:rPr>
        <w:t>Sécurité régionale, gestion et prévention des conflits relatifs au secteur minier</w:t>
      </w:r>
      <w:r w:rsidRPr="004B7D43">
        <w:rPr>
          <w:b/>
          <w:lang w:val="fr-FR"/>
        </w:rPr>
        <w:tab/>
      </w:r>
    </w:p>
    <w:p w14:paraId="7A9E7BF7" w14:textId="77777777" w:rsidR="00C8750A" w:rsidRPr="004B7D43" w:rsidRDefault="00C8750A" w:rsidP="00C8750A">
      <w:pPr>
        <w:widowControl w:val="0"/>
        <w:tabs>
          <w:tab w:val="right" w:leader="dot" w:pos="9639"/>
        </w:tabs>
        <w:autoSpaceDE w:val="0"/>
        <w:autoSpaceDN w:val="0"/>
        <w:adjustRightInd w:val="0"/>
        <w:jc w:val="both"/>
        <w:rPr>
          <w:b/>
          <w:lang w:val="fr-FR"/>
        </w:rPr>
      </w:pPr>
    </w:p>
    <w:p w14:paraId="2D069DCE" w14:textId="768EDCB6" w:rsidR="00C8750A" w:rsidRPr="004B7D43" w:rsidRDefault="00C8750A" w:rsidP="00C8750A">
      <w:pPr>
        <w:widowControl w:val="0"/>
        <w:tabs>
          <w:tab w:val="right" w:leader="dot" w:pos="9639"/>
        </w:tabs>
        <w:autoSpaceDE w:val="0"/>
        <w:autoSpaceDN w:val="0"/>
        <w:adjustRightInd w:val="0"/>
        <w:jc w:val="both"/>
        <w:rPr>
          <w:b/>
          <w:i/>
          <w:lang w:val="fr-FR"/>
        </w:rPr>
      </w:pPr>
      <w:r>
        <w:rPr>
          <w:b/>
          <w:i/>
          <w:lang w:val="fr-FR"/>
        </w:rPr>
        <w:t xml:space="preserve">Section </w:t>
      </w:r>
      <w:r w:rsidR="00871739">
        <w:rPr>
          <w:b/>
          <w:i/>
          <w:lang w:val="fr-FR"/>
        </w:rPr>
        <w:t>6</w:t>
      </w:r>
      <w:r>
        <w:rPr>
          <w:b/>
          <w:i/>
          <w:lang w:val="fr-FR"/>
        </w:rPr>
        <w:t xml:space="preserve"> – Dispositions générales et finales</w:t>
      </w:r>
      <w:r w:rsidRPr="004B7D43">
        <w:rPr>
          <w:b/>
          <w:i/>
          <w:lang w:val="fr-FR"/>
        </w:rPr>
        <w:t xml:space="preserve"> </w:t>
      </w:r>
      <w:r w:rsidRPr="004B7D43">
        <w:rPr>
          <w:b/>
          <w:i/>
          <w:lang w:val="fr-FR"/>
        </w:rPr>
        <w:tab/>
      </w:r>
    </w:p>
    <w:p w14:paraId="71E0B10A" w14:textId="77777777" w:rsidR="00C8750A" w:rsidRPr="004B7D43" w:rsidRDefault="00C8750A" w:rsidP="00C8750A">
      <w:pPr>
        <w:widowControl w:val="0"/>
        <w:tabs>
          <w:tab w:val="right" w:pos="9639"/>
        </w:tabs>
        <w:autoSpaceDE w:val="0"/>
        <w:autoSpaceDN w:val="0"/>
        <w:adjustRightInd w:val="0"/>
        <w:jc w:val="both"/>
        <w:rPr>
          <w:b/>
          <w:lang w:val="fr-FR"/>
        </w:rPr>
      </w:pPr>
    </w:p>
    <w:p w14:paraId="53F4B83B" w14:textId="77777777" w:rsidR="00C8750A" w:rsidRPr="004B7D43" w:rsidRDefault="00C8750A" w:rsidP="00C8750A">
      <w:pPr>
        <w:widowControl w:val="0"/>
        <w:tabs>
          <w:tab w:val="right" w:leader="dot" w:pos="9639"/>
        </w:tabs>
        <w:autoSpaceDE w:val="0"/>
        <w:autoSpaceDN w:val="0"/>
        <w:adjustRightInd w:val="0"/>
        <w:jc w:val="both"/>
        <w:rPr>
          <w:b/>
          <w:lang w:val="fr-FR"/>
        </w:rPr>
      </w:pPr>
      <w:r w:rsidRPr="004B7D43">
        <w:rPr>
          <w:b/>
          <w:lang w:val="fr-FR"/>
        </w:rPr>
        <w:t xml:space="preserve">Article 48.  Adoption des règles requises </w:t>
      </w:r>
      <w:r w:rsidRPr="004B7D43">
        <w:rPr>
          <w:b/>
          <w:lang w:val="fr-FR"/>
        </w:rPr>
        <w:tab/>
      </w:r>
    </w:p>
    <w:p w14:paraId="6E4C82FA" w14:textId="77777777" w:rsidR="00C8750A" w:rsidRPr="004B7D43" w:rsidRDefault="00C8750A" w:rsidP="00C8750A">
      <w:pPr>
        <w:widowControl w:val="0"/>
        <w:tabs>
          <w:tab w:val="right" w:leader="dot" w:pos="9639"/>
        </w:tabs>
        <w:autoSpaceDE w:val="0"/>
        <w:autoSpaceDN w:val="0"/>
        <w:adjustRightInd w:val="0"/>
        <w:jc w:val="both"/>
        <w:rPr>
          <w:b/>
          <w:lang w:val="fr-FR"/>
        </w:rPr>
      </w:pPr>
      <w:r w:rsidRPr="004B7D43">
        <w:rPr>
          <w:b/>
          <w:lang w:val="fr-FR"/>
        </w:rPr>
        <w:t xml:space="preserve">Article 49.  Dispositions générales </w:t>
      </w:r>
      <w:r w:rsidRPr="004B7D43">
        <w:rPr>
          <w:b/>
          <w:lang w:val="fr-FR"/>
        </w:rPr>
        <w:tab/>
      </w:r>
    </w:p>
    <w:p w14:paraId="08499EF8" w14:textId="77777777" w:rsidR="00C8750A" w:rsidRPr="004B7D43" w:rsidRDefault="00C8750A" w:rsidP="00C8750A">
      <w:pPr>
        <w:jc w:val="both"/>
        <w:rPr>
          <w:b/>
          <w:lang w:val="fr-FR"/>
        </w:rPr>
      </w:pPr>
      <w:r w:rsidRPr="004B7D43">
        <w:rPr>
          <w:b/>
          <w:lang w:val="fr-FR"/>
        </w:rPr>
        <w:t xml:space="preserve">Article 50.  </w:t>
      </w:r>
      <w:r w:rsidRPr="00674299">
        <w:rPr>
          <w:b/>
          <w:lang w:val="fr-FR"/>
        </w:rPr>
        <w:t>Autorité de mise en œuvre</w:t>
      </w:r>
      <w:r>
        <w:rPr>
          <w:b/>
          <w:lang w:val="fr-FR"/>
        </w:rPr>
        <w:t>................................................................................................</w:t>
      </w:r>
    </w:p>
    <w:p w14:paraId="0B64442C" w14:textId="77777777" w:rsidR="00C8750A" w:rsidRPr="004B7D43" w:rsidRDefault="00C8750A" w:rsidP="00C8750A">
      <w:pPr>
        <w:widowControl w:val="0"/>
        <w:tabs>
          <w:tab w:val="right" w:leader="dot" w:pos="9639"/>
        </w:tabs>
        <w:autoSpaceDE w:val="0"/>
        <w:autoSpaceDN w:val="0"/>
        <w:adjustRightInd w:val="0"/>
        <w:jc w:val="both"/>
        <w:rPr>
          <w:b/>
          <w:lang w:val="fr-FR"/>
        </w:rPr>
      </w:pPr>
      <w:r w:rsidRPr="004B7D43">
        <w:rPr>
          <w:b/>
          <w:lang w:val="fr-FR"/>
        </w:rPr>
        <w:t xml:space="preserve">Article 51.  </w:t>
      </w:r>
      <w:r w:rsidRPr="00674299">
        <w:rPr>
          <w:b/>
          <w:lang w:val="fr-FR"/>
        </w:rPr>
        <w:t xml:space="preserve">Amendements </w:t>
      </w:r>
      <w:r>
        <w:rPr>
          <w:b/>
          <w:lang w:val="fr-FR"/>
        </w:rPr>
        <w:t>au présent</w:t>
      </w:r>
      <w:r w:rsidRPr="00674299">
        <w:rPr>
          <w:b/>
          <w:lang w:val="fr-FR"/>
        </w:rPr>
        <w:t xml:space="preserve"> Acte modèle</w:t>
      </w:r>
      <w:r w:rsidRPr="004B7D43">
        <w:rPr>
          <w:b/>
          <w:lang w:val="fr-FR"/>
        </w:rPr>
        <w:tab/>
      </w:r>
    </w:p>
    <w:p w14:paraId="209808AE" w14:textId="77777777" w:rsidR="00C8750A" w:rsidRPr="004B7D43" w:rsidRDefault="00C8750A" w:rsidP="00C8750A">
      <w:pPr>
        <w:widowControl w:val="0"/>
        <w:tabs>
          <w:tab w:val="right" w:leader="dot" w:pos="9639"/>
        </w:tabs>
        <w:autoSpaceDE w:val="0"/>
        <w:autoSpaceDN w:val="0"/>
        <w:adjustRightInd w:val="0"/>
        <w:jc w:val="both"/>
        <w:rPr>
          <w:b/>
          <w:lang w:val="fr-FR"/>
        </w:rPr>
      </w:pPr>
      <w:r w:rsidRPr="004B7D43">
        <w:rPr>
          <w:b/>
          <w:lang w:val="fr-FR"/>
        </w:rPr>
        <w:t xml:space="preserve">Article 52.  </w:t>
      </w:r>
      <w:r w:rsidRPr="00674299">
        <w:rPr>
          <w:b/>
          <w:lang w:val="fr-FR"/>
        </w:rPr>
        <w:t>Suivi &amp; Evaluation de la mise en œuvre</w:t>
      </w:r>
      <w:r w:rsidRPr="004B7D43">
        <w:rPr>
          <w:b/>
          <w:lang w:val="fr-FR"/>
        </w:rPr>
        <w:tab/>
      </w:r>
    </w:p>
    <w:p w14:paraId="0391B3A3" w14:textId="77777777" w:rsidR="00C8750A" w:rsidRPr="00674299" w:rsidRDefault="00C8750A" w:rsidP="00C8750A">
      <w:pPr>
        <w:widowControl w:val="0"/>
        <w:tabs>
          <w:tab w:val="right" w:leader="dot" w:pos="9639"/>
        </w:tabs>
        <w:autoSpaceDE w:val="0"/>
        <w:autoSpaceDN w:val="0"/>
        <w:adjustRightInd w:val="0"/>
        <w:jc w:val="both"/>
        <w:rPr>
          <w:b/>
          <w:lang w:val="fr-FR"/>
        </w:rPr>
      </w:pPr>
      <w:r w:rsidRPr="004B7D43">
        <w:rPr>
          <w:b/>
          <w:lang w:val="fr-FR"/>
        </w:rPr>
        <w:t xml:space="preserve">Article 53.  </w:t>
      </w:r>
      <w:r w:rsidRPr="00674299">
        <w:rPr>
          <w:b/>
          <w:lang w:val="fr-FR"/>
        </w:rPr>
        <w:t xml:space="preserve">Dispositions transitoires </w:t>
      </w:r>
      <w:r w:rsidRPr="00674299">
        <w:rPr>
          <w:b/>
          <w:lang w:val="fr-FR"/>
        </w:rPr>
        <w:tab/>
      </w:r>
    </w:p>
    <w:p w14:paraId="07A51F14" w14:textId="77777777" w:rsidR="00C8750A" w:rsidRPr="00674299" w:rsidRDefault="00C8750A" w:rsidP="00C8750A">
      <w:pPr>
        <w:widowControl w:val="0"/>
        <w:tabs>
          <w:tab w:val="right" w:leader="dot" w:pos="9639"/>
        </w:tabs>
        <w:autoSpaceDE w:val="0"/>
        <w:autoSpaceDN w:val="0"/>
        <w:adjustRightInd w:val="0"/>
        <w:jc w:val="both"/>
        <w:rPr>
          <w:b/>
          <w:lang w:val="fr-FR"/>
        </w:rPr>
      </w:pPr>
      <w:r w:rsidRPr="00674299">
        <w:rPr>
          <w:b/>
          <w:lang w:val="fr-FR"/>
        </w:rPr>
        <w:lastRenderedPageBreak/>
        <w:t>Article 54.  Publication et entrée en vigueur</w:t>
      </w:r>
      <w:r w:rsidRPr="00674299">
        <w:rPr>
          <w:b/>
          <w:lang w:val="fr-FR"/>
        </w:rPr>
        <w:tab/>
      </w:r>
    </w:p>
    <w:p w14:paraId="64A5F1D8" w14:textId="77777777" w:rsidR="00C8750A" w:rsidRPr="00674299" w:rsidRDefault="00C8750A" w:rsidP="00C8750A">
      <w:pPr>
        <w:widowControl w:val="0"/>
        <w:tabs>
          <w:tab w:val="right" w:pos="9639"/>
        </w:tabs>
        <w:autoSpaceDE w:val="0"/>
        <w:autoSpaceDN w:val="0"/>
        <w:adjustRightInd w:val="0"/>
        <w:jc w:val="both"/>
        <w:rPr>
          <w:b/>
          <w:lang w:val="fr-FR"/>
        </w:rPr>
      </w:pPr>
    </w:p>
    <w:p w14:paraId="4D3BD26B" w14:textId="25310B7D" w:rsidR="00C8750A" w:rsidRPr="00674299" w:rsidRDefault="00C8750A" w:rsidP="00C8750A">
      <w:pPr>
        <w:widowControl w:val="0"/>
        <w:tabs>
          <w:tab w:val="right" w:leader="dot" w:pos="9639"/>
        </w:tabs>
        <w:autoSpaceDE w:val="0"/>
        <w:autoSpaceDN w:val="0"/>
        <w:adjustRightInd w:val="0"/>
        <w:jc w:val="both"/>
        <w:rPr>
          <w:b/>
          <w:i/>
          <w:lang w:val="fr-FR"/>
        </w:rPr>
      </w:pPr>
      <w:r>
        <w:rPr>
          <w:b/>
          <w:i/>
          <w:lang w:val="fr-FR"/>
        </w:rPr>
        <w:t xml:space="preserve">Section </w:t>
      </w:r>
      <w:r w:rsidR="00871739">
        <w:rPr>
          <w:b/>
          <w:i/>
          <w:lang w:val="fr-FR"/>
        </w:rPr>
        <w:t>7</w:t>
      </w:r>
      <w:r>
        <w:rPr>
          <w:b/>
          <w:i/>
          <w:lang w:val="fr-FR"/>
        </w:rPr>
        <w:t xml:space="preserve"> – Stratégie de mise en œuvre</w:t>
      </w:r>
      <w:r w:rsidRPr="00674299">
        <w:rPr>
          <w:b/>
          <w:i/>
          <w:lang w:val="fr-FR"/>
        </w:rPr>
        <w:t xml:space="preserve"> </w:t>
      </w:r>
      <w:r w:rsidRPr="00674299">
        <w:rPr>
          <w:b/>
          <w:i/>
          <w:lang w:val="fr-FR"/>
        </w:rPr>
        <w:tab/>
      </w:r>
    </w:p>
    <w:p w14:paraId="0B0442BE" w14:textId="77777777" w:rsidR="00C8750A" w:rsidRPr="00674299" w:rsidRDefault="00C8750A" w:rsidP="00C8750A">
      <w:pPr>
        <w:widowControl w:val="0"/>
        <w:autoSpaceDE w:val="0"/>
        <w:autoSpaceDN w:val="0"/>
        <w:adjustRightInd w:val="0"/>
        <w:jc w:val="both"/>
        <w:rPr>
          <w:lang w:val="fr-FR"/>
        </w:rPr>
      </w:pPr>
    </w:p>
    <w:p w14:paraId="3D812DC5" w14:textId="77777777" w:rsidR="00C8750A" w:rsidRPr="00674299" w:rsidRDefault="00C8750A" w:rsidP="00C8750A">
      <w:pPr>
        <w:jc w:val="both"/>
        <w:rPr>
          <w:b/>
          <w:lang w:val="fr-FR"/>
        </w:rPr>
      </w:pPr>
      <w:r w:rsidRPr="00674299">
        <w:rPr>
          <w:b/>
          <w:lang w:val="fr-FR"/>
        </w:rPr>
        <w:br w:type="page"/>
      </w:r>
      <w:r w:rsidRPr="00674299">
        <w:rPr>
          <w:b/>
          <w:lang w:val="fr-FR"/>
        </w:rPr>
        <w:lastRenderedPageBreak/>
        <w:t>PRÉAMBULE</w:t>
      </w:r>
    </w:p>
    <w:p w14:paraId="1FC5A1A1" w14:textId="77777777" w:rsidR="00C8750A" w:rsidRPr="00674299" w:rsidRDefault="00C8750A" w:rsidP="00C8750A">
      <w:pPr>
        <w:jc w:val="both"/>
        <w:rPr>
          <w:lang w:val="fr-FR"/>
        </w:rPr>
      </w:pPr>
    </w:p>
    <w:p w14:paraId="7BD666C4" w14:textId="77777777" w:rsidR="00C8750A" w:rsidRPr="00674299" w:rsidRDefault="00C8750A" w:rsidP="00C8750A">
      <w:pPr>
        <w:jc w:val="both"/>
        <w:rPr>
          <w:lang w:val="fr-FR"/>
        </w:rPr>
      </w:pPr>
      <w:bookmarkStart w:id="2" w:name="_Toc478658344"/>
      <w:r w:rsidRPr="00674299">
        <w:rPr>
          <w:lang w:val="fr-FR"/>
        </w:rPr>
        <w:t xml:space="preserve">Nous, chefs d’État et de gouvernement des </w:t>
      </w:r>
      <w:r w:rsidR="00E733BC">
        <w:rPr>
          <w:lang w:val="fr-FR"/>
        </w:rPr>
        <w:t>Etats</w:t>
      </w:r>
      <w:r w:rsidRPr="00674299">
        <w:rPr>
          <w:lang w:val="fr-FR"/>
        </w:rPr>
        <w:t xml:space="preserve"> membres de la Communauté économique des </w:t>
      </w:r>
      <w:r w:rsidR="00E733BC">
        <w:rPr>
          <w:lang w:val="fr-FR"/>
        </w:rPr>
        <w:t>Etats</w:t>
      </w:r>
      <w:r w:rsidRPr="00674299">
        <w:rPr>
          <w:lang w:val="fr-FR"/>
        </w:rPr>
        <w:t xml:space="preserve"> de l’Afrique de l’Ouest (CEDEAO) :</w:t>
      </w:r>
    </w:p>
    <w:p w14:paraId="6B315FC4" w14:textId="77777777" w:rsidR="00C8750A" w:rsidRPr="00674299" w:rsidRDefault="00C8750A" w:rsidP="00C8750A">
      <w:pPr>
        <w:jc w:val="both"/>
        <w:rPr>
          <w:lang w:val="fr-FR"/>
        </w:rPr>
      </w:pPr>
    </w:p>
    <w:p w14:paraId="6033D810" w14:textId="77777777" w:rsidR="00C8750A" w:rsidRPr="00674299" w:rsidRDefault="00C8750A" w:rsidP="00C8750A">
      <w:pPr>
        <w:jc w:val="both"/>
        <w:rPr>
          <w:lang w:val="fr-FR"/>
        </w:rPr>
      </w:pPr>
      <w:r w:rsidRPr="00674299">
        <w:rPr>
          <w:lang w:val="fr-FR"/>
        </w:rPr>
        <w:t xml:space="preserve">CONSCIENTS de l’Article 31.1 du Traité révisé de la CEDEAO signé à Cotonou le 24 juillet 1993, qui stipule que « Les </w:t>
      </w:r>
      <w:r w:rsidR="00E733BC">
        <w:rPr>
          <w:lang w:val="fr-FR"/>
        </w:rPr>
        <w:t>Etats</w:t>
      </w:r>
      <w:r w:rsidRPr="00674299">
        <w:rPr>
          <w:lang w:val="fr-FR"/>
        </w:rPr>
        <w:t xml:space="preserve"> Membres conviennent d’harmoniser et de coordonner leurs politiques et programmes dans le domaine des ressources naturelles » ;</w:t>
      </w:r>
    </w:p>
    <w:p w14:paraId="3FF4D360" w14:textId="77777777" w:rsidR="00C8750A" w:rsidRPr="00674299" w:rsidRDefault="00C8750A" w:rsidP="00C8750A">
      <w:pPr>
        <w:jc w:val="both"/>
        <w:rPr>
          <w:lang w:val="fr-FR"/>
        </w:rPr>
      </w:pPr>
    </w:p>
    <w:p w14:paraId="2E5DE37E" w14:textId="77777777" w:rsidR="00C8750A" w:rsidRPr="00674299" w:rsidRDefault="00C8750A" w:rsidP="00C8750A">
      <w:pPr>
        <w:jc w:val="both"/>
        <w:rPr>
          <w:lang w:val="fr-FR"/>
        </w:rPr>
      </w:pPr>
      <w:r w:rsidRPr="00674299">
        <w:rPr>
          <w:lang w:val="fr-FR"/>
        </w:rPr>
        <w:t xml:space="preserve">CONSCIENTS de l’Article 31.2a du Traité révisé de la CEDEAO qui stipule que « les </w:t>
      </w:r>
      <w:r w:rsidR="00E733BC">
        <w:rPr>
          <w:lang w:val="fr-FR"/>
        </w:rPr>
        <w:t>Etats</w:t>
      </w:r>
      <w:r w:rsidRPr="00674299">
        <w:rPr>
          <w:lang w:val="fr-FR"/>
        </w:rPr>
        <w:t xml:space="preserve"> membres s’engagent à chercher à approfondir les connaissances et entreprendre une évaluation de leurs potentialités en ressources naturelles » ;</w:t>
      </w:r>
    </w:p>
    <w:p w14:paraId="62ED158A" w14:textId="77777777" w:rsidR="00C8750A" w:rsidRPr="00674299" w:rsidRDefault="00C8750A" w:rsidP="00C8750A">
      <w:pPr>
        <w:jc w:val="both"/>
        <w:rPr>
          <w:lang w:val="fr-FR"/>
        </w:rPr>
      </w:pPr>
    </w:p>
    <w:bookmarkEnd w:id="2"/>
    <w:p w14:paraId="3C6034E3" w14:textId="77777777" w:rsidR="00C8750A" w:rsidRPr="00674299" w:rsidRDefault="00C8750A" w:rsidP="00C8750A">
      <w:pPr>
        <w:jc w:val="both"/>
        <w:rPr>
          <w:lang w:val="fr-FR"/>
        </w:rPr>
      </w:pPr>
      <w:r w:rsidRPr="00674299">
        <w:rPr>
          <w:lang w:val="fr-FR"/>
        </w:rPr>
        <w:t xml:space="preserve">CONSCIENTS de l’Article 31.2e du Traité révisé de la CEDEAO qui stipule que « les </w:t>
      </w:r>
      <w:r w:rsidR="00E733BC">
        <w:rPr>
          <w:lang w:val="fr-FR"/>
        </w:rPr>
        <w:t>Etats</w:t>
      </w:r>
      <w:r w:rsidRPr="00674299">
        <w:rPr>
          <w:lang w:val="fr-FR"/>
        </w:rPr>
        <w:t xml:space="preserve"> membres s’engagent à promouvoir des relations inter-industrielles verticales et horizontales susceptibles d’être tissées entre les industries des </w:t>
      </w:r>
      <w:r w:rsidR="00E733BC">
        <w:rPr>
          <w:lang w:val="fr-FR"/>
        </w:rPr>
        <w:t>Etats</w:t>
      </w:r>
      <w:r w:rsidRPr="00674299">
        <w:rPr>
          <w:lang w:val="fr-FR"/>
        </w:rPr>
        <w:t xml:space="preserve"> Membres au cours de l’exploitation de ces ressources » ;</w:t>
      </w:r>
    </w:p>
    <w:p w14:paraId="51D9B591" w14:textId="77777777" w:rsidR="00C8750A" w:rsidRPr="00674299" w:rsidRDefault="00C8750A" w:rsidP="00C8750A">
      <w:pPr>
        <w:jc w:val="both"/>
        <w:rPr>
          <w:lang w:val="fr-FR"/>
        </w:rPr>
      </w:pPr>
    </w:p>
    <w:p w14:paraId="281751FF" w14:textId="77777777" w:rsidR="00C8750A" w:rsidRPr="00674299" w:rsidRDefault="00C8750A" w:rsidP="00C8750A">
      <w:pPr>
        <w:jc w:val="both"/>
        <w:rPr>
          <w:lang w:val="fr-FR"/>
        </w:rPr>
      </w:pPr>
      <w:r w:rsidRPr="00674299">
        <w:rPr>
          <w:lang w:val="fr-FR"/>
        </w:rPr>
        <w:t xml:space="preserve">CONSCIENTS également de l’Article 31.2g du Traité révisé de la CEDEAO en vertu duquel « les </w:t>
      </w:r>
      <w:r w:rsidR="00E733BC">
        <w:rPr>
          <w:lang w:val="fr-FR"/>
        </w:rPr>
        <w:t>Etats</w:t>
      </w:r>
      <w:r w:rsidRPr="00674299">
        <w:rPr>
          <w:lang w:val="fr-FR"/>
        </w:rPr>
        <w:t xml:space="preserve"> membres s’engagent à coordonner leurs positions dans toutes négociations internationales sur les matières premières » ;</w:t>
      </w:r>
    </w:p>
    <w:p w14:paraId="21B160B5" w14:textId="77777777" w:rsidR="00C8750A" w:rsidRPr="00674299" w:rsidRDefault="00C8750A" w:rsidP="00C8750A">
      <w:pPr>
        <w:jc w:val="both"/>
        <w:rPr>
          <w:lang w:val="fr-FR"/>
        </w:rPr>
      </w:pPr>
    </w:p>
    <w:p w14:paraId="2CD7B4A8" w14:textId="77777777" w:rsidR="00C8750A" w:rsidRPr="00674299" w:rsidRDefault="00C8750A" w:rsidP="00C8750A">
      <w:pPr>
        <w:jc w:val="both"/>
        <w:rPr>
          <w:lang w:val="fr-FR"/>
        </w:rPr>
      </w:pPr>
      <w:r w:rsidRPr="00674299">
        <w:rPr>
          <w:lang w:val="fr-FR"/>
        </w:rPr>
        <w:t>CONSCIENTS de l’Article 21 de la Charte africaine des droits de l’homme et des peuples ;</w:t>
      </w:r>
    </w:p>
    <w:p w14:paraId="6A3A4DA5" w14:textId="77777777" w:rsidR="00C8750A" w:rsidRPr="00674299" w:rsidRDefault="00C8750A" w:rsidP="00C8750A">
      <w:pPr>
        <w:jc w:val="both"/>
        <w:rPr>
          <w:lang w:val="fr-FR"/>
        </w:rPr>
      </w:pPr>
    </w:p>
    <w:p w14:paraId="59C1B11F" w14:textId="77777777" w:rsidR="00C8750A" w:rsidRPr="00674299" w:rsidRDefault="00C8750A" w:rsidP="00C8750A">
      <w:pPr>
        <w:jc w:val="both"/>
        <w:rPr>
          <w:lang w:val="fr-FR"/>
        </w:rPr>
      </w:pPr>
      <w:r w:rsidRPr="00674299">
        <w:rPr>
          <w:lang w:val="fr-FR"/>
        </w:rPr>
        <w:t>AYANT ÉGALEMENT À L’ESPRIT la définition du terme « ressource minérale » adoptée dans la Directive C/DIR.3/5/09 de la CEDEAO relative à l’harmonisation des principes directeurs et des politiques du secteur minier, et l’Acte additionnel A/SP.16/02/12 relatif à la politique de développement des ressources minérales de la CEDEAO ;</w:t>
      </w:r>
    </w:p>
    <w:p w14:paraId="76B4C79A" w14:textId="77777777" w:rsidR="00C8750A" w:rsidRPr="00674299" w:rsidRDefault="00C8750A" w:rsidP="00C8750A">
      <w:pPr>
        <w:jc w:val="both"/>
        <w:rPr>
          <w:lang w:val="fr-FR"/>
        </w:rPr>
      </w:pPr>
    </w:p>
    <w:p w14:paraId="105A5AE1" w14:textId="77777777" w:rsidR="00C8750A" w:rsidRPr="00674299" w:rsidRDefault="00C8750A" w:rsidP="00C8750A">
      <w:pPr>
        <w:jc w:val="both"/>
        <w:rPr>
          <w:lang w:val="fr-FR"/>
        </w:rPr>
      </w:pPr>
      <w:r w:rsidRPr="00674299">
        <w:rPr>
          <w:lang w:val="fr-FR"/>
        </w:rPr>
        <w:t>CONSCIENTS du Protocole additionnel de la CEDEAO A/SP.1/12/01 sur la démocratie et la bonne gouvernance qui prescrit les principes de la bonne gouvernance politique, économique et sociale ;</w:t>
      </w:r>
    </w:p>
    <w:p w14:paraId="755D2DFF" w14:textId="77777777" w:rsidR="00C8750A" w:rsidRPr="00674299" w:rsidRDefault="00C8750A" w:rsidP="00C8750A">
      <w:pPr>
        <w:jc w:val="both"/>
        <w:rPr>
          <w:lang w:val="fr-FR"/>
        </w:rPr>
      </w:pPr>
    </w:p>
    <w:p w14:paraId="12BA7BB0" w14:textId="77777777" w:rsidR="00C8750A" w:rsidRPr="00674299" w:rsidRDefault="00C8750A" w:rsidP="00C8750A">
      <w:pPr>
        <w:jc w:val="both"/>
        <w:rPr>
          <w:lang w:val="fr-FR"/>
        </w:rPr>
      </w:pPr>
      <w:r w:rsidRPr="00674299">
        <w:rPr>
          <w:lang w:val="fr-FR"/>
        </w:rPr>
        <w:t>TENANT COMPTE du Protocole de la CEDEAO A/P.1/5/79 sur la libre circulation des personnes et des biens ;</w:t>
      </w:r>
    </w:p>
    <w:p w14:paraId="1727BFB8" w14:textId="77777777" w:rsidR="00C8750A" w:rsidRPr="00674299" w:rsidRDefault="00C8750A" w:rsidP="00C8750A">
      <w:pPr>
        <w:jc w:val="both"/>
        <w:rPr>
          <w:lang w:val="fr-FR"/>
        </w:rPr>
      </w:pPr>
    </w:p>
    <w:p w14:paraId="6AF2B2D5" w14:textId="77777777" w:rsidR="00C8750A" w:rsidRPr="00674299" w:rsidRDefault="00C8750A" w:rsidP="00C8750A">
      <w:pPr>
        <w:jc w:val="both"/>
        <w:rPr>
          <w:lang w:val="fr-FR"/>
        </w:rPr>
      </w:pPr>
      <w:r w:rsidRPr="00674299">
        <w:rPr>
          <w:lang w:val="fr-FR"/>
        </w:rPr>
        <w:t>TENANT COMPTE du Protocole additionnel A/SP.1/06/06/06 modifiant le Traité révisé de la CEDEAO et du nouvel Article 9, alinéa 2(c), tel qu’amendé par l’Acte additionnel A/SA.3/01/10 ;</w:t>
      </w:r>
    </w:p>
    <w:p w14:paraId="7BC39008" w14:textId="77777777" w:rsidR="00C8750A" w:rsidRPr="00674299" w:rsidRDefault="00C8750A" w:rsidP="00C8750A">
      <w:pPr>
        <w:jc w:val="both"/>
        <w:rPr>
          <w:lang w:val="fr-FR"/>
        </w:rPr>
      </w:pPr>
    </w:p>
    <w:p w14:paraId="18799073" w14:textId="77777777" w:rsidR="00C8750A" w:rsidRPr="00674299" w:rsidRDefault="00C8750A" w:rsidP="00C8750A">
      <w:pPr>
        <w:jc w:val="both"/>
        <w:rPr>
          <w:lang w:val="fr-FR"/>
        </w:rPr>
      </w:pPr>
      <w:r w:rsidRPr="00674299">
        <w:rPr>
          <w:lang w:val="fr-FR"/>
        </w:rPr>
        <w:t>CONSCIENTS de l’Acte additionnel A/SA.4/12/08 portant adoption de la politique environnementale de la CEDEAO ;</w:t>
      </w:r>
    </w:p>
    <w:p w14:paraId="0AA743E7" w14:textId="77777777" w:rsidR="00C8750A" w:rsidRPr="00674299" w:rsidRDefault="00C8750A" w:rsidP="00C8750A">
      <w:pPr>
        <w:jc w:val="both"/>
        <w:rPr>
          <w:lang w:val="fr-FR"/>
        </w:rPr>
      </w:pPr>
    </w:p>
    <w:p w14:paraId="4DE4AA44" w14:textId="77777777" w:rsidR="00C8750A" w:rsidRPr="00674299" w:rsidRDefault="00C8750A" w:rsidP="00C8750A">
      <w:pPr>
        <w:jc w:val="both"/>
        <w:rPr>
          <w:lang w:val="fr-FR"/>
        </w:rPr>
      </w:pPr>
      <w:r w:rsidRPr="00674299">
        <w:rPr>
          <w:lang w:val="fr-FR"/>
        </w:rPr>
        <w:t xml:space="preserve">RECONNAISSANT que les ressources minières peuvent contribuer davantage à la croissance économique et au développement social des </w:t>
      </w:r>
      <w:r w:rsidR="00E733BC">
        <w:rPr>
          <w:lang w:val="fr-FR"/>
        </w:rPr>
        <w:t>Etats</w:t>
      </w:r>
      <w:r w:rsidRPr="00674299">
        <w:rPr>
          <w:lang w:val="fr-FR"/>
        </w:rPr>
        <w:t xml:space="preserve"> membres de la CEDEAO ;</w:t>
      </w:r>
    </w:p>
    <w:p w14:paraId="5864D921" w14:textId="77777777" w:rsidR="00C8750A" w:rsidRPr="00674299" w:rsidRDefault="00C8750A" w:rsidP="00C8750A">
      <w:pPr>
        <w:jc w:val="both"/>
        <w:rPr>
          <w:lang w:val="fr-FR"/>
        </w:rPr>
      </w:pPr>
    </w:p>
    <w:p w14:paraId="2FEAAC71" w14:textId="77777777" w:rsidR="00C8750A" w:rsidRPr="00674299" w:rsidRDefault="00C8750A" w:rsidP="00C8750A">
      <w:pPr>
        <w:jc w:val="both"/>
        <w:rPr>
          <w:lang w:val="fr-FR"/>
        </w:rPr>
      </w:pPr>
      <w:r w:rsidRPr="00674299">
        <w:rPr>
          <w:lang w:val="fr-FR"/>
        </w:rPr>
        <w:t xml:space="preserve">CONSCIENTS du rôle clé du secteur privé dans le développement des ressources géo-extractives des </w:t>
      </w:r>
      <w:r w:rsidR="00E733BC">
        <w:rPr>
          <w:lang w:val="fr-FR"/>
        </w:rPr>
        <w:t>Etats</w:t>
      </w:r>
      <w:r w:rsidRPr="00674299">
        <w:rPr>
          <w:lang w:val="fr-FR"/>
        </w:rPr>
        <w:t xml:space="preserve"> membres ;</w:t>
      </w:r>
    </w:p>
    <w:p w14:paraId="58E642A4" w14:textId="77777777" w:rsidR="00C8750A" w:rsidRPr="00674299" w:rsidRDefault="00C8750A" w:rsidP="00C8750A">
      <w:pPr>
        <w:jc w:val="both"/>
        <w:rPr>
          <w:lang w:val="fr-FR"/>
        </w:rPr>
      </w:pPr>
    </w:p>
    <w:p w14:paraId="14977462" w14:textId="77777777" w:rsidR="00C8750A" w:rsidRPr="00674299" w:rsidRDefault="00C8750A" w:rsidP="00C8750A">
      <w:pPr>
        <w:jc w:val="both"/>
        <w:rPr>
          <w:lang w:val="fr-FR"/>
        </w:rPr>
      </w:pPr>
      <w:r w:rsidRPr="00674299">
        <w:rPr>
          <w:lang w:val="fr-FR"/>
        </w:rPr>
        <w:t xml:space="preserve">RECONNAISSANT que la mondialisation et la concurrence pour l’accès aux matières premières sont devenues des enjeux économiques et géopolitiques essentiels, et la nécessité pour les </w:t>
      </w:r>
      <w:r w:rsidR="00E733BC">
        <w:rPr>
          <w:lang w:val="fr-FR"/>
        </w:rPr>
        <w:t>Etats</w:t>
      </w:r>
      <w:r w:rsidRPr="00674299">
        <w:rPr>
          <w:lang w:val="fr-FR"/>
        </w:rPr>
        <w:t xml:space="preserve"> membres de gérer de façon stratégique ces ressources non renouvelables tant au niveau national qu’au niveau régional ;</w:t>
      </w:r>
    </w:p>
    <w:p w14:paraId="11588F2C" w14:textId="77777777" w:rsidR="00C8750A" w:rsidRPr="00674299" w:rsidRDefault="00C8750A" w:rsidP="00C8750A">
      <w:pPr>
        <w:jc w:val="both"/>
        <w:rPr>
          <w:lang w:val="fr-FR"/>
        </w:rPr>
      </w:pPr>
    </w:p>
    <w:p w14:paraId="0D794DF9" w14:textId="77777777" w:rsidR="00C8750A" w:rsidRPr="00674299" w:rsidRDefault="00C8750A" w:rsidP="00C8750A">
      <w:pPr>
        <w:jc w:val="both"/>
        <w:rPr>
          <w:lang w:val="fr-FR"/>
        </w:rPr>
      </w:pPr>
      <w:r w:rsidRPr="00674299">
        <w:rPr>
          <w:lang w:val="fr-FR"/>
        </w:rPr>
        <w:t xml:space="preserve">RECONNAISSANT que c’est aux </w:t>
      </w:r>
      <w:r w:rsidR="00E733BC">
        <w:rPr>
          <w:lang w:val="fr-FR"/>
        </w:rPr>
        <w:t>Etats</w:t>
      </w:r>
      <w:r w:rsidRPr="00674299">
        <w:rPr>
          <w:lang w:val="fr-FR"/>
        </w:rPr>
        <w:t xml:space="preserve"> membres qu’il incombe au premier chef de réglementer, de faciliter et de promouvoir leurs ressources minérales ;</w:t>
      </w:r>
    </w:p>
    <w:p w14:paraId="01B10BC6" w14:textId="77777777" w:rsidR="00C8750A" w:rsidRPr="00674299" w:rsidRDefault="00C8750A" w:rsidP="00C8750A">
      <w:pPr>
        <w:jc w:val="both"/>
        <w:rPr>
          <w:lang w:val="fr-FR"/>
        </w:rPr>
      </w:pPr>
      <w:r w:rsidRPr="00674299">
        <w:rPr>
          <w:lang w:val="fr-FR"/>
        </w:rPr>
        <w:lastRenderedPageBreak/>
        <w:t xml:space="preserve">RECONNAISSANT ÉGALEMENT que les </w:t>
      </w:r>
      <w:r w:rsidR="00E733BC">
        <w:rPr>
          <w:lang w:val="fr-FR"/>
        </w:rPr>
        <w:t>Etats</w:t>
      </w:r>
      <w:r w:rsidRPr="00674299">
        <w:rPr>
          <w:lang w:val="fr-FR"/>
        </w:rPr>
        <w:t xml:space="preserve"> membres soutiennent les initiatives privées nationales et étrangères dans le secteur des ressources minérales tout en soulignant la nécessité d’améliorer les cadres politiques, institutionnels, juridiques et réglementaires liés aux activités minières ;</w:t>
      </w:r>
    </w:p>
    <w:p w14:paraId="001D54E5" w14:textId="77777777" w:rsidR="00C8750A" w:rsidRPr="00674299" w:rsidRDefault="00C8750A" w:rsidP="00C8750A">
      <w:pPr>
        <w:jc w:val="both"/>
        <w:rPr>
          <w:lang w:val="fr-FR"/>
        </w:rPr>
      </w:pPr>
    </w:p>
    <w:p w14:paraId="004E7DE2" w14:textId="77777777" w:rsidR="00C8750A" w:rsidRPr="00674299" w:rsidRDefault="00C8750A" w:rsidP="00C8750A">
      <w:pPr>
        <w:jc w:val="both"/>
        <w:rPr>
          <w:lang w:val="fr-FR"/>
        </w:rPr>
      </w:pPr>
      <w:r w:rsidRPr="00674299">
        <w:rPr>
          <w:lang w:val="fr-FR"/>
        </w:rPr>
        <w:t>RECONNAISSANT que, nonobstant l’existence de ces ressources minières, l’impact socioéconomique résultant de leur exploitation pourrait être bien en deçà des attentes ;</w:t>
      </w:r>
    </w:p>
    <w:p w14:paraId="5E400369" w14:textId="77777777" w:rsidR="00C8750A" w:rsidRPr="00674299" w:rsidRDefault="00C8750A" w:rsidP="00C8750A">
      <w:pPr>
        <w:jc w:val="both"/>
        <w:rPr>
          <w:lang w:val="fr-FR"/>
        </w:rPr>
      </w:pPr>
    </w:p>
    <w:p w14:paraId="58CFCB90" w14:textId="77777777" w:rsidR="00C8750A" w:rsidRPr="00674299" w:rsidRDefault="00C8750A" w:rsidP="00C8750A">
      <w:pPr>
        <w:jc w:val="both"/>
        <w:rPr>
          <w:lang w:val="fr-FR"/>
        </w:rPr>
      </w:pPr>
      <w:r w:rsidRPr="00674299">
        <w:rPr>
          <w:lang w:val="fr-FR"/>
        </w:rPr>
        <w:t xml:space="preserve">RECONNAISSANT ÉGALEMENT que l’exploration, l’exploitation des ressources minérales et l’ajout de valeur aux dites ressources contribueront de manière significative aux exportations des </w:t>
      </w:r>
      <w:r w:rsidR="00E733BC">
        <w:rPr>
          <w:lang w:val="fr-FR"/>
        </w:rPr>
        <w:t>Etats</w:t>
      </w:r>
      <w:r w:rsidRPr="00674299">
        <w:rPr>
          <w:lang w:val="fr-FR"/>
        </w:rPr>
        <w:t xml:space="preserve"> membres et représenteront une source importante de devises étrangères ;</w:t>
      </w:r>
    </w:p>
    <w:p w14:paraId="36C132B2" w14:textId="77777777" w:rsidR="00C8750A" w:rsidRPr="00674299" w:rsidRDefault="00C8750A" w:rsidP="00C8750A">
      <w:pPr>
        <w:jc w:val="both"/>
        <w:rPr>
          <w:lang w:val="fr-FR"/>
        </w:rPr>
      </w:pPr>
    </w:p>
    <w:p w14:paraId="2CC2B945" w14:textId="77777777" w:rsidR="00C8750A" w:rsidRPr="00674299" w:rsidRDefault="00C8750A" w:rsidP="00C8750A">
      <w:pPr>
        <w:jc w:val="both"/>
        <w:rPr>
          <w:lang w:val="fr-FR"/>
        </w:rPr>
      </w:pPr>
      <w:r w:rsidRPr="00674299">
        <w:rPr>
          <w:lang w:val="fr-FR"/>
        </w:rPr>
        <w:t>CONSCIENTS du Protocole de la CEDEAO A/P.4/1/03 sur l’énergie et l’urgence générale d’améliorer la disponibilité de l’énergie pour soutenir le processus d’industrialisation ;</w:t>
      </w:r>
    </w:p>
    <w:p w14:paraId="454A6767" w14:textId="77777777" w:rsidR="00C8750A" w:rsidRPr="00674299" w:rsidRDefault="00C8750A" w:rsidP="00C8750A">
      <w:pPr>
        <w:jc w:val="both"/>
        <w:rPr>
          <w:lang w:val="fr-FR"/>
        </w:rPr>
      </w:pPr>
    </w:p>
    <w:p w14:paraId="526DC45E" w14:textId="77777777" w:rsidR="00C8750A" w:rsidRPr="00674299" w:rsidRDefault="00C8750A" w:rsidP="00C8750A">
      <w:pPr>
        <w:jc w:val="both"/>
        <w:rPr>
          <w:lang w:val="fr-FR"/>
        </w:rPr>
      </w:pPr>
      <w:r w:rsidRPr="00674299">
        <w:rPr>
          <w:lang w:val="fr-FR"/>
        </w:rPr>
        <w:t xml:space="preserve">RECONNAISSANT la nécessité pour les </w:t>
      </w:r>
      <w:r w:rsidR="00E733BC">
        <w:rPr>
          <w:lang w:val="fr-FR"/>
        </w:rPr>
        <w:t>Etats</w:t>
      </w:r>
      <w:r w:rsidRPr="00674299">
        <w:rPr>
          <w:lang w:val="fr-FR"/>
        </w:rPr>
        <w:t xml:space="preserve"> membres d’optimiser le développement le long de la chaîne de valeur des ressources minérales dans la région ;</w:t>
      </w:r>
    </w:p>
    <w:p w14:paraId="58131DD8" w14:textId="77777777" w:rsidR="00C8750A" w:rsidRPr="00674299" w:rsidRDefault="00C8750A" w:rsidP="00C8750A">
      <w:pPr>
        <w:jc w:val="both"/>
        <w:rPr>
          <w:lang w:val="fr-FR"/>
        </w:rPr>
      </w:pPr>
    </w:p>
    <w:p w14:paraId="706CBD2F" w14:textId="77777777" w:rsidR="00C8750A" w:rsidRPr="00674299" w:rsidRDefault="00C8750A" w:rsidP="00C8750A">
      <w:pPr>
        <w:jc w:val="both"/>
        <w:rPr>
          <w:lang w:val="fr-FR"/>
        </w:rPr>
      </w:pPr>
      <w:r w:rsidRPr="00674299">
        <w:rPr>
          <w:lang w:val="fr-FR"/>
        </w:rPr>
        <w:t>RECONNAISSANT ÉGALEMENT la nécessité de promouvoir la transparence et la responsabilité dans le secteur des ressources minérales ;</w:t>
      </w:r>
    </w:p>
    <w:p w14:paraId="16A2AC7D" w14:textId="77777777" w:rsidR="00C8750A" w:rsidRPr="00674299" w:rsidRDefault="00C8750A" w:rsidP="00C8750A">
      <w:pPr>
        <w:jc w:val="both"/>
        <w:rPr>
          <w:lang w:val="fr-FR"/>
        </w:rPr>
      </w:pPr>
    </w:p>
    <w:p w14:paraId="79BFE6FD" w14:textId="77777777" w:rsidR="00C8750A" w:rsidRPr="00674299" w:rsidRDefault="00C8750A" w:rsidP="00C8750A">
      <w:pPr>
        <w:jc w:val="both"/>
        <w:rPr>
          <w:lang w:val="fr-FR"/>
        </w:rPr>
      </w:pPr>
      <w:r w:rsidRPr="00674299">
        <w:rPr>
          <w:lang w:val="fr-FR"/>
        </w:rPr>
        <w:t xml:space="preserve">CONSCIENTS de la nécessité de renforcer les capacités institutionnelles, humaines et techniques des </w:t>
      </w:r>
      <w:r w:rsidR="00E733BC">
        <w:rPr>
          <w:lang w:val="fr-FR"/>
        </w:rPr>
        <w:t>Etats</w:t>
      </w:r>
      <w:r w:rsidRPr="00674299">
        <w:rPr>
          <w:lang w:val="fr-FR"/>
        </w:rPr>
        <w:t xml:space="preserve"> membres pour les rendre efficaces et efficientes;</w:t>
      </w:r>
    </w:p>
    <w:p w14:paraId="520D5EDC" w14:textId="77777777" w:rsidR="00C8750A" w:rsidRPr="00674299" w:rsidRDefault="00C8750A" w:rsidP="00C8750A">
      <w:pPr>
        <w:jc w:val="both"/>
        <w:rPr>
          <w:lang w:val="fr-FR"/>
        </w:rPr>
      </w:pPr>
    </w:p>
    <w:p w14:paraId="65FD0DF0" w14:textId="77777777" w:rsidR="00C8750A" w:rsidRPr="00674299" w:rsidRDefault="00C8750A" w:rsidP="00C8750A">
      <w:pPr>
        <w:jc w:val="both"/>
        <w:rPr>
          <w:lang w:val="fr-FR"/>
        </w:rPr>
      </w:pPr>
      <w:r w:rsidRPr="00674299">
        <w:rPr>
          <w:lang w:val="fr-FR"/>
        </w:rPr>
        <w:t>CONSCIENTS de l’importance et des besoins spécifiques des petites et moyennes entreprises du secteur des ressources minérales ;</w:t>
      </w:r>
    </w:p>
    <w:p w14:paraId="380C9F3B" w14:textId="77777777" w:rsidR="00C8750A" w:rsidRPr="00674299" w:rsidRDefault="00C8750A" w:rsidP="00C8750A">
      <w:pPr>
        <w:jc w:val="both"/>
        <w:rPr>
          <w:lang w:val="fr-FR"/>
        </w:rPr>
      </w:pPr>
    </w:p>
    <w:p w14:paraId="57457B9D" w14:textId="77777777" w:rsidR="00C8750A" w:rsidRPr="00674299" w:rsidRDefault="00C8750A" w:rsidP="00C8750A">
      <w:pPr>
        <w:jc w:val="both"/>
        <w:rPr>
          <w:lang w:val="fr-FR"/>
        </w:rPr>
      </w:pPr>
      <w:r w:rsidRPr="00674299">
        <w:rPr>
          <w:lang w:val="fr-FR"/>
        </w:rPr>
        <w:t xml:space="preserve">CONSCIENTS que, nonobstant le fait que les activités de mise en valeur des ressources minérales contribueraient significativement au produit intérieur brut (PIB) des </w:t>
      </w:r>
      <w:r w:rsidR="00E733BC">
        <w:rPr>
          <w:lang w:val="fr-FR"/>
        </w:rPr>
        <w:t>Etats</w:t>
      </w:r>
      <w:r w:rsidRPr="00674299">
        <w:rPr>
          <w:lang w:val="fr-FR"/>
        </w:rPr>
        <w:t xml:space="preserve"> membres producteurs, les avantages qui en découlent ne contribuent pas nécessairement à améliorer la qualité de vie des communautés locales ;</w:t>
      </w:r>
    </w:p>
    <w:p w14:paraId="1FA4266E" w14:textId="77777777" w:rsidR="00C8750A" w:rsidRPr="00674299" w:rsidRDefault="00C8750A" w:rsidP="00C8750A">
      <w:pPr>
        <w:jc w:val="both"/>
        <w:rPr>
          <w:lang w:val="fr-FR"/>
        </w:rPr>
      </w:pPr>
    </w:p>
    <w:p w14:paraId="77630F1E" w14:textId="77777777" w:rsidR="00C8750A" w:rsidRPr="00674299" w:rsidRDefault="00C8750A" w:rsidP="00C8750A">
      <w:pPr>
        <w:jc w:val="both"/>
        <w:rPr>
          <w:lang w:val="fr-FR"/>
        </w:rPr>
      </w:pPr>
      <w:r w:rsidRPr="00674299">
        <w:rPr>
          <w:lang w:val="fr-FR"/>
        </w:rPr>
        <w:t>CONSCIENTS également que la prévention et la gestion des effets néfastes potentiels sur l’environnement, la sécurité et la santé doivent être améliorées en permanence ;</w:t>
      </w:r>
    </w:p>
    <w:p w14:paraId="2E47E4D7" w14:textId="77777777" w:rsidR="00C8750A" w:rsidRPr="00674299" w:rsidRDefault="00C8750A" w:rsidP="00C8750A">
      <w:pPr>
        <w:jc w:val="both"/>
        <w:rPr>
          <w:lang w:val="fr-FR"/>
        </w:rPr>
      </w:pPr>
    </w:p>
    <w:p w14:paraId="1722D829" w14:textId="77777777" w:rsidR="00C8750A" w:rsidRPr="00674299" w:rsidRDefault="00C8750A" w:rsidP="00C8750A">
      <w:pPr>
        <w:jc w:val="both"/>
        <w:rPr>
          <w:lang w:val="fr-FR"/>
        </w:rPr>
      </w:pPr>
      <w:r w:rsidRPr="00674299">
        <w:rPr>
          <w:lang w:val="fr-FR"/>
        </w:rPr>
        <w:t>CONSCIENTS de la nécessité de prévenir et de gérer les conflits liés à l’exploitation minière et tout impact négatif potentiel sur la société, l’environnement et la santé qui pourrait en découler ;</w:t>
      </w:r>
    </w:p>
    <w:p w14:paraId="2ECB5E62" w14:textId="77777777" w:rsidR="00C8750A" w:rsidRPr="00674299" w:rsidRDefault="00C8750A" w:rsidP="00C8750A">
      <w:pPr>
        <w:jc w:val="both"/>
        <w:rPr>
          <w:lang w:val="fr-FR"/>
        </w:rPr>
      </w:pPr>
    </w:p>
    <w:p w14:paraId="4AF0A600" w14:textId="77777777" w:rsidR="00C8750A" w:rsidRPr="00674299" w:rsidRDefault="00C8750A" w:rsidP="00C8750A">
      <w:pPr>
        <w:jc w:val="both"/>
        <w:rPr>
          <w:lang w:val="fr-FR"/>
        </w:rPr>
      </w:pPr>
      <w:r w:rsidRPr="00674299">
        <w:rPr>
          <w:lang w:val="fr-FR"/>
        </w:rPr>
        <w:t>RECONNAISSANT que le secteur des ressources minérales de la région de la CEDEAO est confronté à des défis majeurs qui requièrent une attention immédiate, soutenue et ciblée ;</w:t>
      </w:r>
    </w:p>
    <w:p w14:paraId="0D1D2405" w14:textId="77777777" w:rsidR="00C8750A" w:rsidRPr="00674299" w:rsidRDefault="00C8750A" w:rsidP="00C8750A">
      <w:pPr>
        <w:jc w:val="both"/>
        <w:rPr>
          <w:lang w:val="fr-FR"/>
        </w:rPr>
      </w:pPr>
    </w:p>
    <w:p w14:paraId="31FB9B60" w14:textId="77777777" w:rsidR="00C8750A" w:rsidRPr="00674299" w:rsidRDefault="00C8750A" w:rsidP="00C8750A">
      <w:pPr>
        <w:jc w:val="both"/>
        <w:rPr>
          <w:lang w:val="fr-FR"/>
        </w:rPr>
      </w:pPr>
      <w:r w:rsidRPr="00674299">
        <w:rPr>
          <w:lang w:val="fr-FR"/>
        </w:rPr>
        <w:t>CONVAINCUS de l’urgence d’élaborer et de promouvoir un Code minier régional et des stratégies pour le développement du Secteur, sur la base de principes efficients, efficaces, équitables et harmonisés ;</w:t>
      </w:r>
    </w:p>
    <w:p w14:paraId="1C847743" w14:textId="77777777" w:rsidR="00C8750A" w:rsidRPr="00674299" w:rsidRDefault="00C8750A" w:rsidP="00C8750A">
      <w:pPr>
        <w:jc w:val="both"/>
        <w:rPr>
          <w:lang w:val="fr-FR"/>
        </w:rPr>
      </w:pPr>
    </w:p>
    <w:p w14:paraId="20E00076" w14:textId="77777777" w:rsidR="00C8750A" w:rsidRPr="00674299" w:rsidRDefault="00C8750A" w:rsidP="00C8750A">
      <w:pPr>
        <w:jc w:val="both"/>
        <w:rPr>
          <w:lang w:val="fr-FR"/>
        </w:rPr>
      </w:pPr>
      <w:r w:rsidRPr="00674299">
        <w:rPr>
          <w:lang w:val="fr-FR"/>
        </w:rPr>
        <w:t xml:space="preserve">SOUHAITANT que cette Loi modèle sur l’exploitation minière et le développement des ressources minérales complète la Politique de développement des ressources minérales de la CEDEAO, afin d’améliorer la compétitivité du secteur minier en vue d’un développement socioéconomique bien diversifié, durable et intégré des </w:t>
      </w:r>
      <w:r w:rsidR="00E733BC">
        <w:rPr>
          <w:lang w:val="fr-FR"/>
        </w:rPr>
        <w:t>Etats</w:t>
      </w:r>
      <w:r w:rsidRPr="00674299">
        <w:rPr>
          <w:lang w:val="fr-FR"/>
        </w:rPr>
        <w:t xml:space="preserve"> membres ;</w:t>
      </w:r>
    </w:p>
    <w:p w14:paraId="4C7E6E68" w14:textId="77777777" w:rsidR="00C8750A" w:rsidRPr="00674299" w:rsidRDefault="00C8750A" w:rsidP="00C8750A">
      <w:pPr>
        <w:jc w:val="both"/>
        <w:rPr>
          <w:lang w:val="fr-FR"/>
        </w:rPr>
      </w:pPr>
    </w:p>
    <w:p w14:paraId="295E66D2" w14:textId="77777777" w:rsidR="00C8750A" w:rsidRPr="00674299" w:rsidRDefault="00C8750A" w:rsidP="00C8750A">
      <w:pPr>
        <w:jc w:val="both"/>
        <w:rPr>
          <w:lang w:val="fr-FR"/>
        </w:rPr>
      </w:pPr>
      <w:r w:rsidRPr="00674299">
        <w:rPr>
          <w:lang w:val="fr-FR"/>
        </w:rPr>
        <w:t>DÉSIREUX ÉGALEMENT de mettre en œuvre le « Cadre directeur de la CEDEAO sur le développement du contenu local et la coopération régionale dans les secteurs de la géologie et des hydrocarbures (non publié) », qui est le document de travail technique interne ;</w:t>
      </w:r>
    </w:p>
    <w:p w14:paraId="259B545E" w14:textId="77777777" w:rsidR="00C8750A" w:rsidRPr="00674299" w:rsidRDefault="00C8750A" w:rsidP="00C8750A">
      <w:pPr>
        <w:jc w:val="both"/>
        <w:rPr>
          <w:lang w:val="fr-FR"/>
        </w:rPr>
      </w:pPr>
    </w:p>
    <w:p w14:paraId="530057F7" w14:textId="77777777" w:rsidR="00C8750A" w:rsidRPr="00674299" w:rsidRDefault="00C8750A" w:rsidP="00C8750A">
      <w:pPr>
        <w:jc w:val="both"/>
        <w:rPr>
          <w:lang w:val="fr-FR"/>
        </w:rPr>
      </w:pPr>
      <w:r w:rsidRPr="00674299">
        <w:rPr>
          <w:lang w:val="fr-FR"/>
        </w:rPr>
        <w:lastRenderedPageBreak/>
        <w:t xml:space="preserve">SUR recommandation adressée au Conseil des ministres de la CEDEAO par les ministres chargés de la mise en valeur des ressources minérales dans les </w:t>
      </w:r>
      <w:r w:rsidR="00E733BC">
        <w:rPr>
          <w:lang w:val="fr-FR"/>
        </w:rPr>
        <w:t>Etats</w:t>
      </w:r>
      <w:r w:rsidRPr="00674299">
        <w:rPr>
          <w:lang w:val="fr-FR"/>
        </w:rPr>
        <w:t xml:space="preserve"> membres ; et</w:t>
      </w:r>
    </w:p>
    <w:p w14:paraId="4F3B72F3" w14:textId="77777777" w:rsidR="00C8750A" w:rsidRPr="00674299" w:rsidRDefault="00C8750A" w:rsidP="00C8750A">
      <w:pPr>
        <w:jc w:val="both"/>
        <w:rPr>
          <w:lang w:val="fr-FR"/>
        </w:rPr>
      </w:pPr>
    </w:p>
    <w:p w14:paraId="36B5B469" w14:textId="22CFBE95" w:rsidR="00C8750A" w:rsidRPr="00674299" w:rsidRDefault="00C8750A" w:rsidP="00C8750A">
      <w:pPr>
        <w:jc w:val="both"/>
        <w:rPr>
          <w:lang w:val="fr-FR"/>
        </w:rPr>
      </w:pPr>
      <w:r w:rsidRPr="00674299">
        <w:rPr>
          <w:lang w:val="fr-FR"/>
        </w:rPr>
        <w:t>SUR RECOMMANDATION de la …. Session ordinaire du Conseil des ministres de la CEDEAO tenue</w:t>
      </w:r>
      <w:r w:rsidR="001D6C43">
        <w:rPr>
          <w:lang w:val="fr-FR"/>
        </w:rPr>
        <w:t xml:space="preserve"> à ……………… du ……. </w:t>
      </w:r>
      <w:r w:rsidR="00871739">
        <w:rPr>
          <w:lang w:val="fr-FR"/>
        </w:rPr>
        <w:t>au ….</w:t>
      </w:r>
      <w:r w:rsidR="001D6C43">
        <w:rPr>
          <w:lang w:val="fr-FR"/>
        </w:rPr>
        <w:t>…</w:t>
      </w:r>
      <w:r w:rsidRPr="00674299">
        <w:rPr>
          <w:lang w:val="fr-FR"/>
        </w:rPr>
        <w:t xml:space="preserve"> après avoir également examiné l’avis du Parlement de la CEDEAO ;</w:t>
      </w:r>
    </w:p>
    <w:p w14:paraId="73D6FBB4" w14:textId="77777777" w:rsidR="00C8750A" w:rsidRPr="00674299" w:rsidRDefault="00C8750A" w:rsidP="00C8750A">
      <w:pPr>
        <w:jc w:val="both"/>
        <w:rPr>
          <w:lang w:val="fr-FR"/>
        </w:rPr>
      </w:pPr>
    </w:p>
    <w:p w14:paraId="1983273F" w14:textId="77777777" w:rsidR="00C8750A" w:rsidRPr="00674299" w:rsidRDefault="00C8750A" w:rsidP="00C8750A">
      <w:pPr>
        <w:jc w:val="both"/>
        <w:rPr>
          <w:lang w:val="fr-FR"/>
        </w:rPr>
      </w:pPr>
      <w:r w:rsidRPr="00674299">
        <w:rPr>
          <w:lang w:val="fr-FR"/>
        </w:rPr>
        <w:t>ADOPTONS la Loi modèle de la CEDEAO sur l’exploitation minière et le développement des ressources minérales et sa stratégie de mise en œuvre ;</w:t>
      </w:r>
    </w:p>
    <w:p w14:paraId="5785634B" w14:textId="77777777" w:rsidR="00C8750A" w:rsidRPr="00674299" w:rsidRDefault="00C8750A" w:rsidP="00C8750A">
      <w:pPr>
        <w:jc w:val="both"/>
        <w:rPr>
          <w:lang w:val="fr-FR"/>
        </w:rPr>
      </w:pPr>
    </w:p>
    <w:p w14:paraId="333F120F" w14:textId="77777777" w:rsidR="00C8750A" w:rsidRPr="00674299" w:rsidRDefault="00C8750A" w:rsidP="00C8750A">
      <w:pPr>
        <w:jc w:val="both"/>
        <w:rPr>
          <w:lang w:val="fr-FR"/>
        </w:rPr>
      </w:pPr>
    </w:p>
    <w:p w14:paraId="15A48CD0" w14:textId="77777777" w:rsidR="00C8750A" w:rsidRPr="00674299" w:rsidRDefault="00C8750A" w:rsidP="00C8750A">
      <w:pPr>
        <w:jc w:val="both"/>
        <w:rPr>
          <w:b/>
          <w:lang w:val="fr-FR"/>
        </w:rPr>
      </w:pPr>
      <w:r w:rsidRPr="00674299">
        <w:rPr>
          <w:lang w:val="fr-FR"/>
        </w:rPr>
        <w:t>Et,</w:t>
      </w:r>
      <w:r w:rsidRPr="00674299">
        <w:rPr>
          <w:b/>
          <w:lang w:val="fr-FR"/>
        </w:rPr>
        <w:t xml:space="preserve"> </w:t>
      </w:r>
      <w:r w:rsidRPr="00674299">
        <w:rPr>
          <w:b/>
          <w:caps/>
          <w:lang w:val="fr-FR"/>
        </w:rPr>
        <w:t>PRESCRIVONS CE QUI SUIT :</w:t>
      </w:r>
    </w:p>
    <w:p w14:paraId="64BAC65A" w14:textId="77777777" w:rsidR="00C8750A" w:rsidRPr="00674299" w:rsidRDefault="00C8750A" w:rsidP="00C8750A">
      <w:pPr>
        <w:jc w:val="both"/>
        <w:rPr>
          <w:b/>
          <w:lang w:val="fr-FR"/>
        </w:rPr>
      </w:pPr>
    </w:p>
    <w:p w14:paraId="6C584CC6" w14:textId="77777777" w:rsidR="00C8750A" w:rsidRPr="00674299" w:rsidRDefault="00C8750A" w:rsidP="00C8750A">
      <w:pPr>
        <w:jc w:val="both"/>
        <w:rPr>
          <w:b/>
          <w:lang w:val="fr-FR"/>
        </w:rPr>
      </w:pPr>
    </w:p>
    <w:p w14:paraId="12863F38" w14:textId="77777777" w:rsidR="00C8750A" w:rsidRPr="00674299" w:rsidRDefault="00C8750A" w:rsidP="00C8750A">
      <w:pPr>
        <w:jc w:val="center"/>
        <w:rPr>
          <w:b/>
          <w:lang w:val="fr-FR"/>
        </w:rPr>
      </w:pPr>
      <w:r w:rsidRPr="00674299">
        <w:rPr>
          <w:b/>
          <w:lang w:val="fr-FR"/>
        </w:rPr>
        <w:t>Section 1 – Définitions et champ d’application</w:t>
      </w:r>
    </w:p>
    <w:p w14:paraId="4334016A" w14:textId="77777777" w:rsidR="00C8750A" w:rsidRPr="00674299" w:rsidRDefault="00C8750A" w:rsidP="00C8750A">
      <w:pPr>
        <w:jc w:val="both"/>
        <w:rPr>
          <w:lang w:val="fr-FR"/>
        </w:rPr>
      </w:pPr>
    </w:p>
    <w:p w14:paraId="3D271095" w14:textId="77777777" w:rsidR="00C8750A" w:rsidRPr="00674299" w:rsidRDefault="00C8750A" w:rsidP="00C8750A">
      <w:pPr>
        <w:jc w:val="both"/>
        <w:rPr>
          <w:lang w:val="fr-FR"/>
        </w:rPr>
      </w:pPr>
    </w:p>
    <w:p w14:paraId="1EB3EC23" w14:textId="77777777" w:rsidR="00C8750A" w:rsidRPr="00674299" w:rsidRDefault="00C8750A" w:rsidP="00C8750A">
      <w:pPr>
        <w:rPr>
          <w:b/>
          <w:lang w:val="fr-FR"/>
        </w:rPr>
      </w:pPr>
      <w:r w:rsidRPr="00674299">
        <w:rPr>
          <w:b/>
          <w:lang w:val="fr-FR"/>
        </w:rPr>
        <w:t xml:space="preserve">Article 1. </w:t>
      </w:r>
      <w:r w:rsidRPr="00674299">
        <w:rPr>
          <w:b/>
          <w:lang w:val="fr-FR"/>
        </w:rPr>
        <w:tab/>
        <w:t>Interprétation/définitions</w:t>
      </w:r>
    </w:p>
    <w:p w14:paraId="7776C38B" w14:textId="77777777" w:rsidR="00C8750A" w:rsidRPr="00674299" w:rsidRDefault="00C8750A" w:rsidP="00C8750A">
      <w:pPr>
        <w:jc w:val="both"/>
        <w:rPr>
          <w:lang w:val="fr-FR"/>
        </w:rPr>
      </w:pPr>
    </w:p>
    <w:p w14:paraId="22389A9E" w14:textId="77777777" w:rsidR="00C8750A" w:rsidRPr="00674299" w:rsidRDefault="00C8750A" w:rsidP="00C8750A">
      <w:pPr>
        <w:jc w:val="both"/>
        <w:rPr>
          <w:lang w:val="fr-FR"/>
        </w:rPr>
      </w:pPr>
      <w:r w:rsidRPr="00674299">
        <w:rPr>
          <w:lang w:val="fr-FR"/>
        </w:rPr>
        <w:t>Dans le cadre de la présente Loi, sauf indication contraire du contexte :</w:t>
      </w:r>
    </w:p>
    <w:p w14:paraId="70906142" w14:textId="77777777" w:rsidR="00C8750A" w:rsidRPr="00674299" w:rsidRDefault="00C8750A" w:rsidP="00C8750A">
      <w:pPr>
        <w:jc w:val="both"/>
        <w:rPr>
          <w:lang w:val="fr-FR"/>
        </w:rPr>
      </w:pPr>
    </w:p>
    <w:p w14:paraId="6DF01437" w14:textId="77777777" w:rsidR="00C8750A" w:rsidRPr="00674299" w:rsidRDefault="00C8750A" w:rsidP="003F133F">
      <w:pPr>
        <w:numPr>
          <w:ilvl w:val="0"/>
          <w:numId w:val="6"/>
        </w:numPr>
        <w:ind w:hanging="720"/>
        <w:jc w:val="both"/>
        <w:rPr>
          <w:lang w:val="fr-FR"/>
        </w:rPr>
      </w:pPr>
      <w:r w:rsidRPr="00674299">
        <w:rPr>
          <w:i/>
          <w:lang w:val="fr-FR"/>
        </w:rPr>
        <w:t>associé</w:t>
      </w:r>
      <w:r w:rsidRPr="00674299">
        <w:rPr>
          <w:lang w:val="fr-FR"/>
        </w:rPr>
        <w:t xml:space="preserve"> par rapport à une personne habilitée à exercer ou à contrôler l’exercice des droits de vote relativement à des actions, ou détenant des actions d’une société, s’entend :</w:t>
      </w:r>
    </w:p>
    <w:p w14:paraId="2E4469E8" w14:textId="77777777" w:rsidR="00C8750A" w:rsidRPr="00674299" w:rsidRDefault="00C8750A" w:rsidP="00C8750A">
      <w:pPr>
        <w:numPr>
          <w:ilvl w:val="0"/>
          <w:numId w:val="1"/>
        </w:numPr>
        <w:jc w:val="both"/>
        <w:rPr>
          <w:lang w:val="fr-FR"/>
        </w:rPr>
      </w:pPr>
      <w:r w:rsidRPr="00674299">
        <w:rPr>
          <w:lang w:val="fr-FR"/>
        </w:rPr>
        <w:t>de l’épouse ou de l’époux ou de leurs enfants et, à cette fin, des enfants du/de la conjoint(e) ;</w:t>
      </w:r>
    </w:p>
    <w:p w14:paraId="119FC0BA" w14:textId="77777777" w:rsidR="00C8750A" w:rsidRPr="00674299" w:rsidRDefault="00C8750A" w:rsidP="00C8750A">
      <w:pPr>
        <w:numPr>
          <w:ilvl w:val="0"/>
          <w:numId w:val="1"/>
        </w:numPr>
        <w:jc w:val="both"/>
        <w:rPr>
          <w:lang w:val="fr-FR"/>
        </w:rPr>
      </w:pPr>
      <w:r w:rsidRPr="00674299">
        <w:rPr>
          <w:lang w:val="fr-FR"/>
        </w:rPr>
        <w:t>des fiduciaires de tout règlement, y compris tout(e) disposition ou arrangement dans le cadre de laquelle/duquel des biens sont détenus en fiducie en vertu de laquelle cette personne dispose d’un intérêt viager ;</w:t>
      </w:r>
    </w:p>
    <w:p w14:paraId="38B15213" w14:textId="77777777" w:rsidR="00C8750A" w:rsidRPr="00674299" w:rsidRDefault="00C8750A" w:rsidP="00C8750A">
      <w:pPr>
        <w:numPr>
          <w:ilvl w:val="0"/>
          <w:numId w:val="1"/>
        </w:numPr>
        <w:jc w:val="both"/>
        <w:rPr>
          <w:lang w:val="fr-FR"/>
        </w:rPr>
      </w:pPr>
      <w:r w:rsidRPr="00674299">
        <w:rPr>
          <w:lang w:val="fr-FR"/>
        </w:rPr>
        <w:t>de toute société dont cette personne est administrateur ;</w:t>
      </w:r>
    </w:p>
    <w:p w14:paraId="05A666B7" w14:textId="77777777" w:rsidR="00C8750A" w:rsidRPr="00674299" w:rsidRDefault="00C8750A" w:rsidP="00C8750A">
      <w:pPr>
        <w:numPr>
          <w:ilvl w:val="0"/>
          <w:numId w:val="1"/>
        </w:numPr>
        <w:jc w:val="both"/>
        <w:rPr>
          <w:lang w:val="fr-FR"/>
        </w:rPr>
      </w:pPr>
      <w:r w:rsidRPr="00674299">
        <w:rPr>
          <w:lang w:val="fr-FR"/>
        </w:rPr>
        <w:t xml:space="preserve">de toute personne qui est un employé ou un associé de cette personne ; </w:t>
      </w:r>
    </w:p>
    <w:p w14:paraId="5BBF3CB7" w14:textId="77777777" w:rsidR="00C8750A" w:rsidRPr="00674299" w:rsidRDefault="00C8750A" w:rsidP="00C8750A">
      <w:pPr>
        <w:numPr>
          <w:ilvl w:val="0"/>
          <w:numId w:val="1"/>
        </w:numPr>
        <w:jc w:val="both"/>
        <w:rPr>
          <w:lang w:val="fr-FR"/>
        </w:rPr>
      </w:pPr>
      <w:r w:rsidRPr="00674299">
        <w:rPr>
          <w:lang w:val="fr-FR"/>
        </w:rPr>
        <w:t xml:space="preserve">si cette personne est une société : </w:t>
      </w:r>
    </w:p>
    <w:p w14:paraId="52892833" w14:textId="77777777" w:rsidR="00C8750A" w:rsidRPr="00674299" w:rsidRDefault="00C8750A" w:rsidP="00C8750A">
      <w:pPr>
        <w:numPr>
          <w:ilvl w:val="0"/>
          <w:numId w:val="2"/>
        </w:numPr>
        <w:jc w:val="both"/>
        <w:rPr>
          <w:lang w:val="fr-FR"/>
        </w:rPr>
      </w:pPr>
      <w:r w:rsidRPr="00674299">
        <w:rPr>
          <w:lang w:val="fr-FR"/>
        </w:rPr>
        <w:t xml:space="preserve">tout administrateur de cette société ; </w:t>
      </w:r>
    </w:p>
    <w:p w14:paraId="72D7FFB2" w14:textId="77777777" w:rsidR="00C8750A" w:rsidRPr="00674299" w:rsidRDefault="00C8750A" w:rsidP="00C8750A">
      <w:pPr>
        <w:numPr>
          <w:ilvl w:val="0"/>
          <w:numId w:val="2"/>
        </w:numPr>
        <w:jc w:val="both"/>
        <w:rPr>
          <w:lang w:val="fr-FR"/>
        </w:rPr>
      </w:pPr>
      <w:r w:rsidRPr="00674299">
        <w:rPr>
          <w:lang w:val="fr-FR"/>
        </w:rPr>
        <w:t>toute filiale ou société de portefeuille de cette société ;</w:t>
      </w:r>
    </w:p>
    <w:p w14:paraId="63794154" w14:textId="77777777" w:rsidR="00C8750A" w:rsidRPr="00674299" w:rsidRDefault="00C8750A" w:rsidP="00C8750A">
      <w:pPr>
        <w:numPr>
          <w:ilvl w:val="0"/>
          <w:numId w:val="2"/>
        </w:numPr>
        <w:jc w:val="both"/>
        <w:rPr>
          <w:lang w:val="fr-FR"/>
        </w:rPr>
      </w:pPr>
      <w:r w:rsidRPr="00674299">
        <w:rPr>
          <w:lang w:val="fr-FR"/>
        </w:rPr>
        <w:t>tout administrateur ou employé de la filiale ou de la société de portefeuille de cette société ;</w:t>
      </w:r>
    </w:p>
    <w:p w14:paraId="3DCC227C" w14:textId="77777777" w:rsidR="00C8750A" w:rsidRPr="00674299" w:rsidRDefault="00C8750A" w:rsidP="00C8750A">
      <w:pPr>
        <w:numPr>
          <w:ilvl w:val="0"/>
          <w:numId w:val="1"/>
        </w:numPr>
        <w:jc w:val="both"/>
        <w:rPr>
          <w:lang w:val="fr-FR"/>
        </w:rPr>
      </w:pPr>
      <w:r w:rsidRPr="00674299">
        <w:rPr>
          <w:lang w:val="fr-FR"/>
        </w:rPr>
        <w:t>de cette autre personne avec laquelle il a conclu un accord ou un arrangement concernant l’acquisition, la détention ou la cession d’actions ou d’autres participations dans cette entreprise ou personne morale, ou en vertu duquel ils s’engagent à agir ensemble dans l’exercice de leur droit de vote par rapport à cette entreprise ou personne morale ;</w:t>
      </w:r>
    </w:p>
    <w:p w14:paraId="5B53C942" w14:textId="77777777" w:rsidR="00C8750A" w:rsidRPr="00674299" w:rsidRDefault="00C8750A" w:rsidP="00C8750A">
      <w:pPr>
        <w:widowControl w:val="0"/>
        <w:tabs>
          <w:tab w:val="left" w:pos="36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fr-FR"/>
        </w:rPr>
      </w:pPr>
    </w:p>
    <w:p w14:paraId="385CDD7E" w14:textId="77777777" w:rsidR="00C8750A" w:rsidRPr="00674299" w:rsidRDefault="00C8750A" w:rsidP="00C8750A">
      <w:pPr>
        <w:ind w:left="709" w:hanging="709"/>
        <w:jc w:val="both"/>
        <w:rPr>
          <w:lang w:val="fr-FR"/>
        </w:rPr>
      </w:pPr>
      <w:r w:rsidRPr="00674299">
        <w:rPr>
          <w:lang w:val="fr-FR"/>
        </w:rPr>
        <w:t>-</w:t>
      </w:r>
      <w:r w:rsidRPr="00674299">
        <w:rPr>
          <w:lang w:val="fr-FR"/>
        </w:rPr>
        <w:tab/>
      </w:r>
      <w:r w:rsidRPr="00674299">
        <w:rPr>
          <w:i/>
          <w:lang w:val="fr-FR"/>
        </w:rPr>
        <w:t>acheteur autorisé</w:t>
      </w:r>
      <w:r w:rsidRPr="00674299">
        <w:rPr>
          <w:lang w:val="fr-FR"/>
        </w:rPr>
        <w:t xml:space="preserve"> désigne une personne autorisée par le ministre à acheter des ressources minérales.</w:t>
      </w:r>
    </w:p>
    <w:p w14:paraId="5DA9EF8E" w14:textId="77777777" w:rsidR="00C8750A" w:rsidRPr="00674299" w:rsidRDefault="00C8750A" w:rsidP="00C8750A">
      <w:pPr>
        <w:jc w:val="both"/>
        <w:rPr>
          <w:lang w:val="fr-FR"/>
        </w:rPr>
      </w:pPr>
    </w:p>
    <w:p w14:paraId="5B58110C" w14:textId="77777777" w:rsidR="00C8750A" w:rsidRDefault="00C8750A" w:rsidP="00C8750A">
      <w:pPr>
        <w:jc w:val="both"/>
        <w:rPr>
          <w:lang w:val="fr-FR"/>
        </w:rPr>
      </w:pPr>
      <w:r w:rsidRPr="00674299">
        <w:rPr>
          <w:lang w:val="fr-FR"/>
        </w:rPr>
        <w:t>-</w:t>
      </w:r>
      <w:r w:rsidRPr="00674299">
        <w:rPr>
          <w:lang w:val="fr-FR"/>
        </w:rPr>
        <w:tab/>
      </w:r>
      <w:r w:rsidRPr="00674299">
        <w:rPr>
          <w:i/>
          <w:lang w:val="fr-FR"/>
        </w:rPr>
        <w:t>agent autorisé</w:t>
      </w:r>
      <w:r w:rsidRPr="00674299">
        <w:rPr>
          <w:lang w:val="fr-FR"/>
        </w:rPr>
        <w:t xml:space="preserve"> désigne une personne autorisée par le ministre en charge, l’organisme de réglementation, la Commission des ressources minérales ou l’Inspection des mines à exercer un pouvoir ou une fonction en vertu de leurs lois respectives prescrites ;</w:t>
      </w:r>
    </w:p>
    <w:p w14:paraId="5C92D9DE" w14:textId="77777777" w:rsidR="00C8750A" w:rsidRDefault="00C8750A" w:rsidP="00C8750A">
      <w:pPr>
        <w:jc w:val="both"/>
        <w:rPr>
          <w:lang w:val="fr-FR"/>
        </w:rPr>
      </w:pPr>
    </w:p>
    <w:p w14:paraId="08BCF1B1"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actions</w:t>
      </w:r>
      <w:r w:rsidRPr="00674299">
        <w:rPr>
          <w:lang w:val="fr-FR"/>
        </w:rPr>
        <w:t xml:space="preserve"> par rapport à une société constituée dans un État membre de la CEDEAO s’entend des parts de capitaux propres et, par rapport à toute autre société, renvoie aux parts dans le capital social d’une société et inclut les actions, sauf lorsqu’une distinction entre actions et parts est indiquée ou implicite, et l’expression « détenteur de parts » inclut tout actionnaire ;</w:t>
      </w:r>
    </w:p>
    <w:p w14:paraId="5390D72F" w14:textId="77777777" w:rsidR="00C8750A" w:rsidRDefault="00C8750A" w:rsidP="00C8750A">
      <w:pPr>
        <w:jc w:val="both"/>
        <w:rPr>
          <w:lang w:val="fr-FR"/>
        </w:rPr>
      </w:pPr>
    </w:p>
    <w:p w14:paraId="769C15A4"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activités géologiques</w:t>
      </w:r>
      <w:r w:rsidRPr="00674299">
        <w:rPr>
          <w:lang w:val="fr-FR"/>
        </w:rPr>
        <w:t xml:space="preserve"> désigne toutes les études scientifiques menées sur le terrain, directement ou à distance, dans le but, entre autres, d’identifier les ressources minérales et, d’une manière générale, d’acquérir des connaissances et une compréhension de ce qui se trouve sur ou dans la terre et d’autres planètes ;</w:t>
      </w:r>
    </w:p>
    <w:p w14:paraId="1A9B8382"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bloc cadastral</w:t>
      </w:r>
      <w:r w:rsidRPr="00674299">
        <w:rPr>
          <w:lang w:val="fr-FR"/>
        </w:rPr>
        <w:t xml:space="preserve"> s’entend d’une superficie de vingt et un (21) hectares ou, par définition, peut être modifiée.</w:t>
      </w:r>
    </w:p>
    <w:p w14:paraId="5B10D2E3" w14:textId="77777777" w:rsidR="00C8750A" w:rsidRPr="00674299" w:rsidRDefault="00C8750A" w:rsidP="00C8750A">
      <w:pPr>
        <w:jc w:val="both"/>
        <w:rPr>
          <w:lang w:val="fr-FR"/>
        </w:rPr>
      </w:pPr>
    </w:p>
    <w:p w14:paraId="2F77454D"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carte géologique régionale de la CEDEAO</w:t>
      </w:r>
      <w:r w:rsidRPr="00674299">
        <w:rPr>
          <w:lang w:val="fr-FR"/>
        </w:rPr>
        <w:t xml:space="preserve"> </w:t>
      </w:r>
      <w:r w:rsidRPr="00674299">
        <w:rPr>
          <w:i/>
          <w:lang w:val="fr-FR"/>
        </w:rPr>
        <w:t xml:space="preserve">publiée </w:t>
      </w:r>
      <w:r w:rsidRPr="00674299">
        <w:rPr>
          <w:lang w:val="fr-FR"/>
        </w:rPr>
        <w:t>s’entend d’une carte adoptée par la Conférence des chefs d’État et de gouvernement ou par le Conseil des ministres de la CEDEAO, qui sera publiée au Journal officiel de la Communauté ;</w:t>
      </w:r>
    </w:p>
    <w:p w14:paraId="0DAA77F6" w14:textId="77777777" w:rsidR="00C8750A" w:rsidRDefault="00C8750A" w:rsidP="00C8750A">
      <w:pPr>
        <w:jc w:val="both"/>
        <w:rPr>
          <w:lang w:val="fr-FR"/>
        </w:rPr>
      </w:pPr>
    </w:p>
    <w:p w14:paraId="5FC8DBCD"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certificat du Processus de Kimberley</w:t>
      </w:r>
      <w:r w:rsidRPr="00674299">
        <w:rPr>
          <w:lang w:val="fr-FR"/>
        </w:rPr>
        <w:t xml:space="preserve"> désigne un document infalsifiable ou à l’épreuve de la falsification présentant un format particulier qui identifie une cargaison de diamants bruts comme étant conforme aux exigences du système de certificats ;</w:t>
      </w:r>
      <w:r w:rsidRPr="00674299">
        <w:rPr>
          <w:lang w:val="fr-FR"/>
        </w:rPr>
        <w:cr/>
      </w:r>
    </w:p>
    <w:p w14:paraId="37A53398"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citoyen(s)</w:t>
      </w:r>
      <w:r w:rsidRPr="00674299">
        <w:rPr>
          <w:lang w:val="fr-FR"/>
        </w:rPr>
        <w:t xml:space="preserve"> s’entend :</w:t>
      </w:r>
    </w:p>
    <w:p w14:paraId="57B92C2D" w14:textId="77777777" w:rsidR="00C8750A" w:rsidRPr="00674299" w:rsidRDefault="00C8750A" w:rsidP="00C8750A">
      <w:pPr>
        <w:numPr>
          <w:ilvl w:val="0"/>
          <w:numId w:val="3"/>
        </w:numPr>
        <w:jc w:val="both"/>
        <w:rPr>
          <w:lang w:val="fr-FR"/>
        </w:rPr>
      </w:pPr>
      <w:r w:rsidRPr="00674299">
        <w:rPr>
          <w:lang w:val="fr-FR"/>
        </w:rPr>
        <w:t>de toute personne physique qui est citoyen d’un État membre de la CEDEAO en vertu d’une loi en vigueur dans ledit État membre ;</w:t>
      </w:r>
    </w:p>
    <w:p w14:paraId="75E0B201" w14:textId="77777777" w:rsidR="00C8750A" w:rsidRPr="00674299" w:rsidRDefault="00C8750A" w:rsidP="00C8750A">
      <w:pPr>
        <w:numPr>
          <w:ilvl w:val="0"/>
          <w:numId w:val="3"/>
        </w:numPr>
        <w:jc w:val="both"/>
        <w:rPr>
          <w:lang w:val="fr-FR"/>
        </w:rPr>
      </w:pPr>
      <w:r w:rsidRPr="00674299">
        <w:rPr>
          <w:lang w:val="fr-FR"/>
        </w:rPr>
        <w:t xml:space="preserve">de toute société en nom collectif ou association qui est composée exclusivement d’individus qui sont citoyens d’un État membre de la CEDEAO ; </w:t>
      </w:r>
    </w:p>
    <w:p w14:paraId="4819D3A3" w14:textId="77777777" w:rsidR="00C8750A" w:rsidRPr="00674299" w:rsidRDefault="00C8750A" w:rsidP="00C8750A">
      <w:pPr>
        <w:numPr>
          <w:ilvl w:val="0"/>
          <w:numId w:val="3"/>
        </w:numPr>
        <w:jc w:val="both"/>
        <w:rPr>
          <w:lang w:val="fr-FR"/>
        </w:rPr>
      </w:pPr>
      <w:r w:rsidRPr="00674299">
        <w:rPr>
          <w:lang w:val="fr-FR"/>
        </w:rPr>
        <w:t>de toute personne morale constituée en vertu des lois d’un État membre de la CEDEAO, et</w:t>
      </w:r>
    </w:p>
    <w:p w14:paraId="21D8F70C" w14:textId="77777777" w:rsidR="00C8750A" w:rsidRDefault="00C8750A" w:rsidP="00C8750A">
      <w:pPr>
        <w:numPr>
          <w:ilvl w:val="0"/>
          <w:numId w:val="4"/>
        </w:numPr>
        <w:jc w:val="both"/>
        <w:rPr>
          <w:lang w:val="fr-FR"/>
        </w:rPr>
      </w:pPr>
      <w:r w:rsidRPr="00CF7F78">
        <w:rPr>
          <w:lang w:val="fr-FR"/>
        </w:rPr>
        <w:t>qui est certifiée par le ministre ou toute autre autorité compétente comme étant contrôlée par l’État membre ;</w:t>
      </w:r>
    </w:p>
    <w:p w14:paraId="1B8A513E" w14:textId="77777777" w:rsidR="00C8750A" w:rsidRPr="00CF7F78" w:rsidRDefault="00C8750A" w:rsidP="00C8750A">
      <w:pPr>
        <w:numPr>
          <w:ilvl w:val="0"/>
          <w:numId w:val="4"/>
        </w:numPr>
        <w:jc w:val="both"/>
        <w:rPr>
          <w:lang w:val="fr-FR"/>
        </w:rPr>
      </w:pPr>
      <w:r w:rsidRPr="00CF7F78">
        <w:rPr>
          <w:lang w:val="fr-FR"/>
        </w:rPr>
        <w:t xml:space="preserve">qui est composée exclusivement de personnes qui sont citoyens de cet État membre de la CEDEAO ; </w:t>
      </w:r>
    </w:p>
    <w:p w14:paraId="245B6EBF" w14:textId="77777777" w:rsidR="00C8750A" w:rsidRPr="00674299" w:rsidRDefault="00C8750A" w:rsidP="00C8750A">
      <w:pPr>
        <w:numPr>
          <w:ilvl w:val="0"/>
          <w:numId w:val="4"/>
        </w:numPr>
        <w:jc w:val="both"/>
        <w:rPr>
          <w:lang w:val="fr-FR"/>
        </w:rPr>
      </w:pPr>
      <w:r w:rsidRPr="00674299">
        <w:rPr>
          <w:lang w:val="fr-FR"/>
        </w:rPr>
        <w:t xml:space="preserve">dont les administrateurs sont exclusivement citoyens de cet État membre de la CEDEAO ; </w:t>
      </w:r>
    </w:p>
    <w:p w14:paraId="62B46A34" w14:textId="77777777" w:rsidR="00C8750A" w:rsidRPr="00674299" w:rsidRDefault="00C8750A" w:rsidP="00C8750A">
      <w:pPr>
        <w:numPr>
          <w:ilvl w:val="0"/>
          <w:numId w:val="4"/>
        </w:numPr>
        <w:jc w:val="both"/>
        <w:rPr>
          <w:lang w:val="fr-FR"/>
        </w:rPr>
      </w:pPr>
      <w:r w:rsidRPr="00674299">
        <w:rPr>
          <w:lang w:val="fr-FR"/>
        </w:rPr>
        <w:t>qui est contrôlée par des individus qui sont citoyens de cet État membre de la CEDEAO ; ou</w:t>
      </w:r>
    </w:p>
    <w:p w14:paraId="3E5B3E68" w14:textId="77777777" w:rsidR="00C8750A" w:rsidRPr="00674299" w:rsidRDefault="00C8750A" w:rsidP="00C8750A">
      <w:pPr>
        <w:numPr>
          <w:ilvl w:val="0"/>
          <w:numId w:val="3"/>
        </w:numPr>
        <w:jc w:val="both"/>
        <w:rPr>
          <w:lang w:val="fr-FR"/>
        </w:rPr>
      </w:pPr>
      <w:r w:rsidRPr="00674299">
        <w:rPr>
          <w:lang w:val="fr-FR"/>
        </w:rPr>
        <w:t>de toute société publique qui est établie par ou en vertu d’une loi d’un État membre de la CEDEAO ;</w:t>
      </w:r>
    </w:p>
    <w:p w14:paraId="4D75FCBD" w14:textId="77777777" w:rsidR="00C8750A" w:rsidRPr="00674299" w:rsidRDefault="00C8750A" w:rsidP="00C8750A">
      <w:pPr>
        <w:jc w:val="both"/>
        <w:rPr>
          <w:lang w:val="fr-FR"/>
        </w:rPr>
      </w:pPr>
    </w:p>
    <w:p w14:paraId="426DBA26"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comité</w:t>
      </w:r>
      <w:r w:rsidRPr="00674299">
        <w:rPr>
          <w:lang w:val="fr-FR"/>
        </w:rPr>
        <w:t xml:space="preserve"> s’entend d’un comité créé dans un but précis dans un contexte tel qu’il est utilisé.</w:t>
      </w:r>
    </w:p>
    <w:p w14:paraId="068B1555" w14:textId="77777777" w:rsidR="00C8750A" w:rsidRDefault="00C8750A" w:rsidP="00C8750A">
      <w:pPr>
        <w:jc w:val="both"/>
        <w:rPr>
          <w:lang w:val="fr-FR"/>
        </w:rPr>
      </w:pPr>
    </w:p>
    <w:p w14:paraId="20BE02F8"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communauté</w:t>
      </w:r>
      <w:r w:rsidRPr="00674299">
        <w:rPr>
          <w:lang w:val="fr-FR"/>
        </w:rPr>
        <w:t xml:space="preserve"> désigne la Communauté économique des </w:t>
      </w:r>
      <w:r w:rsidR="00E733BC">
        <w:rPr>
          <w:lang w:val="fr-FR"/>
        </w:rPr>
        <w:t>Etats</w:t>
      </w:r>
      <w:r w:rsidRPr="00674299">
        <w:rPr>
          <w:lang w:val="fr-FR"/>
        </w:rPr>
        <w:t xml:space="preserve"> de l’Afrique de l’Ouest visée à l’</w:t>
      </w:r>
      <w:r w:rsidR="007102AB">
        <w:rPr>
          <w:lang w:val="fr-FR"/>
        </w:rPr>
        <w:t>a</w:t>
      </w:r>
      <w:r w:rsidRPr="00674299">
        <w:rPr>
          <w:lang w:val="fr-FR"/>
        </w:rPr>
        <w:t>rticle 2 du Traité révisé de la CEDEAO ;</w:t>
      </w:r>
    </w:p>
    <w:p w14:paraId="3484BA90" w14:textId="77777777" w:rsidR="00C8750A" w:rsidRDefault="00C8750A" w:rsidP="00C8750A">
      <w:pPr>
        <w:jc w:val="both"/>
        <w:rPr>
          <w:lang w:val="fr-FR"/>
        </w:rPr>
      </w:pPr>
    </w:p>
    <w:p w14:paraId="62F5F150" w14:textId="117B0CF8" w:rsidR="00C8750A" w:rsidRDefault="00C8750A" w:rsidP="00C8750A">
      <w:pPr>
        <w:jc w:val="both"/>
        <w:rPr>
          <w:lang w:val="fr-FR"/>
        </w:rPr>
      </w:pPr>
      <w:r w:rsidRPr="00674299">
        <w:rPr>
          <w:lang w:val="fr-FR"/>
        </w:rPr>
        <w:t>-</w:t>
      </w:r>
      <w:r w:rsidRPr="00674299">
        <w:rPr>
          <w:lang w:val="fr-FR"/>
        </w:rPr>
        <w:tab/>
        <w:t>« </w:t>
      </w:r>
      <w:r w:rsidRPr="00674299">
        <w:rPr>
          <w:i/>
          <w:lang w:val="fr-FR"/>
        </w:rPr>
        <w:t>communauté</w:t>
      </w:r>
      <w:r w:rsidRPr="00674299">
        <w:rPr>
          <w:lang w:val="fr-FR"/>
        </w:rPr>
        <w:t> » s’entend des personnes vivant dans une zone où une exploration, une mise en valeur ou une exploitation des ressources minérales est en cours ou a eu lieu ;</w:t>
      </w:r>
    </w:p>
    <w:p w14:paraId="10378373" w14:textId="77777777" w:rsidR="00C8750A" w:rsidRDefault="00C8750A" w:rsidP="00C8750A">
      <w:pPr>
        <w:jc w:val="both"/>
        <w:rPr>
          <w:lang w:val="fr-FR"/>
        </w:rPr>
      </w:pPr>
    </w:p>
    <w:p w14:paraId="3CBA9025" w14:textId="77777777" w:rsidR="00C8750A" w:rsidRDefault="00C8750A" w:rsidP="00C8750A">
      <w:pPr>
        <w:jc w:val="both"/>
        <w:rPr>
          <w:lang w:val="fr-FR"/>
        </w:rPr>
      </w:pPr>
      <w:r w:rsidRPr="00674299">
        <w:rPr>
          <w:lang w:val="fr-FR"/>
        </w:rPr>
        <w:t>-</w:t>
      </w:r>
      <w:r w:rsidRPr="00674299">
        <w:rPr>
          <w:lang w:val="fr-FR"/>
        </w:rPr>
        <w:tab/>
      </w:r>
      <w:r w:rsidRPr="00674299">
        <w:rPr>
          <w:i/>
          <w:lang w:val="fr-FR"/>
        </w:rPr>
        <w:t>communautés d’accueil</w:t>
      </w:r>
      <w:r w:rsidRPr="00674299">
        <w:rPr>
          <w:lang w:val="fr-FR"/>
        </w:rPr>
        <w:t xml:space="preserve"> s’entend des communautés locales touchées par les opérations ou les activités liées aux ressources minérales ;</w:t>
      </w:r>
    </w:p>
    <w:p w14:paraId="5C38AC36" w14:textId="77777777" w:rsidR="00C8750A" w:rsidRDefault="00C8750A" w:rsidP="00C8750A">
      <w:pPr>
        <w:jc w:val="both"/>
        <w:rPr>
          <w:lang w:val="fr-FR"/>
        </w:rPr>
      </w:pPr>
    </w:p>
    <w:p w14:paraId="05338C7B" w14:textId="77777777" w:rsidR="00C8750A" w:rsidRDefault="00C8750A" w:rsidP="00C8750A">
      <w:pPr>
        <w:jc w:val="both"/>
        <w:rPr>
          <w:lang w:val="fr-FR"/>
        </w:rPr>
      </w:pPr>
      <w:r w:rsidRPr="00674299">
        <w:rPr>
          <w:lang w:val="fr-FR"/>
        </w:rPr>
        <w:t>-</w:t>
      </w:r>
      <w:r w:rsidRPr="00674299">
        <w:rPr>
          <w:lang w:val="fr-FR"/>
        </w:rPr>
        <w:tab/>
      </w:r>
      <w:r w:rsidRPr="00674299">
        <w:rPr>
          <w:i/>
          <w:lang w:val="fr-FR"/>
        </w:rPr>
        <w:t>communautés minières</w:t>
      </w:r>
      <w:r w:rsidRPr="00674299">
        <w:rPr>
          <w:lang w:val="fr-FR"/>
        </w:rPr>
        <w:t xml:space="preserve"> s’entend des communautés où l’on trouve des ressources minérales économiquement viables ;</w:t>
      </w:r>
    </w:p>
    <w:p w14:paraId="58AE09BC" w14:textId="77777777" w:rsidR="00662CDD" w:rsidRDefault="00662CDD" w:rsidP="00C8750A">
      <w:pPr>
        <w:jc w:val="both"/>
        <w:rPr>
          <w:lang w:val="fr-FR"/>
        </w:rPr>
      </w:pPr>
    </w:p>
    <w:p w14:paraId="681841FE" w14:textId="097D77BE" w:rsidR="00662CDD" w:rsidRPr="002824F7" w:rsidRDefault="00662CDD" w:rsidP="00662CDD">
      <w:pPr>
        <w:jc w:val="both"/>
        <w:rPr>
          <w:lang w:val="fr-FR"/>
        </w:rPr>
      </w:pPr>
      <w:r w:rsidRPr="002824F7">
        <w:rPr>
          <w:lang w:val="fr-FR"/>
        </w:rPr>
        <w:t>-</w:t>
      </w:r>
      <w:r w:rsidRPr="002824F7">
        <w:rPr>
          <w:lang w:val="fr-FR"/>
        </w:rPr>
        <w:tab/>
      </w:r>
      <w:r>
        <w:rPr>
          <w:lang w:val="fr-FR"/>
        </w:rPr>
        <w:t>‘</w:t>
      </w:r>
      <w:r w:rsidR="00073B92">
        <w:rPr>
          <w:i/>
          <w:lang w:val="fr-FR"/>
        </w:rPr>
        <w:t>c</w:t>
      </w:r>
      <w:r w:rsidRPr="002824F7">
        <w:rPr>
          <w:i/>
          <w:lang w:val="fr-FR"/>
        </w:rPr>
        <w:t>onsent</w:t>
      </w:r>
      <w:r>
        <w:rPr>
          <w:i/>
          <w:lang w:val="fr-FR"/>
        </w:rPr>
        <w:t xml:space="preserve">ement </w:t>
      </w:r>
      <w:r w:rsidR="00B87470">
        <w:rPr>
          <w:i/>
          <w:lang w:val="fr-FR"/>
        </w:rPr>
        <w:t xml:space="preserve">qui ne doit pas être </w:t>
      </w:r>
      <w:r>
        <w:rPr>
          <w:i/>
          <w:lang w:val="fr-FR"/>
        </w:rPr>
        <w:t>refusé sans motif raisonnable’</w:t>
      </w:r>
      <w:r w:rsidR="00195F2C">
        <w:rPr>
          <w:lang w:val="fr-FR"/>
        </w:rPr>
        <w:t xml:space="preserve">, sans préjudice à toutes définitions légales, </w:t>
      </w:r>
      <w:r>
        <w:rPr>
          <w:lang w:val="fr-FR"/>
        </w:rPr>
        <w:t xml:space="preserve">désigne une situation dans laquelle une réponse est apportée à une demande dans un délai </w:t>
      </w:r>
      <w:r w:rsidR="00195F2C">
        <w:rPr>
          <w:lang w:val="fr-FR"/>
        </w:rPr>
        <w:t xml:space="preserve">prescrit par un Etat Membre </w:t>
      </w:r>
      <w:r>
        <w:rPr>
          <w:lang w:val="fr-FR"/>
        </w:rPr>
        <w:t xml:space="preserve"> après la notification, exposant les raisons valables ayant conduit à l’agrément ou au rejet de la proposition ou de la demande du requérant</w:t>
      </w:r>
      <w:r w:rsidRPr="002824F7">
        <w:rPr>
          <w:lang w:val="fr-FR"/>
        </w:rPr>
        <w:t>.</w:t>
      </w:r>
    </w:p>
    <w:p w14:paraId="25A0FDA3" w14:textId="77777777" w:rsidR="00C8750A" w:rsidRDefault="00C8750A" w:rsidP="00C8750A">
      <w:pPr>
        <w:jc w:val="both"/>
        <w:rPr>
          <w:lang w:val="fr-FR"/>
        </w:rPr>
      </w:pPr>
    </w:p>
    <w:p w14:paraId="2C2F1D79" w14:textId="77777777" w:rsidR="00C8750A" w:rsidRDefault="00C8750A" w:rsidP="00C8750A">
      <w:pPr>
        <w:jc w:val="both"/>
        <w:rPr>
          <w:lang w:val="fr-FR"/>
        </w:rPr>
      </w:pPr>
      <w:r w:rsidRPr="00674299">
        <w:rPr>
          <w:lang w:val="fr-FR"/>
        </w:rPr>
        <w:t>-</w:t>
      </w:r>
      <w:r w:rsidRPr="00674299">
        <w:rPr>
          <w:lang w:val="fr-FR"/>
        </w:rPr>
        <w:tab/>
      </w:r>
      <w:r w:rsidRPr="00674299">
        <w:rPr>
          <w:i/>
          <w:lang w:val="fr-FR"/>
        </w:rPr>
        <w:t>contenu local</w:t>
      </w:r>
      <w:r w:rsidRPr="00674299">
        <w:rPr>
          <w:lang w:val="fr-FR"/>
        </w:rPr>
        <w:t xml:space="preserve"> s’entend des politiques et autres textes législatifs d’un État membre, ainsi que des activités entrant dans le cadre du Protocole de la CEDEAO sur la libre circulation des personnes, le droit de résidence et d’établissement, visant à parvenir à un niveau optimal de participation active des experts locaux, des biens et services locaux, des ressortissants de la Communauté, des entreprises et des financements communautaires dans l’État membre. Toutefois, ces dispositions ne devraient pas exclure explicitement ou implicitement les pays (ou les </w:t>
      </w:r>
      <w:r w:rsidR="00E733BC">
        <w:rPr>
          <w:lang w:val="fr-FR"/>
        </w:rPr>
        <w:t>Etats</w:t>
      </w:r>
      <w:r w:rsidRPr="00674299">
        <w:rPr>
          <w:lang w:val="fr-FR"/>
        </w:rPr>
        <w:t>) tiers de la participation aux activités du secteur géo-extractif ;</w:t>
      </w:r>
    </w:p>
    <w:p w14:paraId="268A7AD5" w14:textId="77777777" w:rsidR="00C8750A" w:rsidRDefault="00C8750A" w:rsidP="00C8750A">
      <w:pPr>
        <w:jc w:val="both"/>
        <w:rPr>
          <w:lang w:val="fr-FR"/>
        </w:rPr>
      </w:pPr>
    </w:p>
    <w:p w14:paraId="299708FC"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contrôleur</w:t>
      </w:r>
      <w:r w:rsidRPr="00674299">
        <w:rPr>
          <w:lang w:val="fr-FR"/>
        </w:rPr>
        <w:t xml:space="preserve"> par rapport à une société désigne une personne qui, en même temps qu’une ou plusieurs personne(s) associée(s) ou avec celle(s)-ci, a le droit d’exercer ou de contrôler l’exercice de plus de vingt (20) pour cent (%) des droits de vote à toute assemblée générale de la société minière ou d’une autre société dont elle est une filiale ;</w:t>
      </w:r>
    </w:p>
    <w:p w14:paraId="22406997" w14:textId="77777777" w:rsidR="00C8750A" w:rsidRPr="00674299" w:rsidRDefault="00C8750A" w:rsidP="00C8750A">
      <w:pPr>
        <w:jc w:val="both"/>
        <w:rPr>
          <w:sz w:val="20"/>
          <w:szCs w:val="20"/>
          <w:lang w:val="fr-FR"/>
        </w:rPr>
      </w:pPr>
    </w:p>
    <w:p w14:paraId="1C1F889E"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cour</w:t>
      </w:r>
      <w:r w:rsidRPr="00674299">
        <w:rPr>
          <w:lang w:val="fr-FR"/>
        </w:rPr>
        <w:t xml:space="preserve"> s’entend de la Haute Cour ou d’une juridiction similaire dans un État membre ;</w:t>
      </w:r>
    </w:p>
    <w:p w14:paraId="00C8E92C" w14:textId="77777777" w:rsidR="00C8750A" w:rsidRDefault="00C8750A" w:rsidP="00C8750A">
      <w:pPr>
        <w:jc w:val="both"/>
        <w:rPr>
          <w:lang w:val="fr-FR"/>
        </w:rPr>
      </w:pPr>
    </w:p>
    <w:p w14:paraId="36A5F34F"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détenteur</w:t>
      </w:r>
      <w:r w:rsidRPr="00674299">
        <w:rPr>
          <w:lang w:val="fr-FR"/>
        </w:rPr>
        <w:t xml:space="preserve"> désigne une personne morale détenant un droit minier dans un État membre selon une définition conforme à celle du présent Acte communautaire ;</w:t>
      </w:r>
    </w:p>
    <w:p w14:paraId="1773EBA1" w14:textId="77777777" w:rsidR="00C8750A" w:rsidRDefault="00C8750A" w:rsidP="00C8750A">
      <w:pPr>
        <w:jc w:val="both"/>
        <w:rPr>
          <w:lang w:val="fr-FR"/>
        </w:rPr>
      </w:pPr>
    </w:p>
    <w:p w14:paraId="55233AD5"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droit minier</w:t>
      </w:r>
      <w:r w:rsidRPr="00674299">
        <w:rPr>
          <w:lang w:val="fr-FR"/>
        </w:rPr>
        <w:t xml:space="preserve"> renvoie aux licences, aux permis, aux baux et autres autorisations accordés par les </w:t>
      </w:r>
      <w:r w:rsidR="00E733BC">
        <w:rPr>
          <w:lang w:val="fr-FR"/>
        </w:rPr>
        <w:t>Etats</w:t>
      </w:r>
      <w:r w:rsidRPr="00674299">
        <w:rPr>
          <w:lang w:val="fr-FR"/>
        </w:rPr>
        <w:t xml:space="preserve"> membres à des personnes physiques ou morales, y compris leurs mandataires ou sous-traitants, à des fins d’exploration, d’extraction, de transformation et d’échange ou d’aliénation ou de transfert de ressources minérales ;</w:t>
      </w:r>
    </w:p>
    <w:p w14:paraId="4394D1D3" w14:textId="77777777" w:rsidR="00C8750A" w:rsidRPr="00674299" w:rsidRDefault="00C8750A" w:rsidP="00C8750A">
      <w:pPr>
        <w:jc w:val="both"/>
        <w:rPr>
          <w:lang w:val="fr-FR"/>
        </w:rPr>
      </w:pPr>
    </w:p>
    <w:p w14:paraId="3F425A54"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diamants bruts</w:t>
      </w:r>
      <w:r w:rsidRPr="00674299">
        <w:rPr>
          <w:lang w:val="fr-FR"/>
        </w:rPr>
        <w:t xml:space="preserve"> désigne les diamants non travaillés ou simplement sciés, feuillus ou bruts et régis par le Système harmonisé pertinent de désignation et de codification des marchandises 7102.10, 7102,21 et 7101.31.</w:t>
      </w:r>
    </w:p>
    <w:p w14:paraId="6F9017B6" w14:textId="77777777" w:rsidR="00C8750A" w:rsidRPr="00674299" w:rsidRDefault="00C8750A" w:rsidP="00C8750A">
      <w:pPr>
        <w:jc w:val="both"/>
        <w:rPr>
          <w:lang w:val="fr-FR"/>
        </w:rPr>
      </w:pPr>
    </w:p>
    <w:p w14:paraId="05EAA119" w14:textId="77777777" w:rsidR="00C8750A" w:rsidRDefault="00C8750A" w:rsidP="00C8750A">
      <w:pPr>
        <w:jc w:val="both"/>
        <w:rPr>
          <w:lang w:val="fr-FR"/>
        </w:rPr>
      </w:pPr>
      <w:r w:rsidRPr="00674299">
        <w:rPr>
          <w:lang w:val="fr-FR"/>
        </w:rPr>
        <w:t>-</w:t>
      </w:r>
      <w:r w:rsidRPr="00674299">
        <w:rPr>
          <w:lang w:val="fr-FR"/>
        </w:rPr>
        <w:tab/>
      </w:r>
      <w:r w:rsidRPr="00674299">
        <w:rPr>
          <w:i/>
          <w:lang w:val="fr-FR"/>
        </w:rPr>
        <w:t>en violation</w:t>
      </w:r>
      <w:r w:rsidRPr="00674299">
        <w:rPr>
          <w:lang w:val="fr-FR"/>
        </w:rPr>
        <w:t>, s’entend d’une violation de toute disposition du présent Acte communautaire ;</w:t>
      </w:r>
    </w:p>
    <w:p w14:paraId="1532F8DA" w14:textId="77777777" w:rsidR="00C8750A" w:rsidRDefault="00C8750A" w:rsidP="00C8750A">
      <w:pPr>
        <w:jc w:val="both"/>
        <w:rPr>
          <w:lang w:val="fr-FR"/>
        </w:rPr>
      </w:pPr>
    </w:p>
    <w:p w14:paraId="5F818295"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État ou agence nationale</w:t>
      </w:r>
      <w:r w:rsidRPr="00674299">
        <w:rPr>
          <w:lang w:val="fr-FR"/>
        </w:rPr>
        <w:t xml:space="preserve"> désigne un organe ou une institution ayant un mandat spécifique, créé par un acte parlementaire ou tout autre processus constitutionnel défini d’un État membre ;</w:t>
      </w:r>
    </w:p>
    <w:p w14:paraId="067B8199" w14:textId="77777777" w:rsidR="00C8750A" w:rsidRDefault="00C8750A" w:rsidP="00C8750A">
      <w:pPr>
        <w:jc w:val="both"/>
        <w:rPr>
          <w:lang w:val="fr-FR"/>
        </w:rPr>
      </w:pPr>
    </w:p>
    <w:p w14:paraId="6AB3A207" w14:textId="494251A1" w:rsidR="00871739" w:rsidRDefault="00C8750A" w:rsidP="00871739">
      <w:pPr>
        <w:jc w:val="both"/>
        <w:rPr>
          <w:lang w:val="fr-FR"/>
        </w:rPr>
      </w:pPr>
      <w:r w:rsidRPr="00674299">
        <w:rPr>
          <w:lang w:val="fr-FR"/>
        </w:rPr>
        <w:t>-</w:t>
      </w:r>
      <w:r w:rsidRPr="00674299">
        <w:rPr>
          <w:lang w:val="fr-FR"/>
        </w:rPr>
        <w:tab/>
      </w:r>
      <w:r w:rsidR="00F60832">
        <w:rPr>
          <w:i/>
          <w:lang w:val="fr-FR"/>
        </w:rPr>
        <w:t>E</w:t>
      </w:r>
      <w:r w:rsidRPr="00674299">
        <w:rPr>
          <w:i/>
          <w:lang w:val="fr-FR"/>
        </w:rPr>
        <w:t>xpédition</w:t>
      </w:r>
      <w:r w:rsidRPr="00674299">
        <w:rPr>
          <w:lang w:val="fr-FR"/>
        </w:rPr>
        <w:t xml:space="preserve"> s’entend d’une ou de plusieurs colis d’or ou de diamants ou de toutes autres ressources minérales précieuses qui sont physiquement importé(e)s ou exporté(e)s ;</w:t>
      </w:r>
    </w:p>
    <w:p w14:paraId="56E4D79F" w14:textId="77777777" w:rsidR="00662CDD" w:rsidRDefault="00662CDD" w:rsidP="00871739">
      <w:pPr>
        <w:jc w:val="both"/>
        <w:rPr>
          <w:lang w:val="fr-FR"/>
        </w:rPr>
      </w:pPr>
    </w:p>
    <w:p w14:paraId="009A95F4" w14:textId="2322B1F5" w:rsidR="00662CDD" w:rsidRPr="002824F7" w:rsidRDefault="00662CDD" w:rsidP="00662CDD">
      <w:pPr>
        <w:jc w:val="both"/>
        <w:rPr>
          <w:lang w:val="fr-FR"/>
        </w:rPr>
      </w:pPr>
      <w:r w:rsidRPr="002824F7">
        <w:rPr>
          <w:lang w:val="fr-FR"/>
        </w:rPr>
        <w:t>-</w:t>
      </w:r>
      <w:r w:rsidRPr="002824F7">
        <w:rPr>
          <w:lang w:val="fr-FR"/>
        </w:rPr>
        <w:tab/>
      </w:r>
      <w:r w:rsidR="00E544E1">
        <w:rPr>
          <w:i/>
          <w:lang w:val="fr-FR"/>
        </w:rPr>
        <w:t>e</w:t>
      </w:r>
      <w:r>
        <w:rPr>
          <w:i/>
          <w:lang w:val="fr-FR"/>
        </w:rPr>
        <w:t>xploitation minière à grande échelle</w:t>
      </w:r>
      <w:r>
        <w:rPr>
          <w:lang w:val="fr-FR"/>
        </w:rPr>
        <w:t xml:space="preserve"> désigne toute activité minière entreprise par une société, s’appuyant sur une méthode de minage à ciel ouvert ou souterrain, bien planifiée et coordonnée, avec le déploiement de moyens entièrement mécanisés et généralement des effectifs importants (plus de 200 personnes)</w:t>
      </w:r>
      <w:r w:rsidRPr="002824F7">
        <w:rPr>
          <w:lang w:val="fr-FR"/>
        </w:rPr>
        <w:t xml:space="preserve"> </w:t>
      </w:r>
      <w:r>
        <w:rPr>
          <w:lang w:val="fr-FR"/>
        </w:rPr>
        <w:t xml:space="preserve">et poursuivant ses activités jusqu’à la désaffectation du site minier, sur une superficie de plus de cent cinquante (150) unités de blocs cadastraux  régionaux dont les dimensions sont </w:t>
      </w:r>
      <w:r w:rsidRPr="002824F7">
        <w:rPr>
          <w:lang w:val="fr-FR"/>
        </w:rPr>
        <w:t>10” x 10” p</w:t>
      </w:r>
      <w:r>
        <w:rPr>
          <w:lang w:val="fr-FR"/>
        </w:rPr>
        <w:t xml:space="preserve">ar </w:t>
      </w:r>
      <w:r w:rsidRPr="002824F7">
        <w:rPr>
          <w:lang w:val="fr-FR"/>
        </w:rPr>
        <w:t>Unit</w:t>
      </w:r>
      <w:r>
        <w:rPr>
          <w:lang w:val="fr-FR"/>
        </w:rPr>
        <w:t>é</w:t>
      </w:r>
      <w:r w:rsidRPr="002824F7">
        <w:rPr>
          <w:lang w:val="fr-FR"/>
        </w:rPr>
        <w:t>.</w:t>
      </w:r>
    </w:p>
    <w:p w14:paraId="47656DEE" w14:textId="77777777" w:rsidR="00871739" w:rsidRDefault="00871739" w:rsidP="00871739">
      <w:pPr>
        <w:jc w:val="both"/>
        <w:rPr>
          <w:lang w:val="fr-FR"/>
        </w:rPr>
      </w:pPr>
    </w:p>
    <w:p w14:paraId="337EF545" w14:textId="77777777" w:rsidR="00073B92" w:rsidRDefault="00073B92" w:rsidP="00073B92">
      <w:pPr>
        <w:jc w:val="both"/>
        <w:rPr>
          <w:lang w:val="fr-FR"/>
        </w:rPr>
      </w:pPr>
      <w:r w:rsidRPr="002824F7">
        <w:rPr>
          <w:lang w:val="fr-FR"/>
        </w:rPr>
        <w:t>-</w:t>
      </w:r>
      <w:r w:rsidRPr="002824F7">
        <w:rPr>
          <w:lang w:val="fr-FR"/>
        </w:rPr>
        <w:tab/>
      </w:r>
      <w:r>
        <w:rPr>
          <w:i/>
          <w:lang w:val="fr-FR"/>
        </w:rPr>
        <w:t>Exploitation minière à petite échelle ou semi-mécanisée</w:t>
      </w:r>
      <w:r>
        <w:rPr>
          <w:lang w:val="fr-FR"/>
        </w:rPr>
        <w:t xml:space="preserve"> désigne toute activité minière entreprise par une société, s’appuyant sur une méthode de minage,  à ciel ouvert ou souterrain, bien planifiée et coordonnée, avec le déploiement de moyens semi-mécanisés ou entièrement mécanisés et poursuivant ses activités jusqu’à la désaffectation du site minier, sur une superficie de une (01) à cent cinquante (150) unités de blocs cadastraux  régionaux dont les dimensions sont </w:t>
      </w:r>
      <w:r w:rsidRPr="002824F7">
        <w:rPr>
          <w:lang w:val="fr-FR"/>
        </w:rPr>
        <w:t>10” x 10” p</w:t>
      </w:r>
      <w:r>
        <w:rPr>
          <w:lang w:val="fr-FR"/>
        </w:rPr>
        <w:t xml:space="preserve">ar </w:t>
      </w:r>
      <w:r w:rsidRPr="002824F7">
        <w:rPr>
          <w:lang w:val="fr-FR"/>
        </w:rPr>
        <w:t>Unit</w:t>
      </w:r>
      <w:r>
        <w:rPr>
          <w:lang w:val="fr-FR"/>
        </w:rPr>
        <w:t xml:space="preserve">é. </w:t>
      </w:r>
    </w:p>
    <w:p w14:paraId="3BE7F04D" w14:textId="77777777" w:rsidR="00F60832" w:rsidRDefault="00F60832" w:rsidP="00871739">
      <w:pPr>
        <w:jc w:val="both"/>
        <w:rPr>
          <w:lang w:val="fr-FR"/>
        </w:rPr>
      </w:pPr>
    </w:p>
    <w:p w14:paraId="63A42B29" w14:textId="4F41742D" w:rsidR="00F60832" w:rsidRPr="00871739" w:rsidRDefault="00F60832" w:rsidP="00F60832">
      <w:pPr>
        <w:jc w:val="both"/>
        <w:rPr>
          <w:lang w:val="fr-FR"/>
        </w:rPr>
      </w:pPr>
      <w:r>
        <w:rPr>
          <w:lang w:val="fr-FR"/>
        </w:rPr>
        <w:t>-</w:t>
      </w:r>
      <w:r>
        <w:rPr>
          <w:lang w:val="fr-FR"/>
        </w:rPr>
        <w:tab/>
      </w:r>
      <w:r w:rsidR="00E544E1">
        <w:rPr>
          <w:rFonts w:eastAsia="Times New Roman"/>
          <w:i/>
          <w:iCs/>
          <w:lang w:val="fr-FR" w:eastAsia="fr-FR"/>
        </w:rPr>
        <w:t>e</w:t>
      </w:r>
      <w:r>
        <w:rPr>
          <w:rFonts w:eastAsia="Times New Roman"/>
          <w:i/>
          <w:iCs/>
          <w:lang w:val="fr-FR" w:eastAsia="fr-FR"/>
        </w:rPr>
        <w:t>x</w:t>
      </w:r>
      <w:r w:rsidRPr="00BA1CF1">
        <w:rPr>
          <w:rFonts w:eastAsia="Times New Roman"/>
          <w:i/>
          <w:iCs/>
          <w:lang w:val="fr-FR" w:eastAsia="fr-FR"/>
        </w:rPr>
        <w:t>ploitation minière</w:t>
      </w:r>
      <w:r>
        <w:rPr>
          <w:rFonts w:eastAsia="Times New Roman"/>
          <w:i/>
          <w:iCs/>
          <w:lang w:val="fr-FR" w:eastAsia="fr-FR"/>
        </w:rPr>
        <w:t xml:space="preserve"> s'entend de </w:t>
      </w:r>
      <w:r w:rsidRPr="00BA1CF1">
        <w:rPr>
          <w:rFonts w:eastAsia="Times New Roman"/>
          <w:lang w:val="fr-FR" w:eastAsia="fr-FR"/>
        </w:rPr>
        <w:t>l’ensemble des travaux préparatoires, d’extraction, de transport, d’analyse et de traitement effectués sur un gisement donné pour transformer les substances minérales en produits commercialisables et/ou utilisables.</w:t>
      </w:r>
    </w:p>
    <w:p w14:paraId="5AB36640" w14:textId="77777777" w:rsidR="00C8750A" w:rsidRDefault="00C8750A" w:rsidP="00C8750A">
      <w:pPr>
        <w:jc w:val="both"/>
        <w:rPr>
          <w:lang w:val="fr-FR"/>
        </w:rPr>
      </w:pPr>
    </w:p>
    <w:p w14:paraId="01CA501B" w14:textId="708C6E27" w:rsidR="00662CDD" w:rsidRPr="002824F7" w:rsidRDefault="00662CDD" w:rsidP="00662CDD">
      <w:pPr>
        <w:jc w:val="both"/>
        <w:rPr>
          <w:lang w:val="fr-FR"/>
        </w:rPr>
      </w:pPr>
      <w:r w:rsidRPr="002824F7">
        <w:rPr>
          <w:lang w:val="fr-FR"/>
        </w:rPr>
        <w:t>-</w:t>
      </w:r>
      <w:r w:rsidRPr="002824F7">
        <w:rPr>
          <w:lang w:val="fr-FR"/>
        </w:rPr>
        <w:tab/>
      </w:r>
      <w:r>
        <w:rPr>
          <w:lang w:val="fr-FR"/>
        </w:rPr>
        <w:t>‘</w:t>
      </w:r>
      <w:r w:rsidR="00E544E1">
        <w:rPr>
          <w:i/>
          <w:lang w:val="fr-FR"/>
        </w:rPr>
        <w:t>e</w:t>
      </w:r>
      <w:r>
        <w:rPr>
          <w:i/>
          <w:lang w:val="fr-FR"/>
        </w:rPr>
        <w:t>xploitation ou activité minière artisanale’</w:t>
      </w:r>
      <w:r>
        <w:rPr>
          <w:lang w:val="fr-FR"/>
        </w:rPr>
        <w:t xml:space="preserve"> désigne toute activité minière entreprise généralement par une personne ou un groupe de personnes détenant un certificat d’enregistrement, dans le respect de la règlementation en vigueur dans l’Etat membre concerné, du point de vue de la méthode de production, de l’investissement en capital et de la profondeur optimale en matière de sécurité</w:t>
      </w:r>
      <w:r w:rsidRPr="002824F7">
        <w:rPr>
          <w:lang w:val="fr-FR"/>
        </w:rPr>
        <w:t xml:space="preserve">, </w:t>
      </w:r>
      <w:r>
        <w:rPr>
          <w:lang w:val="fr-FR"/>
        </w:rPr>
        <w:t xml:space="preserve">en ayant recours à du matériel ou des équipements rudimentaires, non motorisés, sur une parcelle de dimensions </w:t>
      </w:r>
      <w:r w:rsidRPr="002824F7">
        <w:rPr>
          <w:lang w:val="fr-FR"/>
        </w:rPr>
        <w:t>3” x 3”</w:t>
      </w:r>
      <w:r>
        <w:rPr>
          <w:lang w:val="fr-FR"/>
        </w:rPr>
        <w:t xml:space="preserve"> de sous-unité de bloc cadastral d’un Etat membre</w:t>
      </w:r>
      <w:r w:rsidRPr="002824F7">
        <w:rPr>
          <w:lang w:val="fr-FR"/>
        </w:rPr>
        <w:t xml:space="preserve"> </w:t>
      </w:r>
      <w:r>
        <w:rPr>
          <w:lang w:val="fr-FR"/>
        </w:rPr>
        <w:t xml:space="preserve">, pour une concession d’une superficie maximale de une (01) unité de bloc cadastral régional dont les dimensions sont  </w:t>
      </w:r>
      <w:r w:rsidRPr="002824F7">
        <w:rPr>
          <w:lang w:val="fr-FR"/>
        </w:rPr>
        <w:t>10” x 10” p</w:t>
      </w:r>
      <w:r>
        <w:rPr>
          <w:lang w:val="fr-FR"/>
        </w:rPr>
        <w:t xml:space="preserve">ar </w:t>
      </w:r>
      <w:r w:rsidRPr="002824F7">
        <w:rPr>
          <w:lang w:val="fr-FR"/>
        </w:rPr>
        <w:t>Unit</w:t>
      </w:r>
      <w:r>
        <w:rPr>
          <w:lang w:val="fr-FR"/>
        </w:rPr>
        <w:t>é</w:t>
      </w:r>
      <w:r w:rsidRPr="002824F7">
        <w:rPr>
          <w:i/>
          <w:lang w:val="fr-FR"/>
        </w:rPr>
        <w:t>.</w:t>
      </w:r>
    </w:p>
    <w:p w14:paraId="7B94428F" w14:textId="77777777" w:rsidR="00662CDD" w:rsidRPr="00674299" w:rsidRDefault="00662CDD" w:rsidP="00C8750A">
      <w:pPr>
        <w:jc w:val="both"/>
        <w:rPr>
          <w:lang w:val="fr-FR"/>
        </w:rPr>
      </w:pPr>
    </w:p>
    <w:p w14:paraId="2184C4C4" w14:textId="6ABCBC54" w:rsidR="00F60832" w:rsidRDefault="00F60832" w:rsidP="00F60832">
      <w:pPr>
        <w:jc w:val="both"/>
        <w:rPr>
          <w:lang w:val="fr-FR"/>
        </w:rPr>
      </w:pPr>
      <w:r w:rsidRPr="00674299">
        <w:rPr>
          <w:lang w:val="fr-FR"/>
        </w:rPr>
        <w:t>-</w:t>
      </w:r>
      <w:r w:rsidRPr="00674299">
        <w:rPr>
          <w:lang w:val="fr-FR"/>
        </w:rPr>
        <w:tab/>
      </w:r>
      <w:r w:rsidR="00E544E1">
        <w:rPr>
          <w:i/>
          <w:lang w:val="fr-FR"/>
        </w:rPr>
        <w:t>i</w:t>
      </w:r>
      <w:r>
        <w:rPr>
          <w:i/>
          <w:lang w:val="fr-FR"/>
        </w:rPr>
        <w:t>n</w:t>
      </w:r>
      <w:r w:rsidRPr="00674299">
        <w:rPr>
          <w:i/>
          <w:lang w:val="fr-FR"/>
        </w:rPr>
        <w:t>dustrie minière</w:t>
      </w:r>
      <w:r w:rsidRPr="00674299">
        <w:rPr>
          <w:lang w:val="fr-FR"/>
        </w:rPr>
        <w:t xml:space="preserve"> renvoie à toutes les activités impliquant des processus globaux d’exploration, d’extraction, de transformation et de déclassement, y compris le transport et la commercialisation des produits provenant de l’exploitation minière ;</w:t>
      </w:r>
    </w:p>
    <w:p w14:paraId="0ACD1F88" w14:textId="77777777" w:rsidR="00C8750A" w:rsidRDefault="00C8750A" w:rsidP="00C8750A">
      <w:pPr>
        <w:jc w:val="both"/>
        <w:rPr>
          <w:lang w:val="fr-FR"/>
        </w:rPr>
      </w:pPr>
    </w:p>
    <w:p w14:paraId="235358CF" w14:textId="17A8470E" w:rsidR="00F60832" w:rsidRPr="002824F7" w:rsidRDefault="00F60832" w:rsidP="00F60832">
      <w:pPr>
        <w:jc w:val="both"/>
        <w:rPr>
          <w:lang w:val="fr-FR"/>
        </w:rPr>
      </w:pPr>
      <w:r w:rsidRPr="002824F7">
        <w:rPr>
          <w:lang w:val="fr-FR"/>
        </w:rPr>
        <w:t>-</w:t>
      </w:r>
      <w:r w:rsidRPr="002824F7">
        <w:rPr>
          <w:lang w:val="fr-FR"/>
        </w:rPr>
        <w:tab/>
      </w:r>
      <w:r w:rsidR="00E544E1">
        <w:rPr>
          <w:i/>
          <w:lang w:val="fr-FR"/>
        </w:rPr>
        <w:t>i</w:t>
      </w:r>
      <w:r>
        <w:rPr>
          <w:i/>
          <w:lang w:val="fr-FR"/>
        </w:rPr>
        <w:t>ntérêt public</w:t>
      </w:r>
      <w:r>
        <w:rPr>
          <w:lang w:val="fr-FR"/>
        </w:rPr>
        <w:t xml:space="preserve"> désigne toute action ou inaction offrant une égalité de chances à tout membre de la société pour en bénéficier</w:t>
      </w:r>
      <w:r w:rsidRPr="002824F7">
        <w:rPr>
          <w:lang w:val="fr-FR"/>
        </w:rPr>
        <w:t>.</w:t>
      </w:r>
    </w:p>
    <w:p w14:paraId="4B91616C" w14:textId="77777777" w:rsidR="00F60832" w:rsidRDefault="00F60832" w:rsidP="00C8750A">
      <w:pPr>
        <w:jc w:val="both"/>
        <w:rPr>
          <w:lang w:val="fr-FR"/>
        </w:rPr>
      </w:pPr>
    </w:p>
    <w:p w14:paraId="7A3F4E96"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localisation</w:t>
      </w:r>
      <w:r w:rsidRPr="00674299">
        <w:rPr>
          <w:lang w:val="fr-FR"/>
        </w:rPr>
        <w:t xml:space="preserve"> renvoie à l’ensemble des politiques et autres textes législatifs et activités qui visent à accroître les acquisitions locales de biens et de services, la formation, le transfert de technologies et le développement de l’entreprenariat local, en vue d’une substitution éventuelle d’une forte participation d’</w:t>
      </w:r>
      <w:r w:rsidR="00E733BC">
        <w:rPr>
          <w:lang w:val="fr-FR"/>
        </w:rPr>
        <w:t>Etats</w:t>
      </w:r>
      <w:r w:rsidRPr="00674299">
        <w:rPr>
          <w:lang w:val="fr-FR"/>
        </w:rPr>
        <w:t xml:space="preserve"> tiers par une participation locale optimale ;</w:t>
      </w:r>
    </w:p>
    <w:p w14:paraId="69B6DACF" w14:textId="77777777" w:rsidR="00C8750A" w:rsidRPr="001D6C43" w:rsidRDefault="00C8750A" w:rsidP="00C8750A">
      <w:pPr>
        <w:jc w:val="both"/>
        <w:rPr>
          <w:sz w:val="20"/>
          <w:szCs w:val="20"/>
          <w:lang w:val="fr-FR"/>
        </w:rPr>
      </w:pPr>
    </w:p>
    <w:p w14:paraId="26F51D07" w14:textId="23A5F8B7" w:rsidR="00C8750A" w:rsidRPr="00674299" w:rsidRDefault="00C8750A" w:rsidP="00C8750A">
      <w:pPr>
        <w:jc w:val="both"/>
        <w:rPr>
          <w:lang w:val="fr-FR"/>
        </w:rPr>
      </w:pPr>
      <w:r w:rsidRPr="00674299">
        <w:rPr>
          <w:lang w:val="fr-FR"/>
        </w:rPr>
        <w:t>-</w:t>
      </w:r>
      <w:r w:rsidRPr="00674299">
        <w:rPr>
          <w:lang w:val="fr-FR"/>
        </w:rPr>
        <w:tab/>
      </w:r>
      <w:r w:rsidR="00E544E1">
        <w:rPr>
          <w:i/>
          <w:lang w:val="fr-FR"/>
        </w:rPr>
        <w:t>m</w:t>
      </w:r>
      <w:r w:rsidRPr="00674299">
        <w:rPr>
          <w:i/>
          <w:lang w:val="fr-FR"/>
        </w:rPr>
        <w:t>ine</w:t>
      </w:r>
      <w:r w:rsidRPr="00674299">
        <w:rPr>
          <w:lang w:val="fr-FR"/>
        </w:rPr>
        <w:t>, lorsqu’il est utilisé comme substantif, ce concept désigne un lieu, une excavation ou un chantier où s’effectue une opération d’exploitation minière, ainsi que tous les bâtiments, locaux, constructions et équipements lui appartenant ou y relatif se trouvant au-dessus du sol et en-dessous pour obtenir, traiter ou préparer des ressources minérales, obtenir ou extraire un minéral ou un métal suivant un mode ou une méthode ou dans le but d’exploiter des minéraux, et comprend toute carrière où sont extraites des ressources minérales destinées à la construction ;</w:t>
      </w:r>
    </w:p>
    <w:p w14:paraId="2467699D" w14:textId="77777777" w:rsidR="00C8750A" w:rsidRPr="00674299" w:rsidRDefault="00C8750A" w:rsidP="00C8750A">
      <w:pPr>
        <w:jc w:val="both"/>
        <w:rPr>
          <w:lang w:val="fr-FR"/>
        </w:rPr>
      </w:pPr>
    </w:p>
    <w:p w14:paraId="2E4B7E3C" w14:textId="7CA96DF2" w:rsidR="00C8750A" w:rsidRDefault="00C8750A" w:rsidP="00C8750A">
      <w:pPr>
        <w:jc w:val="both"/>
        <w:rPr>
          <w:lang w:val="fr-FR"/>
        </w:rPr>
      </w:pPr>
      <w:r w:rsidRPr="00674299">
        <w:rPr>
          <w:lang w:val="fr-FR"/>
        </w:rPr>
        <w:t>-</w:t>
      </w:r>
      <w:r w:rsidRPr="00674299">
        <w:rPr>
          <w:lang w:val="fr-FR"/>
        </w:rPr>
        <w:tab/>
      </w:r>
      <w:r w:rsidR="00E544E1">
        <w:rPr>
          <w:i/>
          <w:lang w:val="fr-FR"/>
        </w:rPr>
        <w:t>m</w:t>
      </w:r>
      <w:r w:rsidRPr="00674299">
        <w:rPr>
          <w:i/>
          <w:lang w:val="fr-FR"/>
        </w:rPr>
        <w:t>ine</w:t>
      </w:r>
      <w:r w:rsidRPr="00674299">
        <w:rPr>
          <w:lang w:val="fr-FR"/>
        </w:rPr>
        <w:t>, lorsqu’il est utilisé comme verbe, signifie intentionnellement obtenir des ressources minérales, et comprend toute opération de prospection directe ou indirecte qui est nécessaire pour l’exploitation minière ou accessoire à l’exploitation minière ;</w:t>
      </w:r>
    </w:p>
    <w:p w14:paraId="2136813E" w14:textId="77777777" w:rsidR="00C8750A" w:rsidRDefault="00C8750A" w:rsidP="00C8750A">
      <w:pPr>
        <w:jc w:val="both"/>
        <w:rPr>
          <w:lang w:val="fr-FR"/>
        </w:rPr>
      </w:pPr>
    </w:p>
    <w:p w14:paraId="60299808" w14:textId="566AB7BE" w:rsidR="00F60832" w:rsidRPr="002824F7" w:rsidRDefault="00C8750A" w:rsidP="00F60832">
      <w:pPr>
        <w:jc w:val="both"/>
        <w:rPr>
          <w:rFonts w:eastAsia="Times New Roman"/>
          <w:lang w:val="fr-FR"/>
        </w:rPr>
      </w:pPr>
      <w:r w:rsidRPr="00674299">
        <w:rPr>
          <w:lang w:val="fr-FR"/>
        </w:rPr>
        <w:t>-</w:t>
      </w:r>
      <w:r w:rsidRPr="00674299">
        <w:rPr>
          <w:lang w:val="fr-FR"/>
        </w:rPr>
        <w:tab/>
      </w:r>
      <w:r w:rsidR="00E544E1">
        <w:rPr>
          <w:i/>
          <w:lang w:val="fr-FR"/>
        </w:rPr>
        <w:t>m</w:t>
      </w:r>
      <w:r w:rsidR="00F60832">
        <w:rPr>
          <w:i/>
          <w:lang w:val="fr-FR"/>
        </w:rPr>
        <w:t>i</w:t>
      </w:r>
      <w:r w:rsidR="00F60832" w:rsidRPr="00674299">
        <w:rPr>
          <w:i/>
          <w:lang w:val="fr-FR"/>
        </w:rPr>
        <w:t>nerai radioactif</w:t>
      </w:r>
      <w:r w:rsidR="00F60832" w:rsidRPr="00674299">
        <w:rPr>
          <w:lang w:val="fr-FR"/>
        </w:rPr>
        <w:t xml:space="preserve"> désigne un minerai qui contient en poids au moins </w:t>
      </w:r>
      <w:r w:rsidR="00F60832" w:rsidRPr="005D4BF1">
        <w:rPr>
          <w:highlight w:val="yellow"/>
          <w:lang w:val="fr-FR"/>
        </w:rPr>
        <w:t>un vingtième d’un pour cent (0,005 %)</w:t>
      </w:r>
      <w:r w:rsidR="00F60832" w:rsidRPr="00674299">
        <w:rPr>
          <w:lang w:val="fr-FR"/>
        </w:rPr>
        <w:t xml:space="preserve"> d’uranium ou de thorium ou une combinaison de ces éléments, y compris, sans toutefois s’y limiter, les éléments ci-après </w:t>
      </w:r>
      <w:r w:rsidR="00F60832" w:rsidRPr="002824F7">
        <w:rPr>
          <w:lang w:val="fr-FR"/>
        </w:rPr>
        <w:t>:</w:t>
      </w:r>
    </w:p>
    <w:p w14:paraId="36BA5A2D" w14:textId="5717CB50" w:rsidR="00F60832" w:rsidRPr="00674299" w:rsidRDefault="00935889" w:rsidP="00F60832">
      <w:pPr>
        <w:pStyle w:val="Listecouleur-Accent11"/>
        <w:numPr>
          <w:ilvl w:val="0"/>
          <w:numId w:val="110"/>
        </w:numPr>
        <w:jc w:val="both"/>
        <w:rPr>
          <w:lang w:val="fr-FR"/>
        </w:rPr>
      </w:pPr>
      <w:r w:rsidRPr="00674299">
        <w:rPr>
          <w:lang w:val="fr-FR"/>
        </w:rPr>
        <w:t>la</w:t>
      </w:r>
      <w:r w:rsidR="00F60832" w:rsidRPr="00674299">
        <w:rPr>
          <w:lang w:val="fr-FR"/>
        </w:rPr>
        <w:t xml:space="preserve"> monazite et autres minerais contenant du thorium ;</w:t>
      </w:r>
    </w:p>
    <w:p w14:paraId="26224013" w14:textId="77777777" w:rsidR="00F60832" w:rsidRPr="002824F7" w:rsidRDefault="00F60832" w:rsidP="00F60832">
      <w:pPr>
        <w:pStyle w:val="gmail-msobodytextindent3"/>
        <w:numPr>
          <w:ilvl w:val="0"/>
          <w:numId w:val="110"/>
        </w:numPr>
        <w:spacing w:before="0" w:beforeAutospacing="0" w:after="0" w:afterAutospacing="0"/>
        <w:jc w:val="both"/>
        <w:rPr>
          <w:lang w:val="fr-FR"/>
        </w:rPr>
      </w:pPr>
      <w:r w:rsidRPr="00674299">
        <w:rPr>
          <w:lang w:val="fr-FR"/>
        </w:rPr>
        <w:t xml:space="preserve">la carnotite, la pechblende et </w:t>
      </w:r>
      <w:r>
        <w:rPr>
          <w:lang w:val="fr-FR"/>
        </w:rPr>
        <w:t xml:space="preserve">tout </w:t>
      </w:r>
      <w:r w:rsidRPr="00674299">
        <w:rPr>
          <w:lang w:val="fr-FR"/>
        </w:rPr>
        <w:t>autre minerai contenant de l’uranium</w:t>
      </w:r>
      <w:r w:rsidRPr="002824F7">
        <w:rPr>
          <w:lang w:val="fr-FR"/>
        </w:rPr>
        <w:t>.</w:t>
      </w:r>
    </w:p>
    <w:p w14:paraId="3518BCEC" w14:textId="77777777" w:rsidR="00C8750A" w:rsidRDefault="00C8750A" w:rsidP="00C8750A">
      <w:pPr>
        <w:jc w:val="both"/>
        <w:rPr>
          <w:lang w:val="fr-FR"/>
        </w:rPr>
      </w:pPr>
    </w:p>
    <w:p w14:paraId="69A369EB" w14:textId="77777777" w:rsidR="00055C26" w:rsidRDefault="00055C26" w:rsidP="00055C26">
      <w:pPr>
        <w:jc w:val="both"/>
        <w:rPr>
          <w:lang w:val="fr-FR"/>
        </w:rPr>
      </w:pPr>
      <w:r w:rsidRPr="002824F7">
        <w:rPr>
          <w:lang w:val="fr-FR"/>
        </w:rPr>
        <w:t>-</w:t>
      </w:r>
      <w:r w:rsidRPr="002824F7">
        <w:rPr>
          <w:lang w:val="fr-FR"/>
        </w:rPr>
        <w:tab/>
      </w:r>
      <w:r w:rsidRPr="004A1DE7">
        <w:rPr>
          <w:i/>
          <w:lang w:val="fr-FR"/>
        </w:rPr>
        <w:t xml:space="preserve">Minéraux en vrac </w:t>
      </w:r>
      <w:r>
        <w:rPr>
          <w:lang w:val="fr-FR"/>
        </w:rPr>
        <w:t xml:space="preserve">désigne les minerais ou les minéraux extraits d’habitude en grands volumes ou tonnages et commercialisés d’habitude dans leur état naturel sur le marché international ou par des contrats mutuels de marché.  </w:t>
      </w:r>
    </w:p>
    <w:p w14:paraId="3D235289" w14:textId="77777777" w:rsidR="00055C26" w:rsidRDefault="00055C26" w:rsidP="00662CDD">
      <w:pPr>
        <w:pStyle w:val="gmail-msobodytextindent3"/>
        <w:spacing w:before="0" w:beforeAutospacing="0" w:after="120" w:afterAutospacing="0"/>
        <w:jc w:val="both"/>
        <w:rPr>
          <w:lang w:val="fr-FR"/>
        </w:rPr>
      </w:pPr>
    </w:p>
    <w:p w14:paraId="49722E63" w14:textId="049700FF" w:rsidR="00662CDD" w:rsidRDefault="00662CDD" w:rsidP="00662CDD">
      <w:pPr>
        <w:pStyle w:val="gmail-msobodytextindent3"/>
        <w:spacing w:before="0" w:beforeAutospacing="0" w:after="120" w:afterAutospacing="0"/>
        <w:jc w:val="both"/>
        <w:rPr>
          <w:lang w:val="fr-FR"/>
        </w:rPr>
      </w:pPr>
      <w:r w:rsidRPr="002824F7">
        <w:rPr>
          <w:lang w:val="fr-FR"/>
        </w:rPr>
        <w:t>-</w:t>
      </w:r>
      <w:r w:rsidRPr="002824F7">
        <w:rPr>
          <w:lang w:val="fr-FR"/>
        </w:rPr>
        <w:tab/>
      </w:r>
      <w:r>
        <w:rPr>
          <w:lang w:val="fr-FR"/>
        </w:rPr>
        <w:t>‘</w:t>
      </w:r>
      <w:r w:rsidR="00E544E1">
        <w:rPr>
          <w:i/>
          <w:iCs/>
          <w:lang w:val="fr-FR"/>
        </w:rPr>
        <w:t>m</w:t>
      </w:r>
      <w:r>
        <w:rPr>
          <w:i/>
          <w:iCs/>
          <w:lang w:val="fr-FR"/>
        </w:rPr>
        <w:t>inéraux i</w:t>
      </w:r>
      <w:r w:rsidRPr="002824F7">
        <w:rPr>
          <w:i/>
          <w:iCs/>
          <w:lang w:val="fr-FR"/>
        </w:rPr>
        <w:t>ndustri</w:t>
      </w:r>
      <w:r>
        <w:rPr>
          <w:i/>
          <w:iCs/>
          <w:lang w:val="fr-FR"/>
        </w:rPr>
        <w:t>els’</w:t>
      </w:r>
      <w:r>
        <w:rPr>
          <w:lang w:val="fr-FR"/>
        </w:rPr>
        <w:t xml:space="preserve"> désigne des minéraux tels que les suivants : </w:t>
      </w:r>
      <w:r w:rsidRPr="00674299">
        <w:rPr>
          <w:lang w:val="fr-FR"/>
        </w:rPr>
        <w:t>basalte, argile, granite, gypse, latérite, calcaire, marbre, agrégat rocheux, gravier, sable, grès, ardoise, talc, sel et toute autre ressource minérale qu</w:t>
      </w:r>
      <w:r>
        <w:rPr>
          <w:lang w:val="fr-FR"/>
        </w:rPr>
        <w:t>e le ministre concerné peut déclarer comme tel, de temps à autre, par voie d’avis publié dans le Journal officiel de l’Etat membre concerné</w:t>
      </w:r>
      <w:r w:rsidRPr="002824F7">
        <w:rPr>
          <w:lang w:val="fr-FR"/>
        </w:rPr>
        <w:t>.</w:t>
      </w:r>
    </w:p>
    <w:p w14:paraId="0FDA6C1C" w14:textId="77777777" w:rsidR="00662CDD" w:rsidRDefault="00662CDD" w:rsidP="00C8750A">
      <w:pPr>
        <w:jc w:val="both"/>
        <w:rPr>
          <w:lang w:val="fr-FR"/>
        </w:rPr>
      </w:pPr>
    </w:p>
    <w:p w14:paraId="11148B5E" w14:textId="628D067B" w:rsidR="00C8750A" w:rsidRDefault="00C8750A" w:rsidP="00C8750A">
      <w:pPr>
        <w:jc w:val="both"/>
        <w:rPr>
          <w:lang w:val="fr-FR"/>
        </w:rPr>
      </w:pPr>
      <w:r w:rsidRPr="00674299">
        <w:rPr>
          <w:lang w:val="fr-FR"/>
        </w:rPr>
        <w:t>-</w:t>
      </w:r>
      <w:r w:rsidRPr="00674299">
        <w:rPr>
          <w:lang w:val="fr-FR"/>
        </w:rPr>
        <w:tab/>
      </w:r>
      <w:r w:rsidR="00E544E1">
        <w:rPr>
          <w:i/>
          <w:lang w:val="fr-FR"/>
        </w:rPr>
        <w:t>m</w:t>
      </w:r>
      <w:r w:rsidRPr="00674299">
        <w:rPr>
          <w:i/>
          <w:lang w:val="fr-FR"/>
        </w:rPr>
        <w:t>inistre</w:t>
      </w:r>
      <w:r w:rsidRPr="00674299">
        <w:rPr>
          <w:lang w:val="fr-FR"/>
        </w:rPr>
        <w:t xml:space="preserve"> désigne le ministre </w:t>
      </w:r>
      <w:r>
        <w:rPr>
          <w:lang w:val="fr-FR"/>
        </w:rPr>
        <w:t xml:space="preserve">en charge des Mines </w:t>
      </w:r>
      <w:r w:rsidRPr="00674299">
        <w:rPr>
          <w:lang w:val="fr-FR"/>
        </w:rPr>
        <w:t>ou toute autre personne désignée et telle que nommée par le président ou le chef du gouvernement d’un État membre et investie de l’autorité d’exercer les fonctions définies par la Loi sur l’exploitation minière de l’État membre ;</w:t>
      </w:r>
      <w:r>
        <w:rPr>
          <w:lang w:val="fr-FR"/>
        </w:rPr>
        <w:t xml:space="preserve"> </w:t>
      </w:r>
    </w:p>
    <w:p w14:paraId="2EF50275" w14:textId="77777777" w:rsidR="00662CDD" w:rsidRDefault="00662CDD" w:rsidP="00C8750A">
      <w:pPr>
        <w:jc w:val="both"/>
        <w:rPr>
          <w:lang w:val="fr-FR"/>
        </w:rPr>
      </w:pPr>
    </w:p>
    <w:p w14:paraId="3A5B66EC" w14:textId="56A4F1C5" w:rsidR="00C8750A" w:rsidRPr="00674299" w:rsidRDefault="00C8750A" w:rsidP="00C8750A">
      <w:pPr>
        <w:jc w:val="both"/>
        <w:rPr>
          <w:lang w:val="fr-FR"/>
        </w:rPr>
      </w:pPr>
      <w:r w:rsidRPr="00674299">
        <w:rPr>
          <w:lang w:val="fr-FR"/>
        </w:rPr>
        <w:t>-</w:t>
      </w:r>
      <w:r w:rsidRPr="00674299">
        <w:rPr>
          <w:lang w:val="fr-FR"/>
        </w:rPr>
        <w:tab/>
      </w:r>
      <w:r w:rsidR="00E544E1">
        <w:rPr>
          <w:i/>
          <w:lang w:val="fr-FR"/>
        </w:rPr>
        <w:t>o</w:t>
      </w:r>
      <w:r w:rsidRPr="00674299">
        <w:rPr>
          <w:i/>
          <w:lang w:val="fr-FR"/>
        </w:rPr>
        <w:t>pérations ou activités minières</w:t>
      </w:r>
      <w:r w:rsidRPr="00674299">
        <w:rPr>
          <w:lang w:val="fr-FR"/>
        </w:rPr>
        <w:t xml:space="preserve"> s’entend de la reconnaissance, de la prospection, de l’exploration, de l’exploitation minière et de toutes les autres activités entreprises tout au long des chaînes de valeur, y compris les activités post-exploitation ;</w:t>
      </w:r>
    </w:p>
    <w:p w14:paraId="5F883A8F" w14:textId="77777777" w:rsidR="00C8750A" w:rsidRDefault="00C8750A" w:rsidP="00C8750A">
      <w:pPr>
        <w:jc w:val="both"/>
        <w:rPr>
          <w:lang w:val="fr-FR"/>
        </w:rPr>
      </w:pPr>
    </w:p>
    <w:p w14:paraId="083B5D17" w14:textId="5D273A48" w:rsidR="00C8750A" w:rsidRPr="00674299" w:rsidRDefault="00C8750A" w:rsidP="00C8750A">
      <w:pPr>
        <w:jc w:val="both"/>
        <w:rPr>
          <w:lang w:val="fr-FR"/>
        </w:rPr>
      </w:pPr>
      <w:r w:rsidRPr="00674299">
        <w:rPr>
          <w:lang w:val="fr-FR"/>
        </w:rPr>
        <w:t>-</w:t>
      </w:r>
      <w:r w:rsidRPr="00674299">
        <w:rPr>
          <w:lang w:val="fr-FR"/>
        </w:rPr>
        <w:tab/>
      </w:r>
      <w:r w:rsidR="00E544E1">
        <w:rPr>
          <w:i/>
          <w:lang w:val="fr-FR"/>
        </w:rPr>
        <w:t>o</w:t>
      </w:r>
      <w:r w:rsidRPr="00674299">
        <w:rPr>
          <w:i/>
          <w:lang w:val="fr-FR"/>
        </w:rPr>
        <w:t>pération ou activité minière à petite échelle</w:t>
      </w:r>
      <w:r w:rsidRPr="00674299">
        <w:rPr>
          <w:lang w:val="fr-FR"/>
        </w:rPr>
        <w:t xml:space="preserve"> s’entend d’une opération ou activité minière sur une superficie donnée, conformément au nombre de blocs cadastraux prescrits en vertu d’un acte d’un État membre qui, par définition, est aligné sur celui du présent Acte communautaire ;</w:t>
      </w:r>
    </w:p>
    <w:p w14:paraId="686EE65D" w14:textId="77777777" w:rsidR="00C8750A" w:rsidRDefault="00C8750A" w:rsidP="00C8750A">
      <w:pPr>
        <w:jc w:val="both"/>
        <w:rPr>
          <w:lang w:val="fr-FR"/>
        </w:rPr>
      </w:pPr>
    </w:p>
    <w:p w14:paraId="018861AB" w14:textId="3D8D0ECE" w:rsidR="00C8750A" w:rsidRPr="00674299" w:rsidRDefault="00C8750A" w:rsidP="00C8750A">
      <w:pPr>
        <w:jc w:val="both"/>
        <w:rPr>
          <w:lang w:val="fr-FR"/>
        </w:rPr>
      </w:pPr>
      <w:r w:rsidRPr="00674299">
        <w:rPr>
          <w:lang w:val="fr-FR"/>
        </w:rPr>
        <w:t>-</w:t>
      </w:r>
      <w:r w:rsidRPr="00674299">
        <w:rPr>
          <w:lang w:val="fr-FR"/>
        </w:rPr>
        <w:tab/>
      </w:r>
      <w:r w:rsidR="00E544E1">
        <w:rPr>
          <w:i/>
          <w:lang w:val="fr-FR"/>
        </w:rPr>
        <w:t>o</w:t>
      </w:r>
      <w:r w:rsidRPr="00674299">
        <w:rPr>
          <w:i/>
          <w:lang w:val="fr-FR"/>
        </w:rPr>
        <w:t>pérateur</w:t>
      </w:r>
      <w:r w:rsidRPr="00674299">
        <w:rPr>
          <w:lang w:val="fr-FR"/>
        </w:rPr>
        <w:t xml:space="preserve"> s’entend d’une personne morale exerçant des activités liées à l’exploitation minière, soit par elle-même, soit en vertu de conditions contractuelles légitimes pour le compte d’une institution ou d’une autre/d’autres personnes(s) morale(s) qui est/sont le(s) détenteur(s) de permis approuvé(s) ;</w:t>
      </w:r>
    </w:p>
    <w:p w14:paraId="6BCDE6D9"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organisation de la société civile</w:t>
      </w:r>
      <w:r w:rsidRPr="00674299">
        <w:rPr>
          <w:lang w:val="fr-FR"/>
        </w:rPr>
        <w:t xml:space="preserve"> ou </w:t>
      </w:r>
      <w:r w:rsidRPr="00674299">
        <w:rPr>
          <w:i/>
          <w:lang w:val="fr-FR"/>
        </w:rPr>
        <w:t>Acteur non étatique</w:t>
      </w:r>
      <w:r w:rsidRPr="00674299">
        <w:rPr>
          <w:lang w:val="fr-FR"/>
        </w:rPr>
        <w:t xml:space="preserve"> désigne toute organisation ou groupement du secteur non public organisé dans un État membre, à l’exclusion des personnes morales et des communautés ;</w:t>
      </w:r>
    </w:p>
    <w:p w14:paraId="551DF85C" w14:textId="77777777" w:rsidR="00C8750A" w:rsidRDefault="00C8750A" w:rsidP="00C8750A">
      <w:pPr>
        <w:jc w:val="both"/>
        <w:rPr>
          <w:lang w:val="fr-FR"/>
        </w:rPr>
      </w:pPr>
    </w:p>
    <w:p w14:paraId="79CDC00E"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part(s) de capitaux propres</w:t>
      </w:r>
      <w:r w:rsidRPr="00674299">
        <w:rPr>
          <w:lang w:val="fr-FR"/>
        </w:rPr>
        <w:t xml:space="preserve"> revêt le sens à lui attribué par la législation en vigueur dans un État membre ;</w:t>
      </w:r>
    </w:p>
    <w:p w14:paraId="654DC2BC" w14:textId="77777777" w:rsidR="00C8750A" w:rsidRDefault="00C8750A" w:rsidP="00C8750A">
      <w:pPr>
        <w:jc w:val="both"/>
        <w:rPr>
          <w:lang w:val="fr-FR"/>
        </w:rPr>
      </w:pPr>
    </w:p>
    <w:p w14:paraId="733484A1"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participant</w:t>
      </w:r>
      <w:r w:rsidRPr="00674299">
        <w:rPr>
          <w:lang w:val="fr-FR"/>
        </w:rPr>
        <w:t xml:space="preserve"> au Processus de Kimberley s’entend d’un État membre de la CEDEAO ou d’une organisation comprenant des </w:t>
      </w:r>
      <w:r w:rsidR="00E733BC">
        <w:rPr>
          <w:lang w:val="fr-FR"/>
        </w:rPr>
        <w:t>Etats</w:t>
      </w:r>
      <w:r w:rsidRPr="00674299">
        <w:rPr>
          <w:lang w:val="fr-FR"/>
        </w:rPr>
        <w:t xml:space="preserve"> membres de la CEDEAO, ou d’un territoire dépendant d’un État ou d’une union douanière ;</w:t>
      </w:r>
      <w:r w:rsidRPr="00674299">
        <w:rPr>
          <w:lang w:val="fr-FR"/>
        </w:rPr>
        <w:tab/>
      </w:r>
    </w:p>
    <w:p w14:paraId="40D108A1" w14:textId="77777777" w:rsidR="00C8750A" w:rsidRPr="00674299" w:rsidRDefault="00C8750A" w:rsidP="00C8750A">
      <w:pPr>
        <w:jc w:val="both"/>
        <w:rPr>
          <w:lang w:val="fr-FR"/>
        </w:rPr>
      </w:pPr>
    </w:p>
    <w:p w14:paraId="2DE68EEB" w14:textId="77777777" w:rsidR="00662CDD" w:rsidRPr="00674299" w:rsidRDefault="00662CDD" w:rsidP="00662CDD">
      <w:pPr>
        <w:jc w:val="both"/>
        <w:rPr>
          <w:lang w:val="fr-FR"/>
        </w:rPr>
      </w:pPr>
      <w:r w:rsidRPr="00674299">
        <w:rPr>
          <w:lang w:val="fr-FR"/>
        </w:rPr>
        <w:t>-</w:t>
      </w:r>
      <w:r w:rsidRPr="00674299">
        <w:rPr>
          <w:lang w:val="fr-FR"/>
        </w:rPr>
        <w:tab/>
      </w:r>
      <w:r>
        <w:rPr>
          <w:i/>
          <w:lang w:val="fr-FR"/>
        </w:rPr>
        <w:t>permis d’exploitation</w:t>
      </w:r>
      <w:r w:rsidRPr="00674299">
        <w:rPr>
          <w:lang w:val="fr-FR"/>
        </w:rPr>
        <w:t xml:space="preserve"> désigne l’autorisation écrite juridiquement contraignante délivrée à des fins d’extraction de ressources minérales sous une forme spécifiée par l’autorité compétente définie par la loi minière d’un État membre ;</w:t>
      </w:r>
    </w:p>
    <w:p w14:paraId="0105930F" w14:textId="77777777" w:rsidR="00662CDD" w:rsidRDefault="00662CDD" w:rsidP="00662CDD">
      <w:pPr>
        <w:jc w:val="both"/>
        <w:rPr>
          <w:lang w:val="fr-FR"/>
        </w:rPr>
      </w:pPr>
    </w:p>
    <w:p w14:paraId="4DE75714" w14:textId="77777777" w:rsidR="00662CDD" w:rsidRPr="00674299" w:rsidRDefault="00662CDD" w:rsidP="00662CDD">
      <w:pPr>
        <w:jc w:val="both"/>
        <w:rPr>
          <w:lang w:val="fr-FR"/>
        </w:rPr>
      </w:pPr>
      <w:r w:rsidRPr="00674299">
        <w:rPr>
          <w:lang w:val="fr-FR"/>
        </w:rPr>
        <w:t>-</w:t>
      </w:r>
      <w:r w:rsidRPr="00674299">
        <w:rPr>
          <w:lang w:val="fr-FR"/>
        </w:rPr>
        <w:tab/>
      </w:r>
      <w:r>
        <w:rPr>
          <w:i/>
          <w:lang w:val="fr-FR"/>
        </w:rPr>
        <w:t>permis d’exploitation</w:t>
      </w:r>
      <w:r w:rsidRPr="00674299">
        <w:rPr>
          <w:i/>
          <w:lang w:val="fr-FR"/>
        </w:rPr>
        <w:t xml:space="preserve"> restreint</w:t>
      </w:r>
      <w:r w:rsidRPr="00674299">
        <w:rPr>
          <w:lang w:val="fr-FR"/>
        </w:rPr>
        <w:t xml:space="preserve"> s’entend d’un bail visant l’exploitation de ressources minérales industrielles exclusivement ;</w:t>
      </w:r>
    </w:p>
    <w:p w14:paraId="3F046FAF" w14:textId="77777777" w:rsidR="00662CDD" w:rsidRDefault="00662CDD" w:rsidP="00C8750A">
      <w:pPr>
        <w:jc w:val="both"/>
        <w:rPr>
          <w:lang w:val="fr-FR"/>
        </w:rPr>
      </w:pPr>
    </w:p>
    <w:p w14:paraId="2E44D0F2"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permis de prospection</w:t>
      </w:r>
      <w:r w:rsidRPr="00674299">
        <w:rPr>
          <w:lang w:val="fr-FR"/>
        </w:rPr>
        <w:t xml:space="preserve"> s’entend d’une licence ou d’un permis de recherche délivré(e) aux fins de la recherche de minéraux en vertu de la loi minière dans un État membre ;</w:t>
      </w:r>
    </w:p>
    <w:p w14:paraId="2110A031" w14:textId="77777777" w:rsidR="00C8750A" w:rsidRPr="00674299" w:rsidRDefault="00C8750A" w:rsidP="00C8750A">
      <w:pPr>
        <w:jc w:val="both"/>
        <w:rPr>
          <w:lang w:val="fr-FR"/>
        </w:rPr>
      </w:pPr>
    </w:p>
    <w:p w14:paraId="15DE4E32"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permis de prospection</w:t>
      </w:r>
      <w:r w:rsidRPr="00674299">
        <w:rPr>
          <w:lang w:val="fr-FR"/>
        </w:rPr>
        <w:t xml:space="preserve"> </w:t>
      </w:r>
      <w:r w:rsidRPr="00674299">
        <w:rPr>
          <w:i/>
          <w:lang w:val="fr-FR"/>
        </w:rPr>
        <w:t>restreint</w:t>
      </w:r>
      <w:r w:rsidRPr="00674299">
        <w:rPr>
          <w:lang w:val="fr-FR"/>
        </w:rPr>
        <w:t xml:space="preserve"> renvoie à un permis de prospection de ressources minérales industrielles exclusivement ;</w:t>
      </w:r>
    </w:p>
    <w:p w14:paraId="0C6A9834" w14:textId="77777777" w:rsidR="00C8750A" w:rsidRDefault="00C8750A" w:rsidP="00C8750A">
      <w:pPr>
        <w:jc w:val="both"/>
        <w:rPr>
          <w:lang w:val="fr-FR"/>
        </w:rPr>
      </w:pPr>
    </w:p>
    <w:p w14:paraId="705DB3AB"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permis de recherche</w:t>
      </w:r>
      <w:r w:rsidRPr="00674299">
        <w:rPr>
          <w:lang w:val="fr-FR"/>
        </w:rPr>
        <w:t xml:space="preserve"> désigne un permis ou une licence délivré(e) sous l’autorité de l’État membre qui autorise légalement le détenteur à rechercher des ressources minérales par quelque moyen scientifique que ce soit et inclut la collecte des données environnementales nécessaires ;</w:t>
      </w:r>
    </w:p>
    <w:p w14:paraId="55C28A7A" w14:textId="77777777" w:rsidR="00C8750A" w:rsidRPr="00674299" w:rsidRDefault="00C8750A" w:rsidP="00C8750A">
      <w:pPr>
        <w:jc w:val="both"/>
        <w:rPr>
          <w:lang w:val="fr-FR"/>
        </w:rPr>
      </w:pPr>
    </w:p>
    <w:p w14:paraId="23473EC4" w14:textId="77777777" w:rsidR="00C8750A" w:rsidRDefault="00C8750A" w:rsidP="00C8750A">
      <w:pPr>
        <w:jc w:val="both"/>
        <w:rPr>
          <w:lang w:val="fr-FR"/>
        </w:rPr>
      </w:pPr>
      <w:r w:rsidRPr="00674299">
        <w:rPr>
          <w:lang w:val="fr-FR"/>
        </w:rPr>
        <w:t>-</w:t>
      </w:r>
      <w:r w:rsidRPr="00674299">
        <w:rPr>
          <w:lang w:val="fr-FR"/>
        </w:rPr>
        <w:tab/>
      </w:r>
      <w:r w:rsidRPr="00674299">
        <w:rPr>
          <w:i/>
          <w:lang w:val="fr-FR"/>
        </w:rPr>
        <w:t>permis de reconnaissance restreinte</w:t>
      </w:r>
      <w:r w:rsidRPr="00674299">
        <w:rPr>
          <w:lang w:val="fr-FR"/>
        </w:rPr>
        <w:t xml:space="preserve"> s’entend d’un permis limité à la recherche de reconnaissance de ressources minérales industrielles exclusivement ; </w:t>
      </w:r>
    </w:p>
    <w:p w14:paraId="013812CC" w14:textId="77777777" w:rsidR="00662CDD" w:rsidRDefault="00662CDD" w:rsidP="00C8750A">
      <w:pPr>
        <w:jc w:val="both"/>
        <w:rPr>
          <w:lang w:val="fr-FR"/>
        </w:rPr>
      </w:pPr>
    </w:p>
    <w:p w14:paraId="49E48DF0" w14:textId="77777777" w:rsidR="00C8750A" w:rsidRDefault="00C8750A" w:rsidP="00C8750A">
      <w:pPr>
        <w:jc w:val="both"/>
        <w:rPr>
          <w:lang w:val="fr-FR"/>
        </w:rPr>
      </w:pPr>
      <w:r w:rsidRPr="00674299">
        <w:rPr>
          <w:lang w:val="fr-FR"/>
        </w:rPr>
        <w:t>-</w:t>
      </w:r>
      <w:r w:rsidRPr="00674299">
        <w:rPr>
          <w:lang w:val="fr-FR"/>
        </w:rPr>
        <w:tab/>
      </w:r>
      <w:r w:rsidRPr="00674299">
        <w:rPr>
          <w:i/>
          <w:lang w:val="fr-FR"/>
        </w:rPr>
        <w:t>personne qualifiée</w:t>
      </w:r>
      <w:r w:rsidRPr="00674299">
        <w:rPr>
          <w:lang w:val="fr-FR"/>
        </w:rPr>
        <w:t xml:space="preserve"> désigne une personne qui remplit les conditions requises pour solliciter un droit minier en vertu du présent Acte communautaire ou de toute loi d’un État membre ;</w:t>
      </w:r>
    </w:p>
    <w:p w14:paraId="602609E0" w14:textId="77777777" w:rsidR="00C8750A" w:rsidRDefault="00C8750A" w:rsidP="00C8750A">
      <w:pPr>
        <w:jc w:val="both"/>
        <w:rPr>
          <w:lang w:val="fr-FR"/>
        </w:rPr>
      </w:pPr>
    </w:p>
    <w:p w14:paraId="2E55C07A"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plans d’eau ou ressources en eau</w:t>
      </w:r>
      <w:r w:rsidRPr="00674299">
        <w:rPr>
          <w:lang w:val="fr-FR"/>
        </w:rPr>
        <w:t xml:space="preserve"> désigne toute étendue d’eau s’écoulant à la surface du sol ou contenue dans une rivière, une source, un cours d’eau, un lac naturel ou une partie d’un marécage, dans ou sous un cours d’eau et comprend toute l’eau souterraine contenue dans un aquifère.</w:t>
      </w:r>
    </w:p>
    <w:p w14:paraId="2AC5C397" w14:textId="77777777" w:rsidR="00C8750A" w:rsidRDefault="00C8750A" w:rsidP="00C8750A">
      <w:pPr>
        <w:jc w:val="both"/>
        <w:rPr>
          <w:lang w:val="fr-FR"/>
        </w:rPr>
      </w:pPr>
    </w:p>
    <w:p w14:paraId="7FED4554"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plateau continental</w:t>
      </w:r>
      <w:r w:rsidRPr="00674299">
        <w:rPr>
          <w:lang w:val="fr-FR"/>
        </w:rPr>
        <w:t xml:space="preserve"> ou </w:t>
      </w:r>
      <w:r w:rsidRPr="00674299">
        <w:rPr>
          <w:i/>
          <w:lang w:val="fr-FR"/>
        </w:rPr>
        <w:t>Zone économique exclusive</w:t>
      </w:r>
      <w:r w:rsidRPr="00674299">
        <w:rPr>
          <w:lang w:val="fr-FR"/>
        </w:rPr>
        <w:t xml:space="preserve"> s’entend de la zone située à l’intérieur du territoire d’un État membre, telle que définie dans un texte législatif approprié reconnu au plan international ;</w:t>
      </w:r>
    </w:p>
    <w:p w14:paraId="4C89A0AD" w14:textId="77777777" w:rsidR="00C8750A" w:rsidRDefault="00C8750A" w:rsidP="00C8750A">
      <w:pPr>
        <w:jc w:val="both"/>
        <w:rPr>
          <w:lang w:val="fr-FR"/>
        </w:rPr>
      </w:pPr>
    </w:p>
    <w:p w14:paraId="56E5DBBF"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pollution</w:t>
      </w:r>
      <w:r w:rsidRPr="00674299">
        <w:rPr>
          <w:lang w:val="fr-FR"/>
        </w:rPr>
        <w:t xml:space="preserve"> désigne le changement défavorable des propriétés physiques, chimiques ou biologiques de toute partie de l’environnement causé par le rejet, l’émission ou l’élimination d’une substance ou de déchets ainsi définis par la loi, pour affecter toute utilisation bénéfique de l’environnement, ou dont l’utilisation est dangereuse pour la santé, la sécurité ou le bien-être du public, ou pour la flore et la faune.</w:t>
      </w:r>
    </w:p>
    <w:p w14:paraId="4B2C127E" w14:textId="77777777" w:rsidR="00C8750A" w:rsidRPr="00674299" w:rsidRDefault="00C8750A" w:rsidP="00C8750A">
      <w:pPr>
        <w:jc w:val="both"/>
        <w:rPr>
          <w:lang w:val="fr-FR"/>
        </w:rPr>
      </w:pPr>
    </w:p>
    <w:p w14:paraId="74CE3906"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préemption</w:t>
      </w:r>
      <w:r w:rsidRPr="00674299">
        <w:rPr>
          <w:lang w:val="fr-FR"/>
        </w:rPr>
        <w:t xml:space="preserve"> s’entend du droit d’un État membre d’acheter un minerai acquis ou extrait avant qu’il ne soit vendu par le détenteur d’un droit minier ou par une personne dûment autorisée à s’engager dans le commerce des ressources minérales ;</w:t>
      </w:r>
    </w:p>
    <w:p w14:paraId="266E7F70" w14:textId="77777777" w:rsidR="00C8750A" w:rsidRPr="00674299" w:rsidRDefault="00C8750A" w:rsidP="00C8750A">
      <w:pPr>
        <w:jc w:val="both"/>
        <w:rPr>
          <w:lang w:val="fr-FR"/>
        </w:rPr>
      </w:pPr>
    </w:p>
    <w:p w14:paraId="781BA0A9"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prescrit</w:t>
      </w:r>
      <w:r w:rsidRPr="00674299">
        <w:rPr>
          <w:lang w:val="fr-FR"/>
        </w:rPr>
        <w:t xml:space="preserve"> signifie défini par la réglementation d’un État membre ;</w:t>
      </w:r>
    </w:p>
    <w:p w14:paraId="56EF5D58" w14:textId="77777777" w:rsidR="00C8750A" w:rsidRDefault="00C8750A" w:rsidP="00C8750A">
      <w:pPr>
        <w:jc w:val="both"/>
        <w:rPr>
          <w:lang w:val="fr-FR"/>
        </w:rPr>
      </w:pPr>
    </w:p>
    <w:p w14:paraId="37DCCCD0"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processus de Kimberley</w:t>
      </w:r>
      <w:r w:rsidRPr="00674299">
        <w:rPr>
          <w:lang w:val="fr-FR"/>
        </w:rPr>
        <w:t xml:space="preserve"> désigne l’accord international entre les participants qui a été reconnue par la Résolution 55/56 adoptée par l’Assemblée générale des Nations Unies le 1</w:t>
      </w:r>
      <w:r w:rsidRPr="00674299">
        <w:rPr>
          <w:vertAlign w:val="superscript"/>
          <w:lang w:val="fr-FR"/>
        </w:rPr>
        <w:t>er</w:t>
      </w:r>
      <w:r w:rsidRPr="00674299">
        <w:rPr>
          <w:lang w:val="fr-FR"/>
        </w:rPr>
        <w:t xml:space="preserve"> décembre 2000, telle qu’elle peut être modifiée ;</w:t>
      </w:r>
    </w:p>
    <w:p w14:paraId="2CAA2B38" w14:textId="77777777" w:rsidR="00C8750A" w:rsidRDefault="00C8750A" w:rsidP="00C8750A">
      <w:pPr>
        <w:jc w:val="both"/>
        <w:rPr>
          <w:lang w:val="fr-FR"/>
        </w:rPr>
      </w:pPr>
    </w:p>
    <w:p w14:paraId="1748CD27"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 xml:space="preserve">production </w:t>
      </w:r>
      <w:r w:rsidRPr="00674299">
        <w:rPr>
          <w:lang w:val="fr-FR"/>
        </w:rPr>
        <w:t>s’entend de la phase d’extraction commerciale de toute ressource minérale, y compris les travaux et services associés à l’activité ;</w:t>
      </w:r>
    </w:p>
    <w:p w14:paraId="5EF3016C" w14:textId="77777777" w:rsidR="00C8750A" w:rsidRDefault="00C8750A" w:rsidP="00C8750A">
      <w:pPr>
        <w:jc w:val="both"/>
        <w:rPr>
          <w:lang w:val="fr-FR"/>
        </w:rPr>
      </w:pPr>
    </w:p>
    <w:p w14:paraId="2B8A652D"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programme d’exploitation minière</w:t>
      </w:r>
      <w:r w:rsidRPr="00674299">
        <w:rPr>
          <w:lang w:val="fr-FR"/>
        </w:rPr>
        <w:t xml:space="preserve"> s’entend d’un programme qui accompagne ou fait suite à une demande de droit minier et comprend une modification de ce programme autorisée conformément à la loi minière d’un État membre ;</w:t>
      </w:r>
    </w:p>
    <w:p w14:paraId="77583A1F" w14:textId="77777777" w:rsidR="00C8750A" w:rsidRDefault="00C8750A" w:rsidP="00C8750A">
      <w:pPr>
        <w:jc w:val="both"/>
        <w:rPr>
          <w:lang w:val="fr-FR"/>
        </w:rPr>
      </w:pPr>
    </w:p>
    <w:p w14:paraId="2DB54F9D" w14:textId="2CB54929" w:rsidR="005D7B7D" w:rsidRPr="00BA1CF1" w:rsidRDefault="005D7B7D" w:rsidP="00BA1CF1">
      <w:pPr>
        <w:jc w:val="both"/>
        <w:rPr>
          <w:color w:val="FF0000"/>
          <w:lang w:val="fr-FR"/>
        </w:rPr>
      </w:pPr>
      <w:r>
        <w:rPr>
          <w:color w:val="FF0000"/>
          <w:lang w:val="fr-FR"/>
        </w:rPr>
        <w:t>-</w:t>
      </w:r>
      <w:r w:rsidR="00935889">
        <w:rPr>
          <w:color w:val="FF0000"/>
          <w:lang w:val="fr-FR"/>
        </w:rPr>
        <w:tab/>
      </w:r>
      <w:r w:rsidR="00935889">
        <w:rPr>
          <w:rFonts w:eastAsia="Times New Roman"/>
          <w:i/>
          <w:iCs/>
          <w:lang w:val="fr-FR" w:eastAsia="fr-FR"/>
        </w:rPr>
        <w:t>p</w:t>
      </w:r>
      <w:r w:rsidRPr="00BA1CF1">
        <w:rPr>
          <w:rFonts w:eastAsia="Times New Roman"/>
          <w:i/>
          <w:iCs/>
          <w:lang w:val="fr-FR" w:eastAsia="fr-FR"/>
        </w:rPr>
        <w:t xml:space="preserve">rospection s'entend de </w:t>
      </w:r>
      <w:r w:rsidRPr="00BA1CF1">
        <w:rPr>
          <w:rFonts w:eastAsia="Times New Roman"/>
          <w:lang w:val="fr-FR" w:eastAsia="fr-FR"/>
        </w:rPr>
        <w:t>l’ensemble des investigations systématiques et itinérantes de surface, par des méthodes géologiques, géophysiques ou autres en vue de déceler des indices ou des concentrations de substances minérales utiles.</w:t>
      </w:r>
    </w:p>
    <w:p w14:paraId="1FBC10A8" w14:textId="77777777" w:rsidR="00C8750A" w:rsidRPr="00674299" w:rsidRDefault="00C8750A" w:rsidP="00C8750A">
      <w:pPr>
        <w:jc w:val="both"/>
        <w:rPr>
          <w:lang w:val="fr-FR"/>
        </w:rPr>
      </w:pPr>
    </w:p>
    <w:p w14:paraId="0CD7AF9C"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reconnaissance</w:t>
      </w:r>
      <w:r w:rsidRPr="00674299">
        <w:rPr>
          <w:lang w:val="fr-FR"/>
        </w:rPr>
        <w:t xml:space="preserve"> s’entend de la recherche de ressources minérales par des levés géophysiques, géochimiques ou photo</w:t>
      </w:r>
      <w:r>
        <w:rPr>
          <w:lang w:val="fr-FR"/>
        </w:rPr>
        <w:t>-</w:t>
      </w:r>
      <w:r w:rsidRPr="00674299">
        <w:rPr>
          <w:lang w:val="fr-FR"/>
        </w:rPr>
        <w:t>géologiques ou d’autres techniques de télédétection et de géologie de surface qui s’y rapportent, y compris la collecte de données environnementales et de toutes les données nécessaires, hormis le forage et les fouilles à ce stade.</w:t>
      </w:r>
    </w:p>
    <w:p w14:paraId="4978BE73" w14:textId="77777777" w:rsidR="00C8750A" w:rsidRPr="001D6C43" w:rsidRDefault="00C8750A" w:rsidP="00C8750A">
      <w:pPr>
        <w:jc w:val="both"/>
        <w:rPr>
          <w:sz w:val="20"/>
          <w:szCs w:val="20"/>
          <w:lang w:val="fr-FR"/>
        </w:rPr>
      </w:pPr>
    </w:p>
    <w:p w14:paraId="382F2642"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règlement</w:t>
      </w:r>
      <w:r w:rsidRPr="00674299">
        <w:rPr>
          <w:lang w:val="fr-FR"/>
        </w:rPr>
        <w:t> s’entend d’un règlement pris en vertu de la Section 242 du présent Acte communautaire ;</w:t>
      </w:r>
    </w:p>
    <w:p w14:paraId="03DB7BB6" w14:textId="77777777" w:rsidR="00C8750A" w:rsidRDefault="00C8750A" w:rsidP="00C8750A">
      <w:pPr>
        <w:jc w:val="both"/>
        <w:rPr>
          <w:lang w:val="fr-FR"/>
        </w:rPr>
      </w:pPr>
    </w:p>
    <w:p w14:paraId="16259E68"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résiliation</w:t>
      </w:r>
      <w:r w:rsidRPr="00674299">
        <w:rPr>
          <w:lang w:val="fr-FR"/>
        </w:rPr>
        <w:t xml:space="preserve"> s’entend de la déchéance d’un droit minier par expiration d’un délai, cession, annulation ou révocation ;</w:t>
      </w:r>
    </w:p>
    <w:p w14:paraId="3C3AB27B" w14:textId="77777777" w:rsidR="00C8750A" w:rsidRPr="001D6C43" w:rsidRDefault="00C8750A" w:rsidP="00C8750A">
      <w:pPr>
        <w:jc w:val="both"/>
        <w:rPr>
          <w:sz w:val="20"/>
          <w:szCs w:val="20"/>
          <w:lang w:val="fr-FR"/>
        </w:rPr>
      </w:pPr>
    </w:p>
    <w:p w14:paraId="32DDE317" w14:textId="77777777" w:rsidR="00C8750A" w:rsidRDefault="00C8750A" w:rsidP="00C8750A">
      <w:pPr>
        <w:jc w:val="both"/>
        <w:rPr>
          <w:lang w:val="fr-FR"/>
        </w:rPr>
      </w:pPr>
      <w:r w:rsidRPr="00674299">
        <w:rPr>
          <w:lang w:val="fr-FR"/>
        </w:rPr>
        <w:t>-</w:t>
      </w:r>
      <w:r w:rsidRPr="00674299">
        <w:rPr>
          <w:lang w:val="fr-FR"/>
        </w:rPr>
        <w:tab/>
      </w:r>
      <w:r w:rsidRPr="00674299">
        <w:rPr>
          <w:i/>
          <w:lang w:val="fr-FR"/>
        </w:rPr>
        <w:t>responsable de l’Inspection des mines</w:t>
      </w:r>
      <w:r w:rsidRPr="00674299">
        <w:rPr>
          <w:lang w:val="fr-FR"/>
        </w:rPr>
        <w:t>, s’entend de l’inspecteur en chef des mines ou tel que dûment désigné par tout autre nom dans un État membre ;</w:t>
      </w:r>
    </w:p>
    <w:p w14:paraId="055DAAFF" w14:textId="77777777" w:rsidR="00F55031" w:rsidRPr="00674299" w:rsidRDefault="00F55031" w:rsidP="00C8750A">
      <w:pPr>
        <w:jc w:val="both"/>
        <w:rPr>
          <w:lang w:val="fr-FR"/>
        </w:rPr>
      </w:pPr>
    </w:p>
    <w:p w14:paraId="7575B09B"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ressource minérale</w:t>
      </w:r>
      <w:r w:rsidRPr="00674299">
        <w:rPr>
          <w:lang w:val="fr-FR"/>
        </w:rPr>
        <w:t xml:space="preserve"> désigne une substance sous forme liquide ou solide qui se trouve naturellement dans la terre ou sur la terre, y compris sur le fond marin ou en-dessous de celui-ci, formée par des processus géologiques ou soumise à des processus géologiques, y compris, mais sans s’y limiter, les ressources minérales industrielles et le pétrole ;</w:t>
      </w:r>
    </w:p>
    <w:p w14:paraId="3F051E73" w14:textId="77777777" w:rsidR="00C8750A" w:rsidRDefault="00C8750A" w:rsidP="00C8750A">
      <w:pPr>
        <w:jc w:val="both"/>
        <w:rPr>
          <w:lang w:val="fr-FR"/>
        </w:rPr>
      </w:pPr>
    </w:p>
    <w:p w14:paraId="426DEA3C" w14:textId="77777777" w:rsidR="00C8750A" w:rsidRDefault="00C8750A" w:rsidP="00C8750A">
      <w:pPr>
        <w:jc w:val="both"/>
        <w:rPr>
          <w:lang w:val="fr-FR"/>
        </w:rPr>
      </w:pPr>
      <w:r w:rsidRPr="00674299">
        <w:rPr>
          <w:lang w:val="fr-FR"/>
        </w:rPr>
        <w:t>-</w:t>
      </w:r>
      <w:r w:rsidRPr="00674299">
        <w:rPr>
          <w:lang w:val="fr-FR"/>
        </w:rPr>
        <w:tab/>
      </w:r>
      <w:r w:rsidRPr="00674299">
        <w:rPr>
          <w:i/>
          <w:lang w:val="fr-FR"/>
        </w:rPr>
        <w:t xml:space="preserve">ressources minérales industrielles </w:t>
      </w:r>
      <w:r w:rsidRPr="00674299">
        <w:rPr>
          <w:lang w:val="fr-FR"/>
        </w:rPr>
        <w:t>désigne tout(e) basalte, argile, granite, gypse, latérite, calcaire, marbre, agrégat rocheux, gravier, sable, grès, ardoise, talc, sel et toute autre ressource minérale qu’un ministre en charge peut déclarer périodiquement comme tel, par un avis publié de la manière prescrite dans un État membre ;</w:t>
      </w:r>
    </w:p>
    <w:p w14:paraId="41C46ED4" w14:textId="77777777" w:rsidR="00935889" w:rsidRDefault="00935889" w:rsidP="00C8750A">
      <w:pPr>
        <w:jc w:val="both"/>
        <w:rPr>
          <w:lang w:val="fr-FR"/>
        </w:rPr>
      </w:pPr>
    </w:p>
    <w:p w14:paraId="54E85FFD" w14:textId="77777777" w:rsidR="00935889" w:rsidRDefault="00935889" w:rsidP="00935889">
      <w:pPr>
        <w:jc w:val="both"/>
        <w:rPr>
          <w:lang w:val="fr-FR"/>
        </w:rPr>
      </w:pPr>
      <w:r w:rsidRPr="002824F7">
        <w:rPr>
          <w:lang w:val="fr-FR"/>
        </w:rPr>
        <w:t>-</w:t>
      </w:r>
      <w:r w:rsidRPr="002824F7">
        <w:rPr>
          <w:lang w:val="fr-FR"/>
        </w:rPr>
        <w:tab/>
      </w:r>
      <w:r>
        <w:rPr>
          <w:i/>
          <w:lang w:val="fr-FR"/>
        </w:rPr>
        <w:t>Revenu t</w:t>
      </w:r>
      <w:r w:rsidRPr="002824F7">
        <w:rPr>
          <w:i/>
          <w:lang w:val="fr-FR"/>
        </w:rPr>
        <w:t>otal</w:t>
      </w:r>
      <w:r w:rsidRPr="002824F7">
        <w:rPr>
          <w:lang w:val="fr-FR"/>
        </w:rPr>
        <w:t xml:space="preserve"> </w:t>
      </w:r>
      <w:r>
        <w:rPr>
          <w:lang w:val="fr-FR"/>
        </w:rPr>
        <w:t>désigne le total des recettes réalisées sur la vente d’une quantité donnée de produits ou services commercialisables au cours d’un (1) exercice donné</w:t>
      </w:r>
      <w:r w:rsidRPr="002824F7">
        <w:rPr>
          <w:lang w:val="fr-FR"/>
        </w:rPr>
        <w:t>.</w:t>
      </w:r>
    </w:p>
    <w:p w14:paraId="0DBFCC14" w14:textId="77777777" w:rsidR="00C8750A" w:rsidRDefault="00C8750A" w:rsidP="00C8750A">
      <w:pPr>
        <w:jc w:val="both"/>
        <w:rPr>
          <w:lang w:val="fr-FR"/>
        </w:rPr>
      </w:pPr>
    </w:p>
    <w:p w14:paraId="1204CB4C"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société</w:t>
      </w:r>
      <w:r w:rsidRPr="00674299">
        <w:rPr>
          <w:lang w:val="fr-FR"/>
        </w:rPr>
        <w:t xml:space="preserve"> désigne une personne morale, quel que soit le lieu de sa constitution ;</w:t>
      </w:r>
    </w:p>
    <w:p w14:paraId="5CF7E6A5" w14:textId="77777777" w:rsidR="00C8750A" w:rsidRPr="00674299" w:rsidRDefault="00C8750A" w:rsidP="00C8750A">
      <w:pPr>
        <w:jc w:val="both"/>
        <w:rPr>
          <w:lang w:val="fr-FR"/>
        </w:rPr>
      </w:pPr>
    </w:p>
    <w:p w14:paraId="2D581F16"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société minière</w:t>
      </w:r>
      <w:r w:rsidRPr="00674299">
        <w:rPr>
          <w:lang w:val="fr-FR"/>
        </w:rPr>
        <w:t xml:space="preserve"> désigne une personne morale qui est ou dont la filiale est détentrice d’un droit minier tel que défini dans le présent Acte ou tel qu’accordé par toute loi minière d’un État membre ; </w:t>
      </w:r>
    </w:p>
    <w:p w14:paraId="28AD4BFC" w14:textId="77777777" w:rsidR="00C8750A" w:rsidRDefault="00C8750A" w:rsidP="00C8750A">
      <w:pPr>
        <w:jc w:val="both"/>
        <w:rPr>
          <w:lang w:val="fr-FR"/>
        </w:rPr>
      </w:pPr>
    </w:p>
    <w:p w14:paraId="1B48D6D8"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sous-traitant</w:t>
      </w:r>
      <w:r w:rsidRPr="00674299">
        <w:rPr>
          <w:lang w:val="fr-FR"/>
        </w:rPr>
        <w:t xml:space="preserve"> revêt la même signification que le terme « opérateur » ;</w:t>
      </w:r>
    </w:p>
    <w:p w14:paraId="5466DD35" w14:textId="77777777" w:rsidR="00C8750A" w:rsidRDefault="00C8750A" w:rsidP="00C8750A">
      <w:pPr>
        <w:jc w:val="both"/>
        <w:rPr>
          <w:lang w:val="fr-FR"/>
        </w:rPr>
      </w:pPr>
    </w:p>
    <w:p w14:paraId="52DDCF37"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zone désignée</w:t>
      </w:r>
      <w:r w:rsidRPr="00674299">
        <w:rPr>
          <w:lang w:val="fr-FR"/>
        </w:rPr>
        <w:t xml:space="preserve"> renvoie à une zone délimitée réservée à des fins précises dans un État membre, sous l’autorité d’un ministre en charge par un avis ou tout autre instrument, publié de la manière prescrite dans l’État membre concerné ; </w:t>
      </w:r>
    </w:p>
    <w:p w14:paraId="22635995" w14:textId="77777777" w:rsidR="00C8750A" w:rsidRPr="00674299" w:rsidRDefault="00C8750A" w:rsidP="00C8750A">
      <w:pPr>
        <w:jc w:val="both"/>
        <w:rPr>
          <w:lang w:val="fr-FR"/>
        </w:rPr>
      </w:pPr>
    </w:p>
    <w:p w14:paraId="5870727C"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zone de prospection</w:t>
      </w:r>
      <w:r w:rsidRPr="00674299">
        <w:rPr>
          <w:lang w:val="fr-FR"/>
        </w:rPr>
        <w:t xml:space="preserve"> désigne le terrain faisant l’objet d’un permis de prospection. </w:t>
      </w:r>
    </w:p>
    <w:p w14:paraId="216179A6" w14:textId="713AE995" w:rsidR="00C8750A" w:rsidRPr="00674299" w:rsidRDefault="00C8750A" w:rsidP="00C8750A">
      <w:pPr>
        <w:jc w:val="both"/>
        <w:rPr>
          <w:lang w:val="fr-FR"/>
        </w:rPr>
      </w:pPr>
      <w:r w:rsidRPr="00674299">
        <w:rPr>
          <w:lang w:val="fr-FR"/>
        </w:rPr>
        <w:t>-</w:t>
      </w:r>
      <w:r w:rsidRPr="00674299">
        <w:rPr>
          <w:lang w:val="fr-FR"/>
        </w:rPr>
        <w:tab/>
      </w:r>
      <w:r w:rsidRPr="00674299">
        <w:rPr>
          <w:i/>
          <w:lang w:val="fr-FR"/>
        </w:rPr>
        <w:t>zone minière</w:t>
      </w:r>
      <w:r w:rsidRPr="00674299">
        <w:rPr>
          <w:lang w:val="fr-FR"/>
        </w:rPr>
        <w:t xml:space="preserve"> s’entend de la zone désignée de temps à autre par le détenteur d’un </w:t>
      </w:r>
      <w:r w:rsidR="006A32EF">
        <w:rPr>
          <w:lang w:val="fr-FR"/>
        </w:rPr>
        <w:t>permis d’exploitation</w:t>
      </w:r>
      <w:r w:rsidRPr="00674299">
        <w:rPr>
          <w:lang w:val="fr-FR"/>
        </w:rPr>
        <w:t xml:space="preserve"> sous réserve de l’approbation du ministre désigné compétent ou de l’autorité de réglementation d’un État membre ;</w:t>
      </w:r>
    </w:p>
    <w:p w14:paraId="33849DE9" w14:textId="77777777" w:rsidR="00C8750A" w:rsidRPr="00674299" w:rsidRDefault="00C8750A" w:rsidP="00C8750A">
      <w:pPr>
        <w:jc w:val="both"/>
        <w:rPr>
          <w:lang w:val="fr-FR"/>
        </w:rPr>
      </w:pPr>
    </w:p>
    <w:p w14:paraId="01AACDDD" w14:textId="77777777" w:rsidR="00C8750A" w:rsidRPr="00674299" w:rsidRDefault="00C8750A" w:rsidP="00C8750A">
      <w:pPr>
        <w:jc w:val="both"/>
        <w:rPr>
          <w:lang w:val="fr-FR"/>
        </w:rPr>
      </w:pPr>
      <w:r w:rsidRPr="00674299">
        <w:rPr>
          <w:lang w:val="fr-FR"/>
        </w:rPr>
        <w:t>-</w:t>
      </w:r>
      <w:r w:rsidRPr="00674299">
        <w:rPr>
          <w:lang w:val="fr-FR"/>
        </w:rPr>
        <w:tab/>
      </w:r>
      <w:r w:rsidRPr="00674299">
        <w:rPr>
          <w:i/>
          <w:lang w:val="fr-FR"/>
        </w:rPr>
        <w:t>zone de reconnaissance</w:t>
      </w:r>
      <w:r w:rsidRPr="00674299">
        <w:rPr>
          <w:lang w:val="fr-FR"/>
        </w:rPr>
        <w:t xml:space="preserve"> s’entend des terres faisant l’objet d’un permis de reconnaissance ;</w:t>
      </w:r>
    </w:p>
    <w:p w14:paraId="10A83F13" w14:textId="77777777" w:rsidR="00C8750A" w:rsidRPr="00674299" w:rsidRDefault="00C8750A" w:rsidP="00C8750A">
      <w:pPr>
        <w:jc w:val="both"/>
        <w:rPr>
          <w:lang w:val="fr-FR"/>
        </w:rPr>
      </w:pPr>
    </w:p>
    <w:bookmarkEnd w:id="0"/>
    <w:p w14:paraId="6789A212" w14:textId="77777777" w:rsidR="00C8750A" w:rsidRPr="00674299" w:rsidRDefault="00C8750A" w:rsidP="00C8750A">
      <w:pPr>
        <w:shd w:val="clear" w:color="auto" w:fill="FFFFFF"/>
        <w:jc w:val="both"/>
        <w:rPr>
          <w:b/>
          <w:lang w:val="fr-FR"/>
        </w:rPr>
      </w:pPr>
      <w:r w:rsidRPr="00674299">
        <w:rPr>
          <w:b/>
          <w:lang w:val="fr-FR"/>
        </w:rPr>
        <w:t>Article 2.</w:t>
      </w:r>
      <w:r w:rsidRPr="00674299">
        <w:rPr>
          <w:b/>
          <w:lang w:val="fr-FR"/>
        </w:rPr>
        <w:tab/>
        <w:t>Portée du présent Acte communautaire</w:t>
      </w:r>
    </w:p>
    <w:p w14:paraId="261B8BC5" w14:textId="77777777" w:rsidR="00C8750A" w:rsidRPr="00674299" w:rsidRDefault="00C8750A" w:rsidP="00C8750A">
      <w:pPr>
        <w:shd w:val="clear" w:color="auto" w:fill="FFFFFF"/>
        <w:jc w:val="both"/>
        <w:rPr>
          <w:lang w:val="fr-FR"/>
        </w:rPr>
      </w:pPr>
    </w:p>
    <w:p w14:paraId="09CDC861" w14:textId="22B87FA7" w:rsidR="00C8750A" w:rsidRPr="00674299" w:rsidRDefault="00C8750A" w:rsidP="00C8750A">
      <w:pPr>
        <w:shd w:val="clear" w:color="auto" w:fill="FFFFFF"/>
        <w:jc w:val="both"/>
        <w:rPr>
          <w:lang w:val="fr-FR"/>
        </w:rPr>
      </w:pPr>
      <w:r w:rsidRPr="00674299">
        <w:rPr>
          <w:lang w:val="fr-FR"/>
        </w:rPr>
        <w:t>Le présent Acte communautaire est exclusif et ne s’applique qu’</w:t>
      </w:r>
      <w:r w:rsidR="00D626EB">
        <w:rPr>
          <w:lang w:val="fr-FR"/>
        </w:rPr>
        <w:t xml:space="preserve">au développement </w:t>
      </w:r>
      <w:r w:rsidRPr="00674299">
        <w:rPr>
          <w:lang w:val="fr-FR"/>
        </w:rPr>
        <w:t xml:space="preserve"> des minéraux qui ne sont pas considérés comme des ressources pétrolières dans la Communauté.</w:t>
      </w:r>
    </w:p>
    <w:p w14:paraId="1A2B631F" w14:textId="77777777" w:rsidR="00C8750A" w:rsidRDefault="00C8750A" w:rsidP="00C8750A">
      <w:pPr>
        <w:shd w:val="clear" w:color="auto" w:fill="FFFFFF"/>
        <w:jc w:val="both"/>
        <w:rPr>
          <w:lang w:val="fr-FR"/>
        </w:rPr>
      </w:pPr>
    </w:p>
    <w:p w14:paraId="0D8664CC" w14:textId="77777777" w:rsidR="00C8750A" w:rsidRDefault="00C8750A" w:rsidP="00C8750A">
      <w:pPr>
        <w:shd w:val="clear" w:color="auto" w:fill="FFFFFF"/>
        <w:jc w:val="both"/>
        <w:rPr>
          <w:lang w:val="fr-FR"/>
        </w:rPr>
      </w:pPr>
    </w:p>
    <w:p w14:paraId="77D592FD" w14:textId="541FC15B" w:rsidR="00C8750A" w:rsidRPr="00B962F8" w:rsidRDefault="00C8750A" w:rsidP="00B962F8">
      <w:pPr>
        <w:jc w:val="center"/>
        <w:rPr>
          <w:b/>
          <w:lang w:val="fr-FR"/>
        </w:rPr>
      </w:pPr>
      <w:r w:rsidRPr="00B962F8">
        <w:rPr>
          <w:b/>
          <w:lang w:val="fr-FR"/>
        </w:rPr>
        <w:t>Section 2 – Structures institutionnelles</w:t>
      </w:r>
    </w:p>
    <w:p w14:paraId="5774EC8B" w14:textId="77777777" w:rsidR="00C8750A" w:rsidRPr="00674299" w:rsidRDefault="00C8750A" w:rsidP="00B962F8">
      <w:pPr>
        <w:rPr>
          <w:lang w:val="fr-FR"/>
        </w:rPr>
      </w:pPr>
    </w:p>
    <w:p w14:paraId="3BA37B6B" w14:textId="77777777" w:rsidR="00C8750A" w:rsidRPr="00B962F8" w:rsidRDefault="00C8750A" w:rsidP="00B962F8">
      <w:pPr>
        <w:rPr>
          <w:b/>
          <w:lang w:val="fr-FR"/>
        </w:rPr>
      </w:pPr>
      <w:bookmarkStart w:id="3" w:name="_Toc508271146"/>
      <w:r w:rsidRPr="00B962F8">
        <w:rPr>
          <w:b/>
          <w:lang w:val="fr-FR"/>
        </w:rPr>
        <w:t>Article 3.</w:t>
      </w:r>
      <w:r w:rsidRPr="00B962F8">
        <w:rPr>
          <w:b/>
          <w:lang w:val="fr-FR"/>
        </w:rPr>
        <w:tab/>
        <w:t>Propriété des minéraux</w:t>
      </w:r>
      <w:bookmarkEnd w:id="3"/>
      <w:r w:rsidRPr="00B962F8">
        <w:rPr>
          <w:b/>
          <w:lang w:val="fr-FR"/>
        </w:rPr>
        <w:t xml:space="preserve"> </w:t>
      </w:r>
    </w:p>
    <w:p w14:paraId="09C2996E" w14:textId="77777777" w:rsidR="00C8750A" w:rsidRPr="00674299" w:rsidRDefault="00C8750A" w:rsidP="00B962F8">
      <w:pPr>
        <w:rPr>
          <w:b/>
          <w:lang w:val="fr-FR"/>
        </w:rPr>
      </w:pPr>
    </w:p>
    <w:p w14:paraId="0984D779" w14:textId="77777777" w:rsidR="00C8750A" w:rsidRDefault="00C8750A" w:rsidP="00B962F8">
      <w:pPr>
        <w:rPr>
          <w:lang w:val="fr-FR"/>
        </w:rPr>
      </w:pPr>
      <w:r w:rsidRPr="00B962F8">
        <w:rPr>
          <w:lang w:val="fr-FR"/>
        </w:rPr>
        <w:t>1.</w:t>
      </w:r>
      <w:r w:rsidRPr="00B962F8">
        <w:rPr>
          <w:lang w:val="fr-FR"/>
        </w:rPr>
        <w:tab/>
        <w:t xml:space="preserve">Tous les minéraux se trouvant à l’état naturel dans, sous ou sur la terre, les ruisseaux et les cours d’eau, y compris les minéraux se trouvant dans la mer territoriale ou le plateau continental et dans la zone économique exclusive de la région de la CEDEAO qui sont découverts à l’intérieur des frontières nationales définies sont la propriété des </w:t>
      </w:r>
      <w:r w:rsidR="00E733BC" w:rsidRPr="00B962F8">
        <w:rPr>
          <w:lang w:val="fr-FR"/>
        </w:rPr>
        <w:t>Etats</w:t>
      </w:r>
      <w:r w:rsidRPr="00B962F8">
        <w:rPr>
          <w:lang w:val="fr-FR"/>
        </w:rPr>
        <w:t xml:space="preserve"> membres respectifs.</w:t>
      </w:r>
    </w:p>
    <w:p w14:paraId="73148672" w14:textId="77777777" w:rsidR="00B962F8" w:rsidRDefault="00B962F8" w:rsidP="00B962F8">
      <w:pPr>
        <w:rPr>
          <w:lang w:val="fr-FR"/>
        </w:rPr>
      </w:pPr>
    </w:p>
    <w:p w14:paraId="7D868909" w14:textId="77777777" w:rsidR="00C8750A" w:rsidRPr="00674299" w:rsidRDefault="00C8750A" w:rsidP="00B962F8">
      <w:pPr>
        <w:rPr>
          <w:lang w:val="fr-FR"/>
        </w:rPr>
      </w:pPr>
      <w:r w:rsidRPr="00674299">
        <w:rPr>
          <w:lang w:val="fr-FR"/>
        </w:rPr>
        <w:t>2.</w:t>
      </w:r>
      <w:r w:rsidRPr="00674299">
        <w:rPr>
          <w:lang w:val="fr-FR"/>
        </w:rPr>
        <w:tab/>
        <w:t xml:space="preserve">Les </w:t>
      </w:r>
      <w:r w:rsidR="00E733BC">
        <w:rPr>
          <w:lang w:val="fr-FR"/>
        </w:rPr>
        <w:t>Etats</w:t>
      </w:r>
      <w:r w:rsidRPr="00674299">
        <w:rPr>
          <w:lang w:val="fr-FR"/>
        </w:rPr>
        <w:t xml:space="preserve"> membres prennent tout</w:t>
      </w:r>
      <w:r>
        <w:rPr>
          <w:lang w:val="fr-FR"/>
        </w:rPr>
        <w:t>es les dispositions nécessaires</w:t>
      </w:r>
      <w:r w:rsidRPr="00674299">
        <w:rPr>
          <w:lang w:val="fr-FR"/>
        </w:rPr>
        <w:t xml:space="preserve"> pour protéger les ressources minérales dans leurs pays respectifs.</w:t>
      </w:r>
    </w:p>
    <w:p w14:paraId="2D44254B" w14:textId="77777777" w:rsidR="00C8750A" w:rsidRPr="006A32EF" w:rsidRDefault="00C8750A" w:rsidP="00B962F8">
      <w:pPr>
        <w:rPr>
          <w:lang w:val="fr-FR"/>
        </w:rPr>
      </w:pPr>
      <w:r w:rsidRPr="006A32EF">
        <w:rPr>
          <w:lang w:val="fr-FR"/>
        </w:rPr>
        <w:t xml:space="preserve"> </w:t>
      </w:r>
    </w:p>
    <w:p w14:paraId="2A576E03" w14:textId="77777777" w:rsidR="00C8750A" w:rsidRPr="00B962F8" w:rsidRDefault="00C8750A" w:rsidP="00B962F8">
      <w:pPr>
        <w:rPr>
          <w:b/>
          <w:lang w:val="fr-FR"/>
        </w:rPr>
      </w:pPr>
      <w:bookmarkStart w:id="4" w:name="_Toc478658347"/>
      <w:bookmarkStart w:id="5" w:name="_Toc488421677"/>
      <w:bookmarkStart w:id="6" w:name="_Toc508271147"/>
      <w:r w:rsidRPr="00B962F8">
        <w:rPr>
          <w:b/>
          <w:lang w:val="fr-FR"/>
        </w:rPr>
        <w:t>Article 4.</w:t>
      </w:r>
      <w:r w:rsidRPr="00B962F8">
        <w:rPr>
          <w:b/>
          <w:lang w:val="fr-FR"/>
        </w:rPr>
        <w:tab/>
      </w:r>
      <w:bookmarkEnd w:id="4"/>
      <w:bookmarkEnd w:id="5"/>
      <w:r w:rsidRPr="00B962F8">
        <w:rPr>
          <w:b/>
          <w:lang w:val="fr-FR"/>
        </w:rPr>
        <w:t xml:space="preserve">Gestion des ressources </w:t>
      </w:r>
      <w:bookmarkEnd w:id="6"/>
      <w:r w:rsidRPr="00B962F8">
        <w:rPr>
          <w:b/>
          <w:lang w:val="fr-FR"/>
        </w:rPr>
        <w:t>minérales</w:t>
      </w:r>
    </w:p>
    <w:p w14:paraId="772432AB" w14:textId="77777777" w:rsidR="00C8750A" w:rsidRPr="00674299" w:rsidRDefault="00C8750A" w:rsidP="00B962F8">
      <w:pPr>
        <w:rPr>
          <w:lang w:val="fr-FR"/>
        </w:rPr>
      </w:pPr>
    </w:p>
    <w:p w14:paraId="42B8B232" w14:textId="77777777" w:rsidR="00C8750A" w:rsidRDefault="00C8750A" w:rsidP="00B962F8">
      <w:pPr>
        <w:rPr>
          <w:lang w:val="fr-FR"/>
        </w:rPr>
      </w:pPr>
      <w:r w:rsidRPr="00674299">
        <w:rPr>
          <w:lang w:val="fr-FR"/>
        </w:rPr>
        <w:t xml:space="preserve">Les </w:t>
      </w:r>
      <w:r w:rsidR="00E733BC">
        <w:rPr>
          <w:lang w:val="fr-FR"/>
        </w:rPr>
        <w:t>Etats</w:t>
      </w:r>
      <w:r>
        <w:rPr>
          <w:lang w:val="fr-FR"/>
        </w:rPr>
        <w:t xml:space="preserve"> membres </w:t>
      </w:r>
      <w:r w:rsidRPr="00674299">
        <w:rPr>
          <w:lang w:val="fr-FR"/>
        </w:rPr>
        <w:t>détien</w:t>
      </w:r>
      <w:r>
        <w:rPr>
          <w:lang w:val="fr-FR"/>
        </w:rPr>
        <w:t>nent</w:t>
      </w:r>
      <w:r w:rsidRPr="00674299">
        <w:rPr>
          <w:lang w:val="fr-FR"/>
        </w:rPr>
        <w:t xml:space="preserve"> et gère</w:t>
      </w:r>
      <w:r>
        <w:rPr>
          <w:lang w:val="fr-FR"/>
        </w:rPr>
        <w:t>nt les Ressources Minérales dans l’intérêt de leurs populations respectives.</w:t>
      </w:r>
    </w:p>
    <w:p w14:paraId="0F221668" w14:textId="77777777" w:rsidR="00055C26" w:rsidRDefault="00055C26" w:rsidP="00B962F8">
      <w:pPr>
        <w:rPr>
          <w:lang w:val="fr-FR"/>
        </w:rPr>
      </w:pPr>
    </w:p>
    <w:p w14:paraId="04A95E1F" w14:textId="77777777" w:rsidR="00C8750A" w:rsidRPr="00674299" w:rsidRDefault="00C8750A" w:rsidP="00C8750A">
      <w:pPr>
        <w:pStyle w:val="Titre1"/>
        <w:shd w:val="clear" w:color="auto" w:fill="FFFFFF"/>
        <w:tabs>
          <w:tab w:val="num" w:pos="432"/>
        </w:tabs>
        <w:suppressAutoHyphens/>
        <w:ind w:left="432" w:hanging="432"/>
        <w:jc w:val="both"/>
        <w:rPr>
          <w:sz w:val="24"/>
          <w:szCs w:val="24"/>
          <w:lang w:val="fr-FR"/>
        </w:rPr>
      </w:pPr>
      <w:bookmarkStart w:id="7" w:name="_Toc478658348"/>
      <w:bookmarkStart w:id="8" w:name="_Toc488421678"/>
      <w:bookmarkStart w:id="9" w:name="_Toc508271148"/>
      <w:r w:rsidRPr="00674299">
        <w:rPr>
          <w:sz w:val="24"/>
          <w:szCs w:val="24"/>
          <w:lang w:val="fr-FR"/>
        </w:rPr>
        <w:t>Article 5.</w:t>
      </w:r>
      <w:r w:rsidRPr="00674299">
        <w:rPr>
          <w:sz w:val="24"/>
          <w:szCs w:val="24"/>
          <w:lang w:val="fr-FR"/>
        </w:rPr>
        <w:tab/>
      </w:r>
      <w:bookmarkEnd w:id="7"/>
      <w:bookmarkEnd w:id="8"/>
      <w:bookmarkEnd w:id="9"/>
      <w:r w:rsidRPr="00674299">
        <w:rPr>
          <w:sz w:val="24"/>
          <w:szCs w:val="24"/>
          <w:lang w:val="fr-FR"/>
        </w:rPr>
        <w:t>Conservation de l’information</w:t>
      </w:r>
    </w:p>
    <w:p w14:paraId="708C8FD2"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lang w:val="fr-FR"/>
        </w:rPr>
      </w:pPr>
    </w:p>
    <w:p w14:paraId="5B764CD8" w14:textId="1B05DDE5" w:rsidR="00C8750A" w:rsidRPr="00674299" w:rsidRDefault="00C8750A" w:rsidP="00C8750A">
      <w:pPr>
        <w:pStyle w:val="Titre1"/>
        <w:shd w:val="clear" w:color="auto" w:fill="FFFFFF"/>
        <w:tabs>
          <w:tab w:val="num" w:pos="432"/>
          <w:tab w:val="num" w:pos="567"/>
        </w:tabs>
        <w:suppressAutoHyphens/>
        <w:ind w:left="432" w:hanging="6"/>
        <w:jc w:val="both"/>
        <w:rPr>
          <w:b w:val="0"/>
          <w:sz w:val="24"/>
          <w:szCs w:val="24"/>
          <w:lang w:val="fr-FR"/>
        </w:rPr>
      </w:pPr>
      <w:r w:rsidRPr="00674299">
        <w:rPr>
          <w:b w:val="0"/>
          <w:sz w:val="24"/>
          <w:szCs w:val="24"/>
          <w:lang w:val="fr-FR"/>
        </w:rPr>
        <w:t xml:space="preserve">Tous les </w:t>
      </w:r>
      <w:r w:rsidR="00E733BC">
        <w:rPr>
          <w:b w:val="0"/>
          <w:sz w:val="24"/>
          <w:szCs w:val="24"/>
          <w:lang w:val="fr-FR"/>
        </w:rPr>
        <w:t>Etats</w:t>
      </w:r>
      <w:r w:rsidRPr="00674299">
        <w:rPr>
          <w:b w:val="0"/>
          <w:sz w:val="24"/>
          <w:szCs w:val="24"/>
          <w:lang w:val="fr-FR"/>
        </w:rPr>
        <w:t xml:space="preserve"> membres créent ou désignent une agence nationale, dont le mandat consiste à agir en qualité de Dépositaire central de toutes les données et informations géologiques et géotechniques. Cette agence sert de dépôt central à guichet unique de toutes les données et informations géo</w:t>
      </w:r>
      <w:r w:rsidR="009953F8">
        <w:rPr>
          <w:b w:val="0"/>
          <w:sz w:val="24"/>
          <w:szCs w:val="24"/>
          <w:lang w:val="fr-FR"/>
        </w:rPr>
        <w:t>logiques</w:t>
      </w:r>
      <w:r w:rsidRPr="00674299">
        <w:rPr>
          <w:b w:val="0"/>
          <w:sz w:val="24"/>
          <w:szCs w:val="24"/>
          <w:lang w:val="fr-FR"/>
        </w:rPr>
        <w:t>. Le Dépositaire central est tenu de construire, gérer et actualiser en permanence un modèle géologique national pour la prise de décision.</w:t>
      </w:r>
    </w:p>
    <w:p w14:paraId="646EE77D" w14:textId="77777777" w:rsidR="00C8750A" w:rsidRPr="00674299" w:rsidRDefault="00C8750A" w:rsidP="00C8750A">
      <w:pPr>
        <w:widowControl w:val="0"/>
        <w:shd w:val="clear" w:color="auto" w:fill="FFFFFF"/>
        <w:autoSpaceDE w:val="0"/>
        <w:autoSpaceDN w:val="0"/>
        <w:adjustRightInd w:val="0"/>
        <w:jc w:val="both"/>
        <w:rPr>
          <w:b/>
          <w:bCs/>
          <w:lang w:val="fr-FR"/>
        </w:rPr>
      </w:pPr>
    </w:p>
    <w:p w14:paraId="0DB38B44" w14:textId="77777777" w:rsidR="00C8750A" w:rsidRPr="00674299" w:rsidRDefault="00C8750A" w:rsidP="00C8750A">
      <w:pPr>
        <w:pStyle w:val="Titre1"/>
        <w:shd w:val="clear" w:color="auto" w:fill="FFFFFF"/>
        <w:tabs>
          <w:tab w:val="num" w:pos="432"/>
        </w:tabs>
        <w:suppressAutoHyphens/>
        <w:ind w:left="432" w:hanging="432"/>
        <w:jc w:val="both"/>
        <w:rPr>
          <w:sz w:val="24"/>
          <w:szCs w:val="24"/>
          <w:lang w:val="fr-FR"/>
        </w:rPr>
      </w:pPr>
      <w:bookmarkStart w:id="10" w:name="_Toc508271149"/>
      <w:r w:rsidRPr="00674299">
        <w:rPr>
          <w:sz w:val="24"/>
          <w:szCs w:val="24"/>
          <w:lang w:val="fr-FR"/>
        </w:rPr>
        <w:t>Article 6.</w:t>
      </w:r>
      <w:r w:rsidRPr="00674299">
        <w:rPr>
          <w:sz w:val="24"/>
          <w:szCs w:val="24"/>
          <w:lang w:val="fr-FR"/>
        </w:rPr>
        <w:tab/>
      </w:r>
      <w:bookmarkEnd w:id="10"/>
      <w:r w:rsidRPr="00674299">
        <w:rPr>
          <w:sz w:val="24"/>
          <w:szCs w:val="24"/>
          <w:lang w:val="fr-FR"/>
        </w:rPr>
        <w:t xml:space="preserve">Acquisition </w:t>
      </w:r>
      <w:r>
        <w:rPr>
          <w:sz w:val="24"/>
          <w:szCs w:val="24"/>
          <w:lang w:val="fr-FR"/>
        </w:rPr>
        <w:t xml:space="preserve">préalable </w:t>
      </w:r>
      <w:r w:rsidRPr="00674299">
        <w:rPr>
          <w:sz w:val="24"/>
          <w:szCs w:val="24"/>
          <w:lang w:val="fr-FR"/>
        </w:rPr>
        <w:t>de terrains</w:t>
      </w:r>
    </w:p>
    <w:p w14:paraId="3BF275E9"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lang w:val="fr-FR"/>
        </w:rPr>
      </w:pPr>
    </w:p>
    <w:p w14:paraId="5FA24D0D" w14:textId="7D802697" w:rsidR="00C8750A" w:rsidRPr="00674299" w:rsidRDefault="00C8750A" w:rsidP="00C8750A">
      <w:pPr>
        <w:pStyle w:val="Titre1"/>
        <w:shd w:val="clear" w:color="auto" w:fill="FFFFFF"/>
        <w:tabs>
          <w:tab w:val="num" w:pos="432"/>
        </w:tabs>
        <w:suppressAutoHyphens/>
        <w:ind w:left="432" w:hanging="432"/>
        <w:jc w:val="both"/>
        <w:rPr>
          <w:b w:val="0"/>
          <w:sz w:val="24"/>
          <w:szCs w:val="24"/>
          <w:lang w:val="fr-FR"/>
        </w:rPr>
      </w:pPr>
      <w:r w:rsidRPr="00674299">
        <w:rPr>
          <w:b w:val="0"/>
          <w:sz w:val="24"/>
          <w:szCs w:val="24"/>
          <w:lang w:val="fr-FR"/>
        </w:rPr>
        <w:t>1.</w:t>
      </w:r>
      <w:r w:rsidRPr="00674299">
        <w:rPr>
          <w:b w:val="0"/>
          <w:sz w:val="24"/>
          <w:szCs w:val="24"/>
          <w:lang w:val="fr-FR"/>
        </w:rPr>
        <w:tab/>
        <w:t xml:space="preserve">Lorsque, pour des raisons d’intérêt public, un terrain situé dans un État membre est nécessaire </w:t>
      </w:r>
      <w:r w:rsidR="00A23628">
        <w:rPr>
          <w:b w:val="0"/>
          <w:sz w:val="24"/>
          <w:szCs w:val="24"/>
          <w:lang w:val="fr-FR"/>
        </w:rPr>
        <w:t>au développement</w:t>
      </w:r>
      <w:r w:rsidRPr="00674299">
        <w:rPr>
          <w:b w:val="0"/>
          <w:sz w:val="24"/>
          <w:szCs w:val="24"/>
          <w:lang w:val="fr-FR"/>
        </w:rPr>
        <w:t xml:space="preserve"> ou à</w:t>
      </w:r>
      <w:r w:rsidR="00A23628">
        <w:rPr>
          <w:b w:val="0"/>
          <w:sz w:val="24"/>
          <w:szCs w:val="24"/>
          <w:lang w:val="fr-FR"/>
        </w:rPr>
        <w:t xml:space="preserve"> l’utilisation des </w:t>
      </w:r>
      <w:r w:rsidRPr="00674299">
        <w:rPr>
          <w:b w:val="0"/>
          <w:sz w:val="24"/>
          <w:szCs w:val="24"/>
          <w:lang w:val="fr-FR"/>
        </w:rPr>
        <w:t>ressources minérales, le gouvernement de l’État membre peut acquérir le terrain ou autoriser son occupation et son utilisation en vertu d’un texte législatif applicable pendant toute la durée du cycle de vie de l’activité minière.</w:t>
      </w:r>
    </w:p>
    <w:p w14:paraId="7072CAA7"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lang w:val="fr-FR"/>
        </w:rPr>
      </w:pPr>
    </w:p>
    <w:p w14:paraId="7ED56E30" w14:textId="3402B718" w:rsidR="00C8750A" w:rsidRDefault="00C8750A" w:rsidP="00C8750A">
      <w:pPr>
        <w:pStyle w:val="Titre1"/>
        <w:shd w:val="clear" w:color="auto" w:fill="FFFFFF"/>
        <w:tabs>
          <w:tab w:val="num" w:pos="432"/>
        </w:tabs>
        <w:suppressAutoHyphens/>
        <w:ind w:left="432" w:hanging="432"/>
        <w:jc w:val="both"/>
        <w:rPr>
          <w:b w:val="0"/>
          <w:sz w:val="24"/>
          <w:szCs w:val="24"/>
          <w:lang w:val="fr-FR"/>
        </w:rPr>
      </w:pPr>
      <w:r w:rsidRPr="00674299">
        <w:rPr>
          <w:b w:val="0"/>
          <w:sz w:val="24"/>
          <w:szCs w:val="24"/>
          <w:lang w:val="fr-FR"/>
        </w:rPr>
        <w:t>2.</w:t>
      </w:r>
      <w:r w:rsidRPr="00674299">
        <w:rPr>
          <w:b w:val="0"/>
          <w:sz w:val="24"/>
          <w:szCs w:val="24"/>
          <w:lang w:val="fr-FR"/>
        </w:rPr>
        <w:tab/>
        <w:t xml:space="preserve">Lorsqu’une entité privée a besoin d’un terrain pour y exercer une activité minière, l’entité privée doit obtenir le consentement des propriétaires fonciers ou des occupants légaux, et ce consentement ne doit pas être refusé sans motif raisonnable avant le début de toute activité minière. </w:t>
      </w:r>
    </w:p>
    <w:p w14:paraId="6736DCFF" w14:textId="77777777" w:rsidR="001D48D3" w:rsidRPr="001D48D3" w:rsidRDefault="001D48D3" w:rsidP="001D48D3">
      <w:pPr>
        <w:rPr>
          <w:lang w:val="fr-FR" w:eastAsia="x-none"/>
        </w:rPr>
      </w:pPr>
    </w:p>
    <w:p w14:paraId="28BEA505" w14:textId="77777777" w:rsidR="00C8750A" w:rsidRPr="0079705C" w:rsidRDefault="00C8750A" w:rsidP="00C8750A">
      <w:pPr>
        <w:pStyle w:val="Titre1"/>
        <w:shd w:val="clear" w:color="auto" w:fill="FFFFFF"/>
        <w:tabs>
          <w:tab w:val="num" w:pos="432"/>
        </w:tabs>
        <w:suppressAutoHyphens/>
        <w:jc w:val="both"/>
        <w:rPr>
          <w:sz w:val="24"/>
          <w:szCs w:val="24"/>
          <w:lang w:val="fr-FR"/>
        </w:rPr>
      </w:pPr>
      <w:bookmarkStart w:id="11" w:name="_Toc508271150"/>
      <w:r w:rsidRPr="0079705C">
        <w:rPr>
          <w:sz w:val="24"/>
          <w:szCs w:val="24"/>
          <w:lang w:val="fr-FR"/>
        </w:rPr>
        <w:t>Article 7.</w:t>
      </w:r>
      <w:r w:rsidRPr="0079705C">
        <w:rPr>
          <w:sz w:val="24"/>
          <w:szCs w:val="24"/>
          <w:lang w:val="fr-FR"/>
        </w:rPr>
        <w:tab/>
        <w:t>Terres disponibles pour l’application du droit minier</w:t>
      </w:r>
      <w:bookmarkEnd w:id="11"/>
      <w:r w:rsidRPr="0079705C">
        <w:rPr>
          <w:sz w:val="24"/>
          <w:szCs w:val="24"/>
          <w:lang w:val="fr-FR"/>
        </w:rPr>
        <w:t xml:space="preserve"> </w:t>
      </w:r>
    </w:p>
    <w:p w14:paraId="34CD7201" w14:textId="77777777" w:rsidR="00C8750A" w:rsidRPr="0079705C" w:rsidRDefault="00C8750A" w:rsidP="00C8750A">
      <w:pPr>
        <w:shd w:val="clear" w:color="auto" w:fill="FFFFFF"/>
        <w:rPr>
          <w:lang w:val="fr-FR"/>
        </w:rPr>
      </w:pPr>
    </w:p>
    <w:p w14:paraId="489B6B40" w14:textId="77777777" w:rsidR="00C8750A" w:rsidRPr="0079705C" w:rsidRDefault="00C8750A" w:rsidP="00C8750A">
      <w:pPr>
        <w:shd w:val="clear" w:color="auto" w:fill="FFFFFF"/>
        <w:jc w:val="both"/>
        <w:rPr>
          <w:lang w:val="fr-FR"/>
        </w:rPr>
      </w:pPr>
      <w:r w:rsidRPr="0079705C">
        <w:rPr>
          <w:lang w:val="fr-FR"/>
        </w:rPr>
        <w:t>Toute terre située dans un État membre peut faire l’objet d’une demande de droit minier visant une ressource minérale spécifiée dans la requête, sauf celle qui :</w:t>
      </w:r>
    </w:p>
    <w:p w14:paraId="0D6E5CC1" w14:textId="421C3267" w:rsidR="00C8750A" w:rsidRPr="0079705C" w:rsidRDefault="00C8750A" w:rsidP="003F133F">
      <w:pPr>
        <w:numPr>
          <w:ilvl w:val="0"/>
          <w:numId w:val="98"/>
        </w:numPr>
        <w:shd w:val="clear" w:color="auto" w:fill="FFFFFF"/>
        <w:jc w:val="both"/>
        <w:rPr>
          <w:lang w:val="fr-FR"/>
        </w:rPr>
      </w:pPr>
      <w:r w:rsidRPr="0079705C">
        <w:rPr>
          <w:lang w:val="fr-FR"/>
        </w:rPr>
        <w:t xml:space="preserve">Fait l’objet d’un droit minier existant </w:t>
      </w:r>
      <w:r w:rsidR="002B610D">
        <w:rPr>
          <w:lang w:val="fr-FR"/>
        </w:rPr>
        <w:t xml:space="preserve">concernant </w:t>
      </w:r>
      <w:r w:rsidRPr="0079705C">
        <w:rPr>
          <w:lang w:val="fr-FR"/>
        </w:rPr>
        <w:t xml:space="preserve"> la ressource minérale visée par la demande ;</w:t>
      </w:r>
    </w:p>
    <w:p w14:paraId="5DE91E2B" w14:textId="77777777" w:rsidR="00C8750A" w:rsidRPr="0079705C" w:rsidRDefault="00C8750A" w:rsidP="003F133F">
      <w:pPr>
        <w:numPr>
          <w:ilvl w:val="0"/>
          <w:numId w:val="98"/>
        </w:numPr>
        <w:shd w:val="clear" w:color="auto" w:fill="FFFFFF"/>
        <w:jc w:val="both"/>
        <w:rPr>
          <w:lang w:val="fr-FR"/>
        </w:rPr>
      </w:pPr>
      <w:r w:rsidRPr="0079705C">
        <w:rPr>
          <w:lang w:val="fr-FR"/>
        </w:rPr>
        <w:t xml:space="preserve">Est expressément réservée par un texte législatif de l’État membre pour empêcher qu’elle ne devienne l’objet d’un droit minier. </w:t>
      </w:r>
      <w:bookmarkStart w:id="12" w:name="_Toc508271151"/>
    </w:p>
    <w:p w14:paraId="53375174" w14:textId="77777777" w:rsidR="00C8750A" w:rsidRPr="0079705C" w:rsidRDefault="00C8750A" w:rsidP="00C8750A">
      <w:pPr>
        <w:shd w:val="clear" w:color="auto" w:fill="FFFFFF"/>
        <w:jc w:val="both"/>
        <w:rPr>
          <w:lang w:val="fr-FR"/>
        </w:rPr>
      </w:pPr>
    </w:p>
    <w:p w14:paraId="0C3CB652" w14:textId="77777777" w:rsidR="00CA446C" w:rsidRDefault="00C8750A" w:rsidP="00CA446C">
      <w:pPr>
        <w:shd w:val="clear" w:color="auto" w:fill="FFFFFF"/>
        <w:jc w:val="both"/>
        <w:rPr>
          <w:b/>
          <w:lang w:val="fr-FR"/>
        </w:rPr>
      </w:pPr>
      <w:r w:rsidRPr="00F55031">
        <w:rPr>
          <w:b/>
          <w:lang w:val="fr-FR"/>
        </w:rPr>
        <w:t>Article 8.</w:t>
      </w:r>
      <w:r w:rsidRPr="00F55031">
        <w:rPr>
          <w:b/>
          <w:lang w:val="fr-FR"/>
        </w:rPr>
        <w:tab/>
        <w:t>Terres réservées pour les mettre à l’abri de l’exploitation minièr</w:t>
      </w:r>
      <w:bookmarkEnd w:id="12"/>
      <w:r w:rsidR="00CA446C">
        <w:rPr>
          <w:b/>
          <w:lang w:val="fr-FR"/>
        </w:rPr>
        <w:t>e</w:t>
      </w:r>
    </w:p>
    <w:p w14:paraId="102B1FD7" w14:textId="77777777" w:rsidR="00CA446C" w:rsidRPr="00CA446C" w:rsidRDefault="00CA446C" w:rsidP="00CA446C">
      <w:pPr>
        <w:shd w:val="clear" w:color="auto" w:fill="FFFFFF"/>
        <w:jc w:val="both"/>
        <w:rPr>
          <w:lang w:val="fr-FR"/>
        </w:rPr>
      </w:pPr>
    </w:p>
    <w:p w14:paraId="6171297C" w14:textId="77777777" w:rsidR="00CA446C" w:rsidRDefault="00C8750A" w:rsidP="00CA446C">
      <w:pPr>
        <w:shd w:val="clear" w:color="auto" w:fill="FFFFFF"/>
        <w:jc w:val="both"/>
        <w:rPr>
          <w:lang w:val="fr-FR"/>
        </w:rPr>
      </w:pPr>
      <w:r w:rsidRPr="00CA446C">
        <w:rPr>
          <w:lang w:val="fr-FR"/>
        </w:rPr>
        <w:t>1.</w:t>
      </w:r>
      <w:r w:rsidRPr="00CA446C">
        <w:rPr>
          <w:lang w:val="fr-FR"/>
        </w:rPr>
        <w:tab/>
        <w:t xml:space="preserve">Les </w:t>
      </w:r>
      <w:r w:rsidR="00E733BC">
        <w:rPr>
          <w:lang w:val="fr-FR"/>
        </w:rPr>
        <w:t>Etats</w:t>
      </w:r>
      <w:r w:rsidRPr="00CA446C">
        <w:rPr>
          <w:lang w:val="fr-FR"/>
        </w:rPr>
        <w:t xml:space="preserve"> membres peuvent, en vertu d’un instrument juridique approprié ou de toute autre procédure légale, déclarer qu’une parcelle de terrain est non assujettie à un droit minier et qu’elle doit être mise en réserve :</w:t>
      </w:r>
    </w:p>
    <w:p w14:paraId="4D516498" w14:textId="4EC67DAC" w:rsidR="00CA446C" w:rsidRPr="00CA446C" w:rsidRDefault="00C8750A" w:rsidP="003F133F">
      <w:pPr>
        <w:pStyle w:val="Paragraphedeliste"/>
        <w:numPr>
          <w:ilvl w:val="0"/>
          <w:numId w:val="101"/>
        </w:numPr>
        <w:rPr>
          <w:lang w:val="fr-FR"/>
        </w:rPr>
      </w:pPr>
      <w:r w:rsidRPr="00CA446C">
        <w:rPr>
          <w:lang w:val="fr-FR"/>
        </w:rPr>
        <w:t xml:space="preserve">Pour qu’elle </w:t>
      </w:r>
      <w:r w:rsidR="002B610D">
        <w:rPr>
          <w:lang w:val="fr-FR"/>
        </w:rPr>
        <w:t xml:space="preserve">ne </w:t>
      </w:r>
      <w:r w:rsidRPr="00CA446C">
        <w:rPr>
          <w:lang w:val="fr-FR"/>
        </w:rPr>
        <w:t>fasse</w:t>
      </w:r>
      <w:r w:rsidR="002B610D">
        <w:rPr>
          <w:lang w:val="fr-FR"/>
        </w:rPr>
        <w:t xml:space="preserve"> pas</w:t>
      </w:r>
      <w:r w:rsidRPr="00CA446C">
        <w:rPr>
          <w:lang w:val="fr-FR"/>
        </w:rPr>
        <w:t xml:space="preserve"> l’objet d’une demande de droit minier </w:t>
      </w:r>
      <w:r w:rsidR="00CA446C" w:rsidRPr="00CA446C">
        <w:rPr>
          <w:lang w:val="fr-FR"/>
        </w:rPr>
        <w:t>;</w:t>
      </w:r>
    </w:p>
    <w:p w14:paraId="468D004C" w14:textId="77777777" w:rsidR="00C8750A" w:rsidRPr="00CA446C" w:rsidRDefault="00C8750A" w:rsidP="003F133F">
      <w:pPr>
        <w:pStyle w:val="Paragraphedeliste"/>
        <w:numPr>
          <w:ilvl w:val="0"/>
          <w:numId w:val="101"/>
        </w:numPr>
        <w:rPr>
          <w:lang w:val="fr-FR"/>
        </w:rPr>
      </w:pPr>
      <w:r w:rsidRPr="00CA446C">
        <w:rPr>
          <w:lang w:val="fr-FR"/>
        </w:rPr>
        <w:t>En tant que « zones interdites » pour les activités minières si ces terres présentent des risques particuliers pour la préservation de la paix et de la sécurité, y compris les zones qui entraînent des conséquences irréversibles pour l’environnement, les sensibilités sociales et culturelles et les sites patrimoniaux.</w:t>
      </w:r>
    </w:p>
    <w:p w14:paraId="2A513EB9" w14:textId="77777777" w:rsidR="00C8750A" w:rsidRPr="0079705C" w:rsidRDefault="00C8750A" w:rsidP="00C8750A">
      <w:pPr>
        <w:widowControl w:val="0"/>
        <w:shd w:val="clear" w:color="auto" w:fill="FFFFFF"/>
        <w:autoSpaceDE w:val="0"/>
        <w:autoSpaceDN w:val="0"/>
        <w:adjustRightInd w:val="0"/>
        <w:jc w:val="both"/>
        <w:rPr>
          <w:lang w:val="fr-FR"/>
        </w:rPr>
      </w:pPr>
    </w:p>
    <w:p w14:paraId="09E01441" w14:textId="77777777" w:rsidR="00C8750A" w:rsidRDefault="00C8750A" w:rsidP="00C8750A">
      <w:pPr>
        <w:widowControl w:val="0"/>
        <w:shd w:val="clear" w:color="auto" w:fill="FFFFFF"/>
        <w:autoSpaceDE w:val="0"/>
        <w:autoSpaceDN w:val="0"/>
        <w:adjustRightInd w:val="0"/>
        <w:jc w:val="both"/>
        <w:rPr>
          <w:lang w:val="fr-FR"/>
        </w:rPr>
      </w:pPr>
      <w:r w:rsidRPr="0079705C">
        <w:rPr>
          <w:lang w:val="fr-FR"/>
        </w:rPr>
        <w:t>2.</w:t>
      </w:r>
      <w:r w:rsidRPr="0079705C">
        <w:rPr>
          <w:lang w:val="fr-FR"/>
        </w:rPr>
        <w:tab/>
        <w:t xml:space="preserve">Tout instrument juridique découlant de l`Article 8.1, publié de manière appropriée sous l`autorité du Chef du Gouvernement d`un État membre aux fins spécifiées, doit être ratifié par le Parlement ou toute institution mandatée par la Constitution. </w:t>
      </w:r>
    </w:p>
    <w:p w14:paraId="7475BB4E" w14:textId="77777777" w:rsidR="007448E0" w:rsidRPr="0079705C" w:rsidRDefault="007448E0" w:rsidP="00C8750A">
      <w:pPr>
        <w:widowControl w:val="0"/>
        <w:shd w:val="clear" w:color="auto" w:fill="FFFFFF"/>
        <w:autoSpaceDE w:val="0"/>
        <w:autoSpaceDN w:val="0"/>
        <w:adjustRightInd w:val="0"/>
        <w:jc w:val="both"/>
        <w:rPr>
          <w:lang w:val="fr-FR"/>
        </w:rPr>
      </w:pPr>
    </w:p>
    <w:p w14:paraId="0C235E67" w14:textId="77777777" w:rsidR="001D6C43" w:rsidRDefault="00C8750A" w:rsidP="00C8750A">
      <w:pPr>
        <w:pStyle w:val="Titre1"/>
        <w:shd w:val="clear" w:color="auto" w:fill="FFFFFF"/>
        <w:tabs>
          <w:tab w:val="num" w:pos="432"/>
        </w:tabs>
        <w:suppressAutoHyphens/>
        <w:ind w:left="432" w:hanging="432"/>
        <w:jc w:val="both"/>
        <w:rPr>
          <w:sz w:val="24"/>
          <w:szCs w:val="24"/>
          <w:lang w:val="fr-FR"/>
        </w:rPr>
      </w:pPr>
      <w:bookmarkStart w:id="13" w:name="_Toc488421679"/>
      <w:bookmarkStart w:id="14" w:name="_Toc508271152"/>
      <w:r w:rsidRPr="00674299">
        <w:rPr>
          <w:sz w:val="24"/>
          <w:szCs w:val="24"/>
          <w:lang w:val="fr-FR"/>
        </w:rPr>
        <w:t>Article 9.</w:t>
      </w:r>
      <w:r w:rsidRPr="00674299">
        <w:rPr>
          <w:sz w:val="24"/>
          <w:szCs w:val="24"/>
          <w:lang w:val="fr-FR"/>
        </w:rPr>
        <w:tab/>
      </w:r>
      <w:bookmarkEnd w:id="13"/>
      <w:bookmarkEnd w:id="14"/>
      <w:r w:rsidRPr="00674299">
        <w:rPr>
          <w:sz w:val="24"/>
          <w:szCs w:val="24"/>
          <w:lang w:val="fr-FR"/>
        </w:rPr>
        <w:t>Exportation</w:t>
      </w:r>
      <w:r w:rsidR="004518E8">
        <w:rPr>
          <w:sz w:val="24"/>
          <w:szCs w:val="24"/>
          <w:lang w:val="fr-FR"/>
        </w:rPr>
        <w:t>,</w:t>
      </w:r>
      <w:r w:rsidRPr="00674299">
        <w:rPr>
          <w:sz w:val="24"/>
          <w:szCs w:val="24"/>
          <w:lang w:val="fr-FR"/>
        </w:rPr>
        <w:t xml:space="preserve"> vente de minéraux</w:t>
      </w:r>
      <w:r w:rsidR="004518E8">
        <w:rPr>
          <w:sz w:val="24"/>
          <w:szCs w:val="24"/>
          <w:lang w:val="fr-FR"/>
        </w:rPr>
        <w:t xml:space="preserve"> et</w:t>
      </w:r>
      <w:r w:rsidR="001D6C43">
        <w:rPr>
          <w:sz w:val="24"/>
          <w:szCs w:val="24"/>
          <w:lang w:val="fr-FR"/>
        </w:rPr>
        <w:t xml:space="preserve"> création de valeur ajoutée aux</w:t>
      </w:r>
    </w:p>
    <w:p w14:paraId="7CEF0BEE" w14:textId="723E73B4" w:rsidR="00C8750A" w:rsidRPr="00674299" w:rsidRDefault="001D6C43" w:rsidP="00C8750A">
      <w:pPr>
        <w:pStyle w:val="Titre1"/>
        <w:shd w:val="clear" w:color="auto" w:fill="FFFFFF"/>
        <w:tabs>
          <w:tab w:val="num" w:pos="432"/>
        </w:tabs>
        <w:suppressAutoHyphens/>
        <w:ind w:left="432" w:hanging="432"/>
        <w:jc w:val="both"/>
        <w:rPr>
          <w:sz w:val="24"/>
          <w:szCs w:val="24"/>
          <w:lang w:val="fr-FR"/>
        </w:rPr>
      </w:pPr>
      <w:r>
        <w:rPr>
          <w:sz w:val="24"/>
          <w:szCs w:val="24"/>
          <w:lang w:val="fr-FR"/>
        </w:rPr>
        <w:tab/>
      </w:r>
      <w:r>
        <w:rPr>
          <w:sz w:val="24"/>
          <w:szCs w:val="24"/>
          <w:lang w:val="fr-FR"/>
        </w:rPr>
        <w:tab/>
      </w:r>
      <w:r>
        <w:rPr>
          <w:sz w:val="24"/>
          <w:szCs w:val="24"/>
          <w:lang w:val="fr-FR"/>
        </w:rPr>
        <w:tab/>
      </w:r>
      <w:r w:rsidR="004518E8">
        <w:rPr>
          <w:sz w:val="24"/>
          <w:szCs w:val="24"/>
          <w:lang w:val="fr-FR"/>
        </w:rPr>
        <w:t>ressources minérales</w:t>
      </w:r>
    </w:p>
    <w:p w14:paraId="79A99DBF" w14:textId="77777777" w:rsidR="00C8750A" w:rsidRPr="001D6C43" w:rsidRDefault="00C8750A" w:rsidP="00C8750A">
      <w:pPr>
        <w:shd w:val="clear" w:color="auto" w:fill="FFFFFF"/>
        <w:jc w:val="both"/>
        <w:rPr>
          <w:sz w:val="20"/>
          <w:szCs w:val="20"/>
          <w:lang w:val="fr-FR"/>
        </w:rPr>
      </w:pPr>
    </w:p>
    <w:p w14:paraId="7B15A4FD" w14:textId="0A232BC6" w:rsidR="00C8750A" w:rsidRPr="00674299" w:rsidRDefault="00C8750A" w:rsidP="00C8750A">
      <w:pPr>
        <w:shd w:val="clear" w:color="auto" w:fill="FFFFFF"/>
        <w:jc w:val="both"/>
        <w:rPr>
          <w:bCs/>
          <w:lang w:val="fr-FR"/>
        </w:rPr>
      </w:pPr>
      <w:r w:rsidRPr="00674299">
        <w:rPr>
          <w:lang w:val="fr-FR"/>
        </w:rPr>
        <w:t>1.</w:t>
      </w:r>
      <w:r w:rsidRPr="00674299">
        <w:rPr>
          <w:lang w:val="fr-FR"/>
        </w:rPr>
        <w:tab/>
        <w:t xml:space="preserve">Les </w:t>
      </w:r>
      <w:r w:rsidR="00E733BC">
        <w:rPr>
          <w:lang w:val="fr-FR"/>
        </w:rPr>
        <w:t>Etats</w:t>
      </w:r>
      <w:r w:rsidRPr="00674299">
        <w:rPr>
          <w:lang w:val="fr-FR"/>
        </w:rPr>
        <w:t xml:space="preserve"> membres doivent interdire à toute personne morale ou physique d’exporter des minéraux à l’état brut sans un</w:t>
      </w:r>
      <w:r>
        <w:rPr>
          <w:lang w:val="fr-FR"/>
        </w:rPr>
        <w:t>e autorisation</w:t>
      </w:r>
      <w:r w:rsidRPr="00674299">
        <w:rPr>
          <w:lang w:val="fr-FR"/>
        </w:rPr>
        <w:t xml:space="preserve"> délivré</w:t>
      </w:r>
      <w:r w:rsidR="002B610D">
        <w:rPr>
          <w:lang w:val="fr-FR"/>
        </w:rPr>
        <w:t>e</w:t>
      </w:r>
      <w:r w:rsidRPr="00674299">
        <w:rPr>
          <w:lang w:val="fr-FR"/>
        </w:rPr>
        <w:t xml:space="preserve"> à cette fin par le gouvernement de l’État membre.</w:t>
      </w:r>
    </w:p>
    <w:p w14:paraId="086780D0" w14:textId="77777777" w:rsidR="00C8750A" w:rsidRPr="001D6C43" w:rsidRDefault="00C8750A" w:rsidP="00C8750A">
      <w:pPr>
        <w:shd w:val="clear" w:color="auto" w:fill="FFFFFF"/>
        <w:jc w:val="both"/>
        <w:rPr>
          <w:sz w:val="20"/>
          <w:szCs w:val="20"/>
          <w:lang w:val="fr-FR"/>
        </w:rPr>
      </w:pPr>
    </w:p>
    <w:p w14:paraId="05C56BA1"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 xml:space="preserve">Les </w:t>
      </w:r>
      <w:r w:rsidR="00E733BC">
        <w:rPr>
          <w:lang w:val="fr-FR"/>
        </w:rPr>
        <w:t>Etats</w:t>
      </w:r>
      <w:r w:rsidRPr="00674299">
        <w:rPr>
          <w:lang w:val="fr-FR"/>
        </w:rPr>
        <w:t xml:space="preserve"> membres adoptent des politiques qui incitent à mettre en place les installations nécessaires pour assurer un apport optimisé de valeur ajoutée aux minéraux dans le pays en tant que première option. Lorsqu’il n’est pas possible d’ajouter de la valeur dans le pays, les </w:t>
      </w:r>
      <w:r w:rsidR="00E733BC">
        <w:rPr>
          <w:lang w:val="fr-FR"/>
        </w:rPr>
        <w:t>Etats</w:t>
      </w:r>
      <w:r w:rsidRPr="00674299">
        <w:rPr>
          <w:lang w:val="fr-FR"/>
        </w:rPr>
        <w:t xml:space="preserve"> membres envisagent la possibilité de transformer la ressource minérale au sein de la Communauté comme la prochaine solution de rechange privilégiée et, lorsque cette option n’est pas réalisable, le reste de l’Afrique sera envisagé.</w:t>
      </w:r>
    </w:p>
    <w:p w14:paraId="01BEBE95" w14:textId="77777777" w:rsidR="00C8750A" w:rsidRPr="00674299" w:rsidRDefault="00C8750A" w:rsidP="00C8750A">
      <w:pPr>
        <w:shd w:val="clear" w:color="auto" w:fill="FFFFFF"/>
        <w:jc w:val="both"/>
        <w:rPr>
          <w:lang w:val="fr-FR"/>
        </w:rPr>
      </w:pPr>
      <w:r w:rsidRPr="00674299">
        <w:rPr>
          <w:lang w:val="fr-FR"/>
        </w:rPr>
        <w:t xml:space="preserve"> </w:t>
      </w:r>
    </w:p>
    <w:p w14:paraId="0DA20B5C" w14:textId="77777777" w:rsidR="00C8750A" w:rsidRPr="00674299" w:rsidRDefault="00C8750A" w:rsidP="00C8750A">
      <w:pPr>
        <w:shd w:val="clear" w:color="auto" w:fill="FFFFFF"/>
        <w:jc w:val="both"/>
        <w:rPr>
          <w:lang w:val="fr-FR"/>
        </w:rPr>
      </w:pPr>
      <w:r w:rsidRPr="00674299">
        <w:rPr>
          <w:lang w:val="fr-FR"/>
        </w:rPr>
        <w:t>3.</w:t>
      </w:r>
      <w:r w:rsidRPr="00674299">
        <w:rPr>
          <w:lang w:val="fr-FR"/>
        </w:rPr>
        <w:tab/>
        <w:t xml:space="preserve">Les </w:t>
      </w:r>
      <w:r w:rsidR="00E733BC">
        <w:rPr>
          <w:lang w:val="fr-FR"/>
        </w:rPr>
        <w:t>Etats</w:t>
      </w:r>
      <w:r w:rsidRPr="00674299">
        <w:rPr>
          <w:lang w:val="fr-FR"/>
        </w:rPr>
        <w:t xml:space="preserve"> membres ne doivent pas accorder une demande d’exportation de minéraux bruts en dehors de l’Afrique à moins que les options de transformation des minéraux bruts en Afrique aient été envisagées et justifiées comme étant irréalisables au moment en question.</w:t>
      </w:r>
    </w:p>
    <w:p w14:paraId="1C9A88DD" w14:textId="77777777" w:rsidR="00C8750A" w:rsidRPr="00674299" w:rsidRDefault="00C8750A" w:rsidP="00C8750A">
      <w:pPr>
        <w:shd w:val="clear" w:color="auto" w:fill="FFFFFF"/>
        <w:jc w:val="both"/>
        <w:rPr>
          <w:shd w:val="clear" w:color="auto" w:fill="00FF00"/>
          <w:lang w:val="fr-FR"/>
        </w:rPr>
      </w:pPr>
    </w:p>
    <w:p w14:paraId="6F8158DB" w14:textId="77777777" w:rsidR="00C8750A" w:rsidRDefault="00C8750A" w:rsidP="00C8750A">
      <w:pPr>
        <w:shd w:val="clear" w:color="auto" w:fill="FFFFFF"/>
        <w:jc w:val="both"/>
        <w:rPr>
          <w:lang w:val="fr-FR"/>
        </w:rPr>
      </w:pPr>
      <w:r w:rsidRPr="00674299">
        <w:rPr>
          <w:lang w:val="fr-FR"/>
        </w:rPr>
        <w:t>4.</w:t>
      </w:r>
      <w:r w:rsidRPr="00674299">
        <w:rPr>
          <w:lang w:val="fr-FR"/>
        </w:rPr>
        <w:tab/>
        <w:t xml:space="preserve"> Lorsque la transformation d’une ressource minérale produite dans un État membre est possible soit dans la Communauté, soit dans le reste de l’Afrique, les deux pays doivent spécifier les modalités de la transformation de la ressource minérale.</w:t>
      </w:r>
      <w:r>
        <w:rPr>
          <w:lang w:val="fr-FR"/>
        </w:rPr>
        <w:t xml:space="preserve"> Cet accord doit être mutuellement bénéfique pour les Etats partenaires ;</w:t>
      </w:r>
    </w:p>
    <w:p w14:paraId="503AA9D7" w14:textId="77777777" w:rsidR="00C8750A" w:rsidRPr="00674299" w:rsidRDefault="00C8750A" w:rsidP="00C8750A">
      <w:pPr>
        <w:shd w:val="clear" w:color="auto" w:fill="FFFFFF"/>
        <w:jc w:val="both"/>
        <w:rPr>
          <w:lang w:val="fr-FR"/>
        </w:rPr>
      </w:pPr>
    </w:p>
    <w:p w14:paraId="759286AD" w14:textId="77777777" w:rsidR="00C8750A" w:rsidRPr="00674299" w:rsidRDefault="00C8750A" w:rsidP="00C8750A">
      <w:pPr>
        <w:shd w:val="clear" w:color="auto" w:fill="FFFFFF"/>
        <w:jc w:val="both"/>
        <w:rPr>
          <w:lang w:val="fr-FR"/>
        </w:rPr>
      </w:pPr>
      <w:r w:rsidRPr="00674299">
        <w:rPr>
          <w:lang w:val="fr-FR"/>
        </w:rPr>
        <w:t>5.</w:t>
      </w:r>
      <w:r w:rsidRPr="00674299">
        <w:rPr>
          <w:lang w:val="fr-FR"/>
        </w:rPr>
        <w:tab/>
        <w:t>Une demande de permis en vue de l’exportation de minéraux intervient selon la manière prescrite par chaque État membre.</w:t>
      </w:r>
    </w:p>
    <w:p w14:paraId="1145986E" w14:textId="77777777" w:rsidR="00C8750A" w:rsidRPr="00674299" w:rsidRDefault="00C8750A" w:rsidP="00C8750A">
      <w:pPr>
        <w:shd w:val="clear" w:color="auto" w:fill="FFFFFF"/>
        <w:jc w:val="both"/>
        <w:rPr>
          <w:lang w:val="fr-FR"/>
        </w:rPr>
      </w:pPr>
    </w:p>
    <w:p w14:paraId="35F577EC" w14:textId="4BEE9813" w:rsidR="00C8750A" w:rsidRPr="00674299" w:rsidRDefault="00C8750A" w:rsidP="00C8750A">
      <w:pPr>
        <w:shd w:val="clear" w:color="auto" w:fill="FFFFFF"/>
        <w:jc w:val="both"/>
        <w:rPr>
          <w:lang w:val="fr-FR"/>
        </w:rPr>
      </w:pPr>
      <w:r w:rsidRPr="00674299">
        <w:rPr>
          <w:lang w:val="fr-FR"/>
        </w:rPr>
        <w:t>6.</w:t>
      </w:r>
      <w:r w:rsidRPr="00674299">
        <w:rPr>
          <w:lang w:val="fr-FR"/>
        </w:rPr>
        <w:tab/>
        <w:t xml:space="preserve">Un permis délivré en vue de l’exportation de minéraux ne doit pas être cessible et doit strictement se conformer aux conditions à prescrire par un </w:t>
      </w:r>
      <w:r w:rsidR="00E733BC">
        <w:rPr>
          <w:lang w:val="fr-FR"/>
        </w:rPr>
        <w:t>Etat</w:t>
      </w:r>
      <w:r w:rsidRPr="00674299">
        <w:rPr>
          <w:lang w:val="fr-FR"/>
        </w:rPr>
        <w:t xml:space="preserve"> membre.</w:t>
      </w:r>
    </w:p>
    <w:p w14:paraId="250668E9" w14:textId="77777777" w:rsidR="00C8750A" w:rsidRPr="00674299" w:rsidRDefault="00C8750A" w:rsidP="00C8750A">
      <w:pPr>
        <w:shd w:val="clear" w:color="auto" w:fill="FFFFFF"/>
        <w:jc w:val="both"/>
        <w:rPr>
          <w:lang w:val="fr-FR"/>
        </w:rPr>
      </w:pPr>
    </w:p>
    <w:p w14:paraId="01F373C3" w14:textId="77777777" w:rsidR="00C8750A" w:rsidRPr="00674299" w:rsidRDefault="00C8750A" w:rsidP="00C8750A">
      <w:pPr>
        <w:shd w:val="clear" w:color="auto" w:fill="FFFFFF"/>
        <w:jc w:val="both"/>
        <w:rPr>
          <w:lang w:val="fr-FR"/>
        </w:rPr>
      </w:pPr>
      <w:r w:rsidRPr="00674299">
        <w:rPr>
          <w:lang w:val="fr-FR"/>
        </w:rPr>
        <w:t>7.</w:t>
      </w:r>
      <w:r w:rsidRPr="00674299">
        <w:rPr>
          <w:lang w:val="fr-FR"/>
        </w:rPr>
        <w:tab/>
        <w:t xml:space="preserve"> Outre les conditions de leur extraction et exportation, les diamants doivent être soumis au système de certification du processus de Kimberley et à tout autre système de certification qui pourrait être adopté par un Acte communautaire.</w:t>
      </w:r>
    </w:p>
    <w:p w14:paraId="73ACAD65" w14:textId="77777777" w:rsidR="00C8750A" w:rsidRDefault="00C8750A" w:rsidP="00C8750A">
      <w:pPr>
        <w:shd w:val="clear" w:color="auto" w:fill="FFFFFF"/>
        <w:jc w:val="both"/>
        <w:rPr>
          <w:lang w:val="fr-FR"/>
        </w:rPr>
      </w:pPr>
    </w:p>
    <w:p w14:paraId="0EE05E70" w14:textId="77777777" w:rsidR="003402BE" w:rsidRPr="00674299" w:rsidRDefault="003402BE" w:rsidP="00C8750A">
      <w:pPr>
        <w:shd w:val="clear" w:color="auto" w:fill="FFFFFF"/>
        <w:jc w:val="both"/>
        <w:rPr>
          <w:lang w:val="fr-FR"/>
        </w:rPr>
      </w:pPr>
    </w:p>
    <w:p w14:paraId="4284E651" w14:textId="701B7519" w:rsidR="00C8750A" w:rsidRPr="00674299" w:rsidRDefault="00C8750A" w:rsidP="00C8750A">
      <w:pPr>
        <w:pStyle w:val="Titre1"/>
        <w:shd w:val="clear" w:color="auto" w:fill="FFFFFF"/>
        <w:tabs>
          <w:tab w:val="num" w:pos="432"/>
        </w:tabs>
        <w:suppressAutoHyphens/>
        <w:ind w:left="432" w:hanging="432"/>
        <w:jc w:val="both"/>
        <w:rPr>
          <w:sz w:val="24"/>
          <w:szCs w:val="24"/>
          <w:lang w:val="fr-FR"/>
        </w:rPr>
      </w:pPr>
      <w:r w:rsidRPr="00674299">
        <w:rPr>
          <w:sz w:val="24"/>
          <w:szCs w:val="24"/>
          <w:lang w:val="fr-FR"/>
        </w:rPr>
        <w:t xml:space="preserve"> Article 10.</w:t>
      </w:r>
      <w:r w:rsidRPr="00674299">
        <w:rPr>
          <w:sz w:val="24"/>
          <w:szCs w:val="24"/>
          <w:lang w:val="fr-FR"/>
        </w:rPr>
        <w:tab/>
        <w:t xml:space="preserve"> Création d’un Conseil</w:t>
      </w:r>
      <w:r w:rsidR="004518E8">
        <w:rPr>
          <w:sz w:val="24"/>
          <w:szCs w:val="24"/>
          <w:lang w:val="fr-FR"/>
        </w:rPr>
        <w:t xml:space="preserve"> ou </w:t>
      </w:r>
      <w:r w:rsidR="009028D4">
        <w:rPr>
          <w:sz w:val="24"/>
          <w:szCs w:val="24"/>
          <w:lang w:val="fr-FR"/>
        </w:rPr>
        <w:t>comité</w:t>
      </w:r>
      <w:r w:rsidRPr="00674299">
        <w:rPr>
          <w:sz w:val="24"/>
          <w:szCs w:val="24"/>
          <w:lang w:val="fr-FR"/>
        </w:rPr>
        <w:t xml:space="preserve"> </w:t>
      </w:r>
      <w:r w:rsidR="00F5657D">
        <w:rPr>
          <w:sz w:val="24"/>
          <w:szCs w:val="24"/>
          <w:lang w:val="fr-FR"/>
        </w:rPr>
        <w:t xml:space="preserve">national </w:t>
      </w:r>
      <w:r w:rsidRPr="00674299">
        <w:rPr>
          <w:sz w:val="24"/>
          <w:szCs w:val="24"/>
          <w:lang w:val="fr-FR"/>
        </w:rPr>
        <w:t>des ressources minérales</w:t>
      </w:r>
    </w:p>
    <w:p w14:paraId="7F848E1C" w14:textId="77777777" w:rsidR="00C8750A" w:rsidRPr="00674299" w:rsidRDefault="00C8750A" w:rsidP="00C8750A">
      <w:pPr>
        <w:shd w:val="clear" w:color="auto" w:fill="FFFFFF"/>
        <w:jc w:val="both"/>
        <w:rPr>
          <w:shd w:val="clear" w:color="auto" w:fill="00FF00"/>
          <w:lang w:val="fr-FR"/>
        </w:rPr>
      </w:pPr>
    </w:p>
    <w:p w14:paraId="1B4CBC77" w14:textId="68683F29" w:rsidR="00C8750A" w:rsidRPr="00674299" w:rsidRDefault="00C8750A" w:rsidP="00C8750A">
      <w:pPr>
        <w:shd w:val="clear" w:color="auto" w:fill="FFFFFF"/>
        <w:jc w:val="both"/>
        <w:rPr>
          <w:lang w:val="fr-FR"/>
        </w:rPr>
      </w:pPr>
      <w:r w:rsidRPr="00674299">
        <w:rPr>
          <w:lang w:val="fr-FR"/>
        </w:rPr>
        <w:t>1.</w:t>
      </w:r>
      <w:r w:rsidRPr="00674299">
        <w:rPr>
          <w:lang w:val="fr-FR"/>
        </w:rPr>
        <w:tab/>
        <w:t xml:space="preserve"> Les </w:t>
      </w:r>
      <w:r w:rsidR="00E733BC">
        <w:rPr>
          <w:lang w:val="fr-FR"/>
        </w:rPr>
        <w:t>Etats</w:t>
      </w:r>
      <w:r w:rsidRPr="00674299">
        <w:rPr>
          <w:lang w:val="fr-FR"/>
        </w:rPr>
        <w:t xml:space="preserve"> membres doivent créer un Conseil </w:t>
      </w:r>
      <w:r w:rsidR="009028D4">
        <w:rPr>
          <w:lang w:val="fr-FR"/>
        </w:rPr>
        <w:t xml:space="preserve">ou comité </w:t>
      </w:r>
      <w:r w:rsidR="00F5657D">
        <w:rPr>
          <w:lang w:val="fr-FR"/>
        </w:rPr>
        <w:t xml:space="preserve">national </w:t>
      </w:r>
      <w:r w:rsidRPr="00674299">
        <w:rPr>
          <w:lang w:val="fr-FR"/>
        </w:rPr>
        <w:t xml:space="preserve">des ressources minérales. Le Conseil </w:t>
      </w:r>
      <w:r w:rsidR="009028D4">
        <w:rPr>
          <w:lang w:val="fr-FR"/>
        </w:rPr>
        <w:t xml:space="preserve">ou le comité </w:t>
      </w:r>
      <w:r w:rsidRPr="00674299">
        <w:rPr>
          <w:lang w:val="fr-FR"/>
        </w:rPr>
        <w:t xml:space="preserve">doit être autonome et apolitique et est composé d’organes professionnels reconnus et identifiés. </w:t>
      </w:r>
    </w:p>
    <w:p w14:paraId="69E6D11B" w14:textId="77777777" w:rsidR="00C8750A" w:rsidRPr="008B3499" w:rsidRDefault="00C8750A" w:rsidP="00C8750A">
      <w:pPr>
        <w:shd w:val="clear" w:color="auto" w:fill="FFFFFF"/>
        <w:jc w:val="both"/>
        <w:rPr>
          <w:sz w:val="20"/>
          <w:szCs w:val="20"/>
          <w:lang w:val="fr-FR"/>
        </w:rPr>
      </w:pPr>
    </w:p>
    <w:p w14:paraId="56F0FBA2" w14:textId="77777777" w:rsidR="00F5657D" w:rsidRDefault="00C8750A" w:rsidP="00C8750A">
      <w:pPr>
        <w:shd w:val="clear" w:color="auto" w:fill="FFFFFF"/>
        <w:jc w:val="both"/>
        <w:rPr>
          <w:lang w:val="fr-FR"/>
        </w:rPr>
      </w:pPr>
      <w:r w:rsidRPr="00674299">
        <w:rPr>
          <w:lang w:val="fr-FR"/>
        </w:rPr>
        <w:t>2.</w:t>
      </w:r>
      <w:r w:rsidRPr="00674299">
        <w:rPr>
          <w:lang w:val="fr-FR"/>
        </w:rPr>
        <w:tab/>
        <w:t xml:space="preserve"> Le Conseil </w:t>
      </w:r>
      <w:r>
        <w:rPr>
          <w:lang w:val="fr-FR"/>
        </w:rPr>
        <w:t>ou le Comité consultatif national donne des avis sur toute question relative au développement du secteur minier dans l’Etat membre.</w:t>
      </w:r>
      <w:r w:rsidR="00F5657D">
        <w:rPr>
          <w:lang w:val="fr-FR"/>
        </w:rPr>
        <w:t xml:space="preserve"> </w:t>
      </w:r>
    </w:p>
    <w:p w14:paraId="75F2553B" w14:textId="77777777" w:rsidR="00F5657D" w:rsidRPr="008B3499" w:rsidRDefault="00F5657D" w:rsidP="00C8750A">
      <w:pPr>
        <w:shd w:val="clear" w:color="auto" w:fill="FFFFFF"/>
        <w:jc w:val="both"/>
        <w:rPr>
          <w:sz w:val="20"/>
          <w:szCs w:val="20"/>
          <w:lang w:val="fr-FR"/>
        </w:rPr>
      </w:pPr>
    </w:p>
    <w:p w14:paraId="6CBCC166" w14:textId="33A9D8B9" w:rsidR="00C8750A" w:rsidRDefault="00F5657D" w:rsidP="00C8750A">
      <w:pPr>
        <w:shd w:val="clear" w:color="auto" w:fill="FFFFFF"/>
        <w:jc w:val="both"/>
        <w:rPr>
          <w:lang w:val="fr-FR"/>
        </w:rPr>
      </w:pPr>
      <w:r>
        <w:rPr>
          <w:lang w:val="fr-FR"/>
        </w:rPr>
        <w:t>3</w:t>
      </w:r>
      <w:r w:rsidR="008B3499">
        <w:rPr>
          <w:lang w:val="fr-FR"/>
        </w:rPr>
        <w:t>.</w:t>
      </w:r>
      <w:r w:rsidR="008B3499">
        <w:rPr>
          <w:lang w:val="fr-FR"/>
        </w:rPr>
        <w:tab/>
      </w:r>
      <w:r w:rsidR="009028D4">
        <w:rPr>
          <w:lang w:val="fr-FR"/>
        </w:rPr>
        <w:t>L</w:t>
      </w:r>
      <w:r>
        <w:rPr>
          <w:lang w:val="fr-FR"/>
        </w:rPr>
        <w:t xml:space="preserve">a durée et le renouvellement du Mandat du </w:t>
      </w:r>
      <w:r w:rsidRPr="00674299">
        <w:rPr>
          <w:lang w:val="fr-FR"/>
        </w:rPr>
        <w:t xml:space="preserve">Conseil </w:t>
      </w:r>
      <w:r>
        <w:rPr>
          <w:lang w:val="fr-FR"/>
        </w:rPr>
        <w:t>ou du Comité consultatif national est déterminée par les Etats-membres.</w:t>
      </w:r>
    </w:p>
    <w:p w14:paraId="205467C2" w14:textId="77777777" w:rsidR="00C8750A" w:rsidRPr="008B3499" w:rsidRDefault="00C8750A" w:rsidP="00C8750A">
      <w:pPr>
        <w:shd w:val="clear" w:color="auto" w:fill="FFFFFF"/>
        <w:jc w:val="both"/>
        <w:rPr>
          <w:sz w:val="20"/>
          <w:szCs w:val="20"/>
          <w:lang w:val="fr-FR"/>
        </w:rPr>
      </w:pPr>
    </w:p>
    <w:p w14:paraId="611D4123" w14:textId="327C90A8" w:rsidR="00C8750A" w:rsidRPr="00674299" w:rsidRDefault="00F5657D" w:rsidP="00C8750A">
      <w:pPr>
        <w:shd w:val="clear" w:color="auto" w:fill="FFFFFF"/>
        <w:jc w:val="both"/>
        <w:rPr>
          <w:lang w:val="fr-FR"/>
        </w:rPr>
      </w:pPr>
      <w:r>
        <w:rPr>
          <w:lang w:val="fr-FR"/>
        </w:rPr>
        <w:t>4</w:t>
      </w:r>
      <w:r w:rsidR="00C8750A" w:rsidRPr="00674299">
        <w:rPr>
          <w:lang w:val="fr-FR"/>
        </w:rPr>
        <w:t>.</w:t>
      </w:r>
      <w:r w:rsidR="00C8750A" w:rsidRPr="00674299">
        <w:rPr>
          <w:lang w:val="fr-FR"/>
        </w:rPr>
        <w:tab/>
        <w:t xml:space="preserve"> L</w:t>
      </w:r>
      <w:r w:rsidR="0079221D">
        <w:rPr>
          <w:lang w:val="fr-FR"/>
        </w:rPr>
        <w:t xml:space="preserve">e </w:t>
      </w:r>
      <w:r w:rsidR="00C8750A" w:rsidRPr="00674299">
        <w:rPr>
          <w:lang w:val="fr-FR"/>
        </w:rPr>
        <w:t xml:space="preserve">Conseil </w:t>
      </w:r>
      <w:r w:rsidR="009028D4">
        <w:rPr>
          <w:lang w:val="fr-FR"/>
        </w:rPr>
        <w:t xml:space="preserve">ou </w:t>
      </w:r>
      <w:r w:rsidR="0079221D">
        <w:rPr>
          <w:lang w:val="fr-FR"/>
        </w:rPr>
        <w:t xml:space="preserve">le </w:t>
      </w:r>
      <w:r w:rsidR="009028D4">
        <w:rPr>
          <w:lang w:val="fr-FR"/>
        </w:rPr>
        <w:t xml:space="preserve">comité </w:t>
      </w:r>
      <w:r w:rsidR="00C8750A" w:rsidRPr="00674299">
        <w:rPr>
          <w:lang w:val="fr-FR"/>
        </w:rPr>
        <w:t xml:space="preserve">des ressources minérales </w:t>
      </w:r>
      <w:r w:rsidR="000C574E">
        <w:rPr>
          <w:lang w:val="fr-FR"/>
        </w:rPr>
        <w:t>peut</w:t>
      </w:r>
      <w:r w:rsidR="00C8750A" w:rsidRPr="00674299">
        <w:rPr>
          <w:lang w:val="fr-FR"/>
        </w:rPr>
        <w:t xml:space="preserve">  être constitué </w:t>
      </w:r>
      <w:r w:rsidR="0079221D">
        <w:rPr>
          <w:lang w:val="fr-FR"/>
        </w:rPr>
        <w:t xml:space="preserve">entre autres </w:t>
      </w:r>
      <w:r w:rsidR="003B17D4">
        <w:rPr>
          <w:lang w:val="fr-FR"/>
        </w:rPr>
        <w:t xml:space="preserve"> </w:t>
      </w:r>
      <w:r w:rsidR="00C8750A" w:rsidRPr="00674299">
        <w:rPr>
          <w:lang w:val="fr-FR"/>
        </w:rPr>
        <w:t>par des représentants</w:t>
      </w:r>
      <w:r w:rsidR="0079221D">
        <w:rPr>
          <w:lang w:val="fr-FR"/>
        </w:rPr>
        <w:t xml:space="preserve"> </w:t>
      </w:r>
      <w:r w:rsidR="008B3499">
        <w:rPr>
          <w:lang w:val="fr-FR"/>
        </w:rPr>
        <w:t>désignés</w:t>
      </w:r>
      <w:r w:rsidR="00C8750A" w:rsidRPr="00674299">
        <w:rPr>
          <w:lang w:val="fr-FR"/>
        </w:rPr>
        <w:t>, provenant des organes reconnus suivants :</w:t>
      </w:r>
    </w:p>
    <w:p w14:paraId="3A58B661" w14:textId="15573C54" w:rsidR="00592CC4" w:rsidRDefault="00592CC4" w:rsidP="003F133F">
      <w:pPr>
        <w:numPr>
          <w:ilvl w:val="0"/>
          <w:numId w:val="10"/>
        </w:numPr>
        <w:shd w:val="clear" w:color="auto" w:fill="FFFFFF"/>
        <w:suppressAutoHyphens/>
        <w:ind w:left="851" w:hanging="567"/>
        <w:jc w:val="both"/>
        <w:rPr>
          <w:lang w:val="fr-FR"/>
        </w:rPr>
      </w:pPr>
      <w:r>
        <w:rPr>
          <w:lang w:val="fr-FR"/>
        </w:rPr>
        <w:t>le minist</w:t>
      </w:r>
      <w:r w:rsidR="000C574E">
        <w:rPr>
          <w:lang w:val="fr-FR"/>
        </w:rPr>
        <w:t>è</w:t>
      </w:r>
      <w:r>
        <w:rPr>
          <w:lang w:val="fr-FR"/>
        </w:rPr>
        <w:t>re en charge des Mines;</w:t>
      </w:r>
    </w:p>
    <w:p w14:paraId="785978D5" w14:textId="77777777" w:rsidR="00592CC4" w:rsidRDefault="00592CC4" w:rsidP="003F133F">
      <w:pPr>
        <w:numPr>
          <w:ilvl w:val="0"/>
          <w:numId w:val="10"/>
        </w:numPr>
        <w:shd w:val="clear" w:color="auto" w:fill="FFFFFF"/>
        <w:suppressAutoHyphens/>
        <w:ind w:left="851" w:hanging="567"/>
        <w:jc w:val="both"/>
        <w:rPr>
          <w:lang w:val="fr-FR"/>
        </w:rPr>
      </w:pPr>
      <w:r>
        <w:rPr>
          <w:lang w:val="fr-FR"/>
        </w:rPr>
        <w:t>le ministère en charge de l'Agriculture;</w:t>
      </w:r>
    </w:p>
    <w:p w14:paraId="1B7D7C2A" w14:textId="77777777" w:rsidR="00592CC4" w:rsidRDefault="00592CC4" w:rsidP="003F133F">
      <w:pPr>
        <w:numPr>
          <w:ilvl w:val="0"/>
          <w:numId w:val="10"/>
        </w:numPr>
        <w:shd w:val="clear" w:color="auto" w:fill="FFFFFF"/>
        <w:suppressAutoHyphens/>
        <w:ind w:left="851" w:hanging="567"/>
        <w:jc w:val="both"/>
        <w:rPr>
          <w:lang w:val="fr-FR"/>
        </w:rPr>
      </w:pPr>
      <w:r>
        <w:rPr>
          <w:lang w:val="fr-FR"/>
        </w:rPr>
        <w:t>le ministère en charge du Transport;</w:t>
      </w:r>
    </w:p>
    <w:p w14:paraId="3811299B" w14:textId="29F2C43E" w:rsidR="00BE6707" w:rsidRDefault="00BE6707" w:rsidP="00BE6707">
      <w:pPr>
        <w:numPr>
          <w:ilvl w:val="0"/>
          <w:numId w:val="10"/>
        </w:numPr>
        <w:shd w:val="clear" w:color="auto" w:fill="FFFFFF"/>
        <w:suppressAutoHyphens/>
        <w:ind w:left="851" w:hanging="567"/>
        <w:jc w:val="both"/>
        <w:rPr>
          <w:lang w:val="fr-FR"/>
        </w:rPr>
      </w:pPr>
      <w:r w:rsidRPr="00674299">
        <w:rPr>
          <w:lang w:val="fr-FR"/>
        </w:rPr>
        <w:t xml:space="preserve">le ministère </w:t>
      </w:r>
      <w:r w:rsidR="008D5333">
        <w:rPr>
          <w:lang w:val="fr-FR"/>
        </w:rPr>
        <w:t xml:space="preserve">en </w:t>
      </w:r>
      <w:r w:rsidRPr="00674299">
        <w:rPr>
          <w:lang w:val="fr-FR"/>
        </w:rPr>
        <w:t>charg</w:t>
      </w:r>
      <w:r w:rsidR="008D5333">
        <w:rPr>
          <w:lang w:val="fr-FR"/>
        </w:rPr>
        <w:t>e</w:t>
      </w:r>
      <w:r w:rsidRPr="00674299">
        <w:rPr>
          <w:lang w:val="fr-FR"/>
        </w:rPr>
        <w:t xml:space="preserve"> des Forces armées ;</w:t>
      </w:r>
    </w:p>
    <w:p w14:paraId="0575EAB1" w14:textId="66922B7E" w:rsidR="00BE6707" w:rsidRDefault="00BE6707" w:rsidP="00BE6707">
      <w:pPr>
        <w:numPr>
          <w:ilvl w:val="0"/>
          <w:numId w:val="10"/>
        </w:numPr>
        <w:shd w:val="clear" w:color="auto" w:fill="FFFFFF"/>
        <w:suppressAutoHyphens/>
        <w:ind w:left="851" w:hanging="567"/>
        <w:jc w:val="both"/>
        <w:rPr>
          <w:lang w:val="fr-FR"/>
        </w:rPr>
      </w:pPr>
      <w:r>
        <w:rPr>
          <w:lang w:val="fr-FR"/>
        </w:rPr>
        <w:t>le</w:t>
      </w:r>
      <w:r w:rsidR="00936A8D">
        <w:rPr>
          <w:lang w:val="fr-FR"/>
        </w:rPr>
        <w:t>s</w:t>
      </w:r>
      <w:r>
        <w:rPr>
          <w:lang w:val="fr-FR"/>
        </w:rPr>
        <w:t xml:space="preserve"> minist</w:t>
      </w:r>
      <w:r w:rsidR="00936A8D">
        <w:rPr>
          <w:lang w:val="fr-FR"/>
        </w:rPr>
        <w:t>è</w:t>
      </w:r>
      <w:r>
        <w:rPr>
          <w:lang w:val="fr-FR"/>
        </w:rPr>
        <w:t>re</w:t>
      </w:r>
      <w:r w:rsidR="00936A8D">
        <w:rPr>
          <w:lang w:val="fr-FR"/>
        </w:rPr>
        <w:t>s</w:t>
      </w:r>
      <w:r>
        <w:rPr>
          <w:lang w:val="fr-FR"/>
        </w:rPr>
        <w:t xml:space="preserve"> en charge du commerce et de l'industrie;</w:t>
      </w:r>
    </w:p>
    <w:p w14:paraId="17B93170" w14:textId="1CAC1490" w:rsidR="00CD221E" w:rsidRPr="00674299" w:rsidRDefault="00CD221E" w:rsidP="00CD221E">
      <w:pPr>
        <w:numPr>
          <w:ilvl w:val="0"/>
          <w:numId w:val="10"/>
        </w:numPr>
        <w:shd w:val="clear" w:color="auto" w:fill="FFFFFF"/>
        <w:tabs>
          <w:tab w:val="left" w:pos="709"/>
        </w:tabs>
        <w:suppressAutoHyphens/>
        <w:ind w:left="851" w:hanging="567"/>
        <w:jc w:val="both"/>
        <w:rPr>
          <w:lang w:val="fr-FR"/>
        </w:rPr>
      </w:pPr>
      <w:r w:rsidRPr="00674299">
        <w:rPr>
          <w:lang w:val="fr-FR"/>
        </w:rPr>
        <w:t xml:space="preserve">le ministère </w:t>
      </w:r>
      <w:r w:rsidR="008D5333">
        <w:rPr>
          <w:lang w:val="fr-FR"/>
        </w:rPr>
        <w:t xml:space="preserve">en </w:t>
      </w:r>
      <w:r w:rsidRPr="00674299">
        <w:rPr>
          <w:lang w:val="fr-FR"/>
        </w:rPr>
        <w:t>charg</w:t>
      </w:r>
      <w:r w:rsidR="008D5333">
        <w:rPr>
          <w:lang w:val="fr-FR"/>
        </w:rPr>
        <w:t>e</w:t>
      </w:r>
      <w:r w:rsidRPr="00674299">
        <w:rPr>
          <w:lang w:val="fr-FR"/>
        </w:rPr>
        <w:t xml:space="preserve"> des collectivités locales dans un État membre;</w:t>
      </w:r>
    </w:p>
    <w:p w14:paraId="36AA64D0" w14:textId="077E70C2" w:rsidR="00CD221E" w:rsidRPr="00674299" w:rsidRDefault="00CD221E" w:rsidP="00CD221E">
      <w:pPr>
        <w:numPr>
          <w:ilvl w:val="0"/>
          <w:numId w:val="10"/>
        </w:numPr>
        <w:shd w:val="clear" w:color="auto" w:fill="FFFFFF"/>
        <w:suppressAutoHyphens/>
        <w:ind w:left="851" w:hanging="567"/>
        <w:jc w:val="both"/>
        <w:rPr>
          <w:lang w:val="fr-FR"/>
        </w:rPr>
      </w:pPr>
      <w:r w:rsidRPr="00674299">
        <w:rPr>
          <w:lang w:val="fr-FR"/>
        </w:rPr>
        <w:t xml:space="preserve">le ministère </w:t>
      </w:r>
      <w:r w:rsidR="008D5333">
        <w:rPr>
          <w:lang w:val="fr-FR"/>
        </w:rPr>
        <w:t xml:space="preserve">en </w:t>
      </w:r>
      <w:r w:rsidRPr="00674299">
        <w:rPr>
          <w:lang w:val="fr-FR"/>
        </w:rPr>
        <w:t>charg</w:t>
      </w:r>
      <w:r w:rsidR="008D5333">
        <w:rPr>
          <w:lang w:val="fr-FR"/>
        </w:rPr>
        <w:t>e</w:t>
      </w:r>
      <w:r w:rsidRPr="00674299">
        <w:rPr>
          <w:lang w:val="fr-FR"/>
        </w:rPr>
        <w:t xml:space="preserve"> de la sécurité intérieure et de la sécurité publique;</w:t>
      </w:r>
    </w:p>
    <w:p w14:paraId="41EA5235" w14:textId="6FC65213" w:rsidR="00CD221E" w:rsidRPr="00CD221E" w:rsidRDefault="00CD221E" w:rsidP="00BA1CF1">
      <w:pPr>
        <w:numPr>
          <w:ilvl w:val="0"/>
          <w:numId w:val="10"/>
        </w:numPr>
        <w:shd w:val="clear" w:color="auto" w:fill="FFFFFF"/>
        <w:suppressAutoHyphens/>
        <w:ind w:left="851" w:hanging="567"/>
        <w:jc w:val="both"/>
        <w:rPr>
          <w:lang w:val="fr-FR"/>
        </w:rPr>
      </w:pPr>
      <w:r w:rsidRPr="00674299">
        <w:rPr>
          <w:lang w:val="fr-FR"/>
        </w:rPr>
        <w:t>le</w:t>
      </w:r>
      <w:r w:rsidR="00936A8D">
        <w:rPr>
          <w:lang w:val="fr-FR"/>
        </w:rPr>
        <w:t>s</w:t>
      </w:r>
      <w:r w:rsidRPr="00674299">
        <w:rPr>
          <w:lang w:val="fr-FR"/>
        </w:rPr>
        <w:t xml:space="preserve"> ministère</w:t>
      </w:r>
      <w:r w:rsidR="00936A8D">
        <w:rPr>
          <w:lang w:val="fr-FR"/>
        </w:rPr>
        <w:t>s</w:t>
      </w:r>
      <w:r w:rsidRPr="00674299">
        <w:rPr>
          <w:lang w:val="fr-FR"/>
        </w:rPr>
        <w:t xml:space="preserve"> </w:t>
      </w:r>
      <w:r w:rsidR="008D5333">
        <w:rPr>
          <w:lang w:val="fr-FR"/>
        </w:rPr>
        <w:t xml:space="preserve">en </w:t>
      </w:r>
      <w:r w:rsidR="00936A8D" w:rsidRPr="00674299">
        <w:rPr>
          <w:lang w:val="fr-FR"/>
        </w:rPr>
        <w:t>charg</w:t>
      </w:r>
      <w:r w:rsidR="00936A8D">
        <w:rPr>
          <w:lang w:val="fr-FR"/>
        </w:rPr>
        <w:t>e</w:t>
      </w:r>
      <w:r w:rsidR="00936A8D" w:rsidRPr="00674299">
        <w:rPr>
          <w:lang w:val="fr-FR"/>
        </w:rPr>
        <w:t xml:space="preserve"> de</w:t>
      </w:r>
      <w:r w:rsidRPr="00674299">
        <w:rPr>
          <w:lang w:val="fr-FR"/>
        </w:rPr>
        <w:t xml:space="preserve"> l’environnement, des sciences et de l’innovation technologique ;</w:t>
      </w:r>
    </w:p>
    <w:p w14:paraId="5560A281" w14:textId="77777777" w:rsidR="00C8750A" w:rsidRPr="00674299" w:rsidRDefault="00C8750A" w:rsidP="003F133F">
      <w:pPr>
        <w:numPr>
          <w:ilvl w:val="0"/>
          <w:numId w:val="10"/>
        </w:numPr>
        <w:shd w:val="clear" w:color="auto" w:fill="FFFFFF"/>
        <w:suppressAutoHyphens/>
        <w:ind w:left="851" w:hanging="567"/>
        <w:jc w:val="both"/>
        <w:rPr>
          <w:lang w:val="fr-FR"/>
        </w:rPr>
      </w:pPr>
      <w:r w:rsidRPr="00674299">
        <w:rPr>
          <w:lang w:val="fr-FR"/>
        </w:rPr>
        <w:t>l’ordre des avocats d’un État membre ;</w:t>
      </w:r>
    </w:p>
    <w:p w14:paraId="7747143D" w14:textId="19858CB2" w:rsidR="00C8750A" w:rsidRPr="00674299" w:rsidRDefault="000C574E" w:rsidP="003F133F">
      <w:pPr>
        <w:numPr>
          <w:ilvl w:val="0"/>
          <w:numId w:val="10"/>
        </w:numPr>
        <w:shd w:val="clear" w:color="auto" w:fill="FFFFFF"/>
        <w:suppressAutoHyphens/>
        <w:ind w:left="851" w:hanging="567"/>
        <w:jc w:val="both"/>
        <w:rPr>
          <w:lang w:val="fr-FR"/>
        </w:rPr>
      </w:pPr>
      <w:r w:rsidRPr="00674299">
        <w:rPr>
          <w:lang w:val="fr-FR"/>
        </w:rPr>
        <w:t>l’</w:t>
      </w:r>
      <w:r>
        <w:rPr>
          <w:lang w:val="fr-FR"/>
        </w:rPr>
        <w:t>ordre</w:t>
      </w:r>
      <w:r w:rsidRPr="00674299">
        <w:rPr>
          <w:lang w:val="fr-FR"/>
        </w:rPr>
        <w:t xml:space="preserve"> </w:t>
      </w:r>
      <w:r w:rsidR="00C8750A" w:rsidRPr="00674299">
        <w:rPr>
          <w:lang w:val="fr-FR"/>
        </w:rPr>
        <w:t xml:space="preserve">statutaire des géomètres </w:t>
      </w:r>
      <w:r>
        <w:rPr>
          <w:lang w:val="fr-FR"/>
        </w:rPr>
        <w:t xml:space="preserve">et topographes </w:t>
      </w:r>
      <w:r w:rsidR="00C8750A" w:rsidRPr="00674299">
        <w:rPr>
          <w:lang w:val="fr-FR"/>
        </w:rPr>
        <w:t>d’un État membre ;</w:t>
      </w:r>
    </w:p>
    <w:p w14:paraId="7CE05F25" w14:textId="33735611" w:rsidR="00C8750A" w:rsidRPr="00674299" w:rsidRDefault="00C8750A" w:rsidP="003F133F">
      <w:pPr>
        <w:numPr>
          <w:ilvl w:val="0"/>
          <w:numId w:val="10"/>
        </w:numPr>
        <w:shd w:val="clear" w:color="auto" w:fill="FFFFFF"/>
        <w:suppressAutoHyphens/>
        <w:ind w:left="851" w:hanging="567"/>
        <w:jc w:val="both"/>
        <w:rPr>
          <w:lang w:val="fr-FR"/>
        </w:rPr>
      </w:pPr>
      <w:r w:rsidRPr="00674299">
        <w:rPr>
          <w:lang w:val="fr-FR"/>
        </w:rPr>
        <w:t>la Chambre nationale statutaire des chef</w:t>
      </w:r>
      <w:r w:rsidR="000C574E">
        <w:rPr>
          <w:lang w:val="fr-FR"/>
        </w:rPr>
        <w:t xml:space="preserve">feries </w:t>
      </w:r>
      <w:r w:rsidRPr="00674299">
        <w:rPr>
          <w:lang w:val="fr-FR"/>
        </w:rPr>
        <w:t xml:space="preserve"> </w:t>
      </w:r>
      <w:r w:rsidR="000C574E">
        <w:rPr>
          <w:lang w:val="fr-FR"/>
        </w:rPr>
        <w:t xml:space="preserve">traditionnelles </w:t>
      </w:r>
      <w:r w:rsidRPr="00674299">
        <w:rPr>
          <w:lang w:val="fr-FR"/>
        </w:rPr>
        <w:t>d’un État membre ;</w:t>
      </w:r>
    </w:p>
    <w:p w14:paraId="46AEF95D" w14:textId="77777777" w:rsidR="00C8750A" w:rsidRPr="00674299" w:rsidRDefault="00C8750A" w:rsidP="003F133F">
      <w:pPr>
        <w:numPr>
          <w:ilvl w:val="0"/>
          <w:numId w:val="10"/>
        </w:numPr>
        <w:shd w:val="clear" w:color="auto" w:fill="FFFFFF"/>
        <w:suppressAutoHyphens/>
        <w:ind w:left="851" w:hanging="567"/>
        <w:jc w:val="both"/>
        <w:rPr>
          <w:lang w:val="fr-FR"/>
        </w:rPr>
      </w:pPr>
      <w:r w:rsidRPr="00674299">
        <w:rPr>
          <w:lang w:val="fr-FR"/>
        </w:rPr>
        <w:t>l’institution reconnue des géoscientifiques d’un État membre ;</w:t>
      </w:r>
    </w:p>
    <w:p w14:paraId="41A1466B" w14:textId="77777777" w:rsidR="00C8750A" w:rsidRPr="00674299" w:rsidRDefault="00C8750A" w:rsidP="003F133F">
      <w:pPr>
        <w:numPr>
          <w:ilvl w:val="0"/>
          <w:numId w:val="10"/>
        </w:numPr>
        <w:shd w:val="clear" w:color="auto" w:fill="FFFFFF"/>
        <w:suppressAutoHyphens/>
        <w:ind w:left="851" w:hanging="567"/>
        <w:jc w:val="both"/>
        <w:rPr>
          <w:lang w:val="fr-FR"/>
        </w:rPr>
      </w:pPr>
      <w:r w:rsidRPr="00674299">
        <w:rPr>
          <w:lang w:val="fr-FR"/>
        </w:rPr>
        <w:t>l’Association agréée des industries d’un État membre ;</w:t>
      </w:r>
    </w:p>
    <w:p w14:paraId="63174458" w14:textId="6AB99600" w:rsidR="00C8750A" w:rsidRPr="00674299" w:rsidRDefault="00C8750A" w:rsidP="003F133F">
      <w:pPr>
        <w:numPr>
          <w:ilvl w:val="0"/>
          <w:numId w:val="10"/>
        </w:numPr>
        <w:shd w:val="clear" w:color="auto" w:fill="FFFFFF"/>
        <w:suppressAutoHyphens/>
        <w:ind w:left="851" w:hanging="567"/>
        <w:jc w:val="both"/>
        <w:rPr>
          <w:lang w:val="fr-FR"/>
        </w:rPr>
      </w:pPr>
      <w:r w:rsidRPr="00674299">
        <w:rPr>
          <w:lang w:val="fr-FR"/>
        </w:rPr>
        <w:t>l’</w:t>
      </w:r>
      <w:r w:rsidR="000C574E">
        <w:rPr>
          <w:lang w:val="fr-FR"/>
        </w:rPr>
        <w:t xml:space="preserve">ordre </w:t>
      </w:r>
      <w:r w:rsidRPr="00674299">
        <w:rPr>
          <w:lang w:val="fr-FR"/>
        </w:rPr>
        <w:t xml:space="preserve"> agréé des ingénieurs d’un État membre ;</w:t>
      </w:r>
    </w:p>
    <w:p w14:paraId="0EA5DD22" w14:textId="77777777" w:rsidR="00C8750A" w:rsidRPr="00674299" w:rsidRDefault="00C8750A" w:rsidP="003F133F">
      <w:pPr>
        <w:numPr>
          <w:ilvl w:val="0"/>
          <w:numId w:val="10"/>
        </w:numPr>
        <w:shd w:val="clear" w:color="auto" w:fill="FFFFFF"/>
        <w:suppressAutoHyphens/>
        <w:ind w:left="851" w:hanging="567"/>
        <w:jc w:val="both"/>
        <w:rPr>
          <w:lang w:val="fr-FR"/>
        </w:rPr>
      </w:pPr>
      <w:r w:rsidRPr="00674299">
        <w:rPr>
          <w:lang w:val="fr-FR"/>
        </w:rPr>
        <w:t>le groupe d’universités responsables de la formation des professionnels des mines dans un État membre ;</w:t>
      </w:r>
    </w:p>
    <w:p w14:paraId="6A824DB2" w14:textId="77777777" w:rsidR="00772B34" w:rsidRPr="00674299" w:rsidRDefault="00772B34" w:rsidP="003F133F">
      <w:pPr>
        <w:numPr>
          <w:ilvl w:val="0"/>
          <w:numId w:val="10"/>
        </w:numPr>
        <w:shd w:val="clear" w:color="auto" w:fill="FFFFFF"/>
        <w:suppressAutoHyphens/>
        <w:ind w:left="851" w:hanging="567"/>
        <w:jc w:val="both"/>
        <w:rPr>
          <w:lang w:val="fr-FR"/>
        </w:rPr>
      </w:pPr>
      <w:r>
        <w:rPr>
          <w:lang w:val="fr-FR"/>
        </w:rPr>
        <w:t>la  Chambre des mines et/ou des associations représentant le secteur minier;</w:t>
      </w:r>
    </w:p>
    <w:p w14:paraId="23EB9D67" w14:textId="77777777" w:rsidR="00C8750A" w:rsidRPr="00674299" w:rsidRDefault="00C8750A" w:rsidP="003F133F">
      <w:pPr>
        <w:numPr>
          <w:ilvl w:val="0"/>
          <w:numId w:val="10"/>
        </w:numPr>
        <w:shd w:val="clear" w:color="auto" w:fill="FFFFFF"/>
        <w:suppressAutoHyphens/>
        <w:ind w:left="851" w:hanging="567"/>
        <w:jc w:val="both"/>
        <w:rPr>
          <w:lang w:val="fr-FR"/>
        </w:rPr>
      </w:pPr>
      <w:r w:rsidRPr="00674299">
        <w:rPr>
          <w:lang w:val="fr-FR"/>
        </w:rPr>
        <w:t>la Coalition reconnue des sociétés civiles liées au secteur géo-extractif dans un État membre.</w:t>
      </w:r>
    </w:p>
    <w:p w14:paraId="29C255F2" w14:textId="77777777" w:rsidR="00055C26" w:rsidRDefault="00055C26" w:rsidP="00055C26">
      <w:pPr>
        <w:jc w:val="both"/>
        <w:rPr>
          <w:lang w:val="fr-FR"/>
        </w:rPr>
      </w:pPr>
    </w:p>
    <w:p w14:paraId="1805E037" w14:textId="77777777" w:rsidR="008B3499" w:rsidRDefault="00C8750A" w:rsidP="00C8750A">
      <w:pPr>
        <w:pStyle w:val="Titre1"/>
        <w:shd w:val="clear" w:color="auto" w:fill="FFFFFF"/>
        <w:tabs>
          <w:tab w:val="num" w:pos="432"/>
        </w:tabs>
        <w:suppressAutoHyphens/>
        <w:ind w:left="432" w:hanging="432"/>
        <w:jc w:val="both"/>
        <w:rPr>
          <w:sz w:val="24"/>
          <w:szCs w:val="24"/>
          <w:lang w:val="fr-FR"/>
        </w:rPr>
      </w:pPr>
      <w:r w:rsidRPr="00674299">
        <w:rPr>
          <w:sz w:val="24"/>
          <w:szCs w:val="24"/>
          <w:lang w:val="fr-FR"/>
        </w:rPr>
        <w:t>Article 11.</w:t>
      </w:r>
      <w:r w:rsidRPr="00674299">
        <w:rPr>
          <w:sz w:val="24"/>
          <w:szCs w:val="24"/>
          <w:lang w:val="fr-FR"/>
        </w:rPr>
        <w:tab/>
        <w:t xml:space="preserve"> Création d’un ministère ou organisme d’octr</w:t>
      </w:r>
      <w:r w:rsidR="008B3499">
        <w:rPr>
          <w:sz w:val="24"/>
          <w:szCs w:val="24"/>
          <w:lang w:val="fr-FR"/>
        </w:rPr>
        <w:t>oi de droits miniers et</w:t>
      </w:r>
    </w:p>
    <w:p w14:paraId="6CDBF088" w14:textId="62B9B972" w:rsidR="00C8750A" w:rsidRPr="00674299" w:rsidRDefault="008B3499" w:rsidP="00C8750A">
      <w:pPr>
        <w:pStyle w:val="Titre1"/>
        <w:shd w:val="clear" w:color="auto" w:fill="FFFFFF"/>
        <w:tabs>
          <w:tab w:val="num" w:pos="432"/>
        </w:tabs>
        <w:suppressAutoHyphens/>
        <w:ind w:left="432" w:hanging="432"/>
        <w:jc w:val="both"/>
        <w:rPr>
          <w:sz w:val="24"/>
          <w:szCs w:val="24"/>
          <w:lang w:val="fr-FR"/>
        </w:rPr>
      </w:pPr>
      <w:r>
        <w:rPr>
          <w:sz w:val="24"/>
          <w:szCs w:val="24"/>
          <w:lang w:val="fr-FR"/>
        </w:rPr>
        <w:tab/>
      </w:r>
      <w:r>
        <w:rPr>
          <w:sz w:val="24"/>
          <w:szCs w:val="24"/>
          <w:lang w:val="fr-FR"/>
        </w:rPr>
        <w:tab/>
      </w:r>
      <w:r>
        <w:rPr>
          <w:sz w:val="24"/>
          <w:szCs w:val="24"/>
          <w:lang w:val="fr-FR"/>
        </w:rPr>
        <w:tab/>
        <w:t xml:space="preserve"> </w:t>
      </w:r>
      <w:r w:rsidR="00C8750A" w:rsidRPr="00674299">
        <w:rPr>
          <w:sz w:val="24"/>
          <w:szCs w:val="24"/>
          <w:lang w:val="fr-FR"/>
        </w:rPr>
        <w:t>pouvoir</w:t>
      </w:r>
      <w:r w:rsidR="00C8750A">
        <w:rPr>
          <w:sz w:val="24"/>
          <w:szCs w:val="24"/>
          <w:lang w:val="fr-FR"/>
        </w:rPr>
        <w:t xml:space="preserve"> </w:t>
      </w:r>
      <w:r w:rsidR="00C8750A" w:rsidRPr="00674299">
        <w:rPr>
          <w:sz w:val="24"/>
          <w:szCs w:val="24"/>
          <w:lang w:val="fr-FR"/>
        </w:rPr>
        <w:t xml:space="preserve">détenu par celui-ci </w:t>
      </w:r>
    </w:p>
    <w:p w14:paraId="4CA78206" w14:textId="77777777" w:rsidR="00C8750A" w:rsidRPr="00674299" w:rsidRDefault="00C8750A" w:rsidP="00C8750A">
      <w:pPr>
        <w:shd w:val="clear" w:color="auto" w:fill="FFFFFF"/>
        <w:jc w:val="both"/>
        <w:rPr>
          <w:shd w:val="clear" w:color="auto" w:fill="00FF00"/>
          <w:lang w:val="fr-FR"/>
        </w:rPr>
      </w:pPr>
    </w:p>
    <w:p w14:paraId="5133FA51" w14:textId="1539EE77" w:rsidR="00C8750A" w:rsidRPr="00674299" w:rsidRDefault="00C8750A" w:rsidP="00C8750A">
      <w:pPr>
        <w:shd w:val="clear" w:color="auto" w:fill="FFFFFF"/>
        <w:jc w:val="both"/>
        <w:rPr>
          <w:lang w:val="fr-FR"/>
        </w:rPr>
      </w:pPr>
      <w:r w:rsidRPr="00674299">
        <w:rPr>
          <w:lang w:val="fr-FR"/>
        </w:rPr>
        <w:t>1.</w:t>
      </w:r>
      <w:r w:rsidRPr="00674299">
        <w:rPr>
          <w:lang w:val="fr-FR"/>
        </w:rPr>
        <w:tab/>
        <w:t xml:space="preserve"> Les </w:t>
      </w:r>
      <w:r w:rsidR="00E733BC">
        <w:rPr>
          <w:lang w:val="fr-FR"/>
        </w:rPr>
        <w:t>Etats</w:t>
      </w:r>
      <w:r w:rsidRPr="00674299">
        <w:rPr>
          <w:lang w:val="fr-FR"/>
        </w:rPr>
        <w:t xml:space="preserve"> membres doivent créer ou désigner un ministère ou </w:t>
      </w:r>
      <w:r>
        <w:rPr>
          <w:lang w:val="fr-FR"/>
        </w:rPr>
        <w:t xml:space="preserve">une Agence </w:t>
      </w:r>
      <w:r w:rsidRPr="00674299">
        <w:rPr>
          <w:lang w:val="fr-FR"/>
        </w:rPr>
        <w:t>qui jouit d’</w:t>
      </w:r>
      <w:r>
        <w:rPr>
          <w:lang w:val="fr-FR"/>
        </w:rPr>
        <w:t xml:space="preserve">une </w:t>
      </w:r>
      <w:r w:rsidRPr="00674299">
        <w:rPr>
          <w:lang w:val="fr-FR"/>
        </w:rPr>
        <w:t xml:space="preserve">autonomie suffisante et qui </w:t>
      </w:r>
      <w:r>
        <w:rPr>
          <w:lang w:val="fr-FR"/>
        </w:rPr>
        <w:t>rend compte à la législature.</w:t>
      </w:r>
      <w:r w:rsidRPr="00674299">
        <w:rPr>
          <w:lang w:val="fr-FR"/>
        </w:rPr>
        <w:t xml:space="preserve"> Le ministère ou l’</w:t>
      </w:r>
      <w:r>
        <w:rPr>
          <w:lang w:val="fr-FR"/>
        </w:rPr>
        <w:t xml:space="preserve">Agence </w:t>
      </w:r>
      <w:r w:rsidRPr="00674299">
        <w:rPr>
          <w:lang w:val="fr-FR"/>
        </w:rPr>
        <w:t>doit, au nom de gouvernement, se charger de la négociation, de la délivrance, de la révocation, de la suspension ou du renouvellement des droits miniers en vertu d’une loi minière d’un État membre.</w:t>
      </w:r>
    </w:p>
    <w:p w14:paraId="5216E2F8" w14:textId="77777777" w:rsidR="00C8750A" w:rsidRDefault="00C8750A" w:rsidP="00C8750A">
      <w:pPr>
        <w:shd w:val="clear" w:color="auto" w:fill="FFFFFF"/>
        <w:jc w:val="both"/>
        <w:rPr>
          <w:lang w:val="fr-FR"/>
        </w:rPr>
      </w:pPr>
    </w:p>
    <w:p w14:paraId="530E335D"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 xml:space="preserve"> Lorsque le ministre ou l’</w:t>
      </w:r>
      <w:r>
        <w:rPr>
          <w:lang w:val="fr-FR"/>
        </w:rPr>
        <w:t>Agence</w:t>
      </w:r>
      <w:r w:rsidRPr="00674299">
        <w:rPr>
          <w:lang w:val="fr-FR"/>
        </w:rPr>
        <w:t xml:space="preserve"> désigné accorde un droit minier, le ministre ou l’</w:t>
      </w:r>
      <w:r>
        <w:rPr>
          <w:lang w:val="fr-FR"/>
        </w:rPr>
        <w:t xml:space="preserve">Agence </w:t>
      </w:r>
      <w:r w:rsidRPr="00674299">
        <w:rPr>
          <w:lang w:val="fr-FR"/>
        </w:rPr>
        <w:t>doit déterminer si, oui ou non, la terre est assujettie à l’octroi du droit minier.</w:t>
      </w:r>
    </w:p>
    <w:p w14:paraId="62D54682" w14:textId="77777777" w:rsidR="00C8750A" w:rsidRPr="00674299" w:rsidRDefault="00C8750A" w:rsidP="00C8750A">
      <w:pPr>
        <w:shd w:val="clear" w:color="auto" w:fill="FFFFFF"/>
        <w:jc w:val="both"/>
        <w:rPr>
          <w:lang w:val="fr-FR"/>
        </w:rPr>
      </w:pPr>
    </w:p>
    <w:p w14:paraId="2AFECD42" w14:textId="6A7DF9E9" w:rsidR="00C8750A" w:rsidRPr="00674299" w:rsidRDefault="00C8750A" w:rsidP="00C8750A">
      <w:pPr>
        <w:shd w:val="clear" w:color="auto" w:fill="FFFFFF"/>
        <w:jc w:val="both"/>
        <w:rPr>
          <w:lang w:val="fr-FR"/>
        </w:rPr>
      </w:pPr>
      <w:r w:rsidRPr="00674299">
        <w:rPr>
          <w:lang w:val="fr-FR"/>
        </w:rPr>
        <w:t>3.</w:t>
      </w:r>
      <w:r w:rsidRPr="00674299">
        <w:rPr>
          <w:lang w:val="fr-FR"/>
        </w:rPr>
        <w:tab/>
        <w:t xml:space="preserve"> Lorsque le ministre ou l</w:t>
      </w:r>
      <w:r>
        <w:rPr>
          <w:lang w:val="fr-FR"/>
        </w:rPr>
        <w:t xml:space="preserve">e </w:t>
      </w:r>
      <w:r w:rsidR="00FC0318">
        <w:rPr>
          <w:lang w:val="fr-FR"/>
        </w:rPr>
        <w:t>Responsable</w:t>
      </w:r>
      <w:r>
        <w:rPr>
          <w:lang w:val="fr-FR"/>
        </w:rPr>
        <w:t xml:space="preserve"> de l’Agence </w:t>
      </w:r>
      <w:r w:rsidRPr="00674299">
        <w:rPr>
          <w:lang w:val="fr-FR"/>
        </w:rPr>
        <w:t>désigné décide de ne pas accorder une demande concernant une partie ou la totalité de la terre visée par la demande, le ministre ou l’</w:t>
      </w:r>
      <w:r>
        <w:rPr>
          <w:lang w:val="fr-FR"/>
        </w:rPr>
        <w:t>Agence</w:t>
      </w:r>
      <w:r w:rsidRPr="00674299">
        <w:rPr>
          <w:lang w:val="fr-FR"/>
        </w:rPr>
        <w:t xml:space="preserve"> désigné doit motiver sa décision par écrit.</w:t>
      </w:r>
    </w:p>
    <w:p w14:paraId="0C152343" w14:textId="77777777" w:rsidR="00C8750A" w:rsidRDefault="00C8750A" w:rsidP="00C8750A">
      <w:pPr>
        <w:shd w:val="clear" w:color="auto" w:fill="FFFFFF"/>
        <w:jc w:val="both"/>
        <w:rPr>
          <w:lang w:val="fr-FR"/>
        </w:rPr>
      </w:pPr>
    </w:p>
    <w:p w14:paraId="21F6835B" w14:textId="7DE93FB3" w:rsidR="00C8750A" w:rsidRDefault="00C8750A" w:rsidP="00C8750A">
      <w:pPr>
        <w:shd w:val="clear" w:color="auto" w:fill="FFFFFF"/>
        <w:jc w:val="both"/>
        <w:rPr>
          <w:lang w:val="fr-FR"/>
        </w:rPr>
      </w:pPr>
      <w:r w:rsidRPr="00674299">
        <w:rPr>
          <w:lang w:val="fr-FR"/>
        </w:rPr>
        <w:t>4</w:t>
      </w:r>
      <w:r>
        <w:rPr>
          <w:lang w:val="fr-FR"/>
        </w:rPr>
        <w:t>.</w:t>
      </w:r>
      <w:r>
        <w:rPr>
          <w:lang w:val="fr-FR"/>
        </w:rPr>
        <w:tab/>
      </w:r>
      <w:r w:rsidRPr="00674299">
        <w:rPr>
          <w:lang w:val="fr-FR"/>
        </w:rPr>
        <w:t>Tout</w:t>
      </w:r>
      <w:r>
        <w:rPr>
          <w:lang w:val="fr-FR"/>
        </w:rPr>
        <w:t xml:space="preserve"> accord impliquant l’octroi d’un </w:t>
      </w:r>
      <w:r w:rsidRPr="00674299">
        <w:rPr>
          <w:lang w:val="fr-FR"/>
        </w:rPr>
        <w:t xml:space="preserve">droit </w:t>
      </w:r>
      <w:r>
        <w:rPr>
          <w:lang w:val="fr-FR"/>
        </w:rPr>
        <w:t xml:space="preserve">pour </w:t>
      </w:r>
      <w:r w:rsidRPr="00674299">
        <w:rPr>
          <w:lang w:val="fr-FR"/>
        </w:rPr>
        <w:t xml:space="preserve">l’exploitation </w:t>
      </w:r>
      <w:r>
        <w:rPr>
          <w:lang w:val="fr-FR"/>
        </w:rPr>
        <w:t xml:space="preserve">minière </w:t>
      </w:r>
      <w:r w:rsidR="00A1775D">
        <w:rPr>
          <w:lang w:val="fr-FR"/>
        </w:rPr>
        <w:t xml:space="preserve">à grande échelle </w:t>
      </w:r>
      <w:r>
        <w:rPr>
          <w:lang w:val="fr-FR"/>
        </w:rPr>
        <w:t xml:space="preserve">ou une concession </w:t>
      </w:r>
      <w:r w:rsidR="00A1775D">
        <w:rPr>
          <w:lang w:val="fr-FR"/>
        </w:rPr>
        <w:t xml:space="preserve">par ou au nom d’un individu ou d’une société pour l’exploitation d’une ressource minérale quelconque à des fins commerciales dans un Etat membre </w:t>
      </w:r>
      <w:r>
        <w:rPr>
          <w:lang w:val="fr-FR"/>
        </w:rPr>
        <w:t xml:space="preserve">doit être soumis à la ratification du Parlement ou l’adoption par toute institution mandatée </w:t>
      </w:r>
      <w:r w:rsidRPr="00674299">
        <w:rPr>
          <w:lang w:val="fr-FR"/>
        </w:rPr>
        <w:t>à</w:t>
      </w:r>
      <w:r>
        <w:rPr>
          <w:lang w:val="fr-FR"/>
        </w:rPr>
        <w:t xml:space="preserve"> cet effet par la Constitution.</w:t>
      </w:r>
    </w:p>
    <w:p w14:paraId="0919EE83" w14:textId="77777777" w:rsidR="00C8750A" w:rsidRDefault="00C8750A" w:rsidP="00C8750A">
      <w:pPr>
        <w:shd w:val="clear" w:color="auto" w:fill="FFFFFF"/>
        <w:jc w:val="both"/>
        <w:rPr>
          <w:lang w:val="fr-FR"/>
        </w:rPr>
      </w:pPr>
    </w:p>
    <w:p w14:paraId="42DFD0C3" w14:textId="17502EA7" w:rsidR="00C8750A" w:rsidRPr="00674299" w:rsidRDefault="00C8750A" w:rsidP="00C8750A">
      <w:pPr>
        <w:shd w:val="clear" w:color="auto" w:fill="FFFFFF"/>
        <w:jc w:val="both"/>
        <w:rPr>
          <w:lang w:val="fr-FR"/>
        </w:rPr>
      </w:pPr>
      <w:r w:rsidRPr="00674299">
        <w:rPr>
          <w:lang w:val="fr-FR"/>
        </w:rPr>
        <w:t>5.</w:t>
      </w:r>
      <w:r w:rsidRPr="00674299">
        <w:rPr>
          <w:lang w:val="fr-FR"/>
        </w:rPr>
        <w:tab/>
        <w:t xml:space="preserve">Le Parlement </w:t>
      </w:r>
      <w:r w:rsidR="000D225C">
        <w:rPr>
          <w:lang w:val="fr-FR"/>
        </w:rPr>
        <w:t xml:space="preserve">ou l’institution mandatée </w:t>
      </w:r>
      <w:r w:rsidR="000D225C" w:rsidRPr="00674299">
        <w:rPr>
          <w:lang w:val="fr-FR"/>
        </w:rPr>
        <w:t>à</w:t>
      </w:r>
      <w:r w:rsidR="000D225C">
        <w:rPr>
          <w:lang w:val="fr-FR"/>
        </w:rPr>
        <w:t xml:space="preserve"> cet effet par la Constitution</w:t>
      </w:r>
      <w:r w:rsidR="000D225C" w:rsidRPr="00674299">
        <w:rPr>
          <w:lang w:val="fr-FR"/>
        </w:rPr>
        <w:t xml:space="preserve"> </w:t>
      </w:r>
      <w:r w:rsidRPr="00674299">
        <w:rPr>
          <w:lang w:val="fr-FR"/>
        </w:rPr>
        <w:t xml:space="preserve">peut, par </w:t>
      </w:r>
      <w:r>
        <w:rPr>
          <w:lang w:val="fr-FR"/>
        </w:rPr>
        <w:t xml:space="preserve">voie de </w:t>
      </w:r>
      <w:r w:rsidRPr="00674299">
        <w:rPr>
          <w:lang w:val="fr-FR"/>
        </w:rPr>
        <w:t>résolution</w:t>
      </w:r>
      <w:r>
        <w:rPr>
          <w:lang w:val="fr-FR"/>
        </w:rPr>
        <w:t>,</w:t>
      </w:r>
      <w:r w:rsidRPr="00674299">
        <w:rPr>
          <w:lang w:val="fr-FR"/>
        </w:rPr>
        <w:t xml:space="preserve"> </w:t>
      </w:r>
      <w:r>
        <w:rPr>
          <w:lang w:val="fr-FR"/>
        </w:rPr>
        <w:t xml:space="preserve">exclure de l’application de l’Article 11.4 ci-dessus, une </w:t>
      </w:r>
      <w:r w:rsidRPr="00674299">
        <w:rPr>
          <w:lang w:val="fr-FR"/>
        </w:rPr>
        <w:t>catégorie particulière d</w:t>
      </w:r>
      <w:r>
        <w:rPr>
          <w:lang w:val="fr-FR"/>
        </w:rPr>
        <w:t>’accord</w:t>
      </w:r>
      <w:r w:rsidRPr="00674299">
        <w:rPr>
          <w:lang w:val="fr-FR"/>
        </w:rPr>
        <w:t>.</w:t>
      </w:r>
    </w:p>
    <w:p w14:paraId="1F589305" w14:textId="77777777" w:rsidR="00C8750A" w:rsidRDefault="00C8750A" w:rsidP="00C8750A">
      <w:pPr>
        <w:pStyle w:val="Titre1"/>
        <w:rPr>
          <w:shd w:val="clear" w:color="auto" w:fill="00FF00"/>
        </w:rPr>
      </w:pPr>
    </w:p>
    <w:p w14:paraId="240CF9EA" w14:textId="77777777" w:rsidR="00C8750A" w:rsidRPr="00674299" w:rsidRDefault="00C8750A" w:rsidP="00C8750A">
      <w:pPr>
        <w:pStyle w:val="Titre1"/>
        <w:shd w:val="clear" w:color="auto" w:fill="FFFFFF"/>
        <w:tabs>
          <w:tab w:val="num" w:pos="432"/>
        </w:tabs>
        <w:suppressAutoHyphens/>
        <w:ind w:left="432" w:hanging="432"/>
        <w:jc w:val="both"/>
        <w:rPr>
          <w:sz w:val="24"/>
          <w:szCs w:val="24"/>
          <w:lang w:val="fr-FR"/>
        </w:rPr>
      </w:pPr>
      <w:r w:rsidRPr="00674299">
        <w:rPr>
          <w:sz w:val="24"/>
          <w:szCs w:val="24"/>
          <w:lang w:val="fr-FR"/>
        </w:rPr>
        <w:t>Article 12.</w:t>
      </w:r>
      <w:r w:rsidRPr="00674299">
        <w:rPr>
          <w:sz w:val="24"/>
          <w:szCs w:val="24"/>
          <w:lang w:val="fr-FR"/>
        </w:rPr>
        <w:tab/>
        <w:t xml:space="preserve"> Droit de préemption des </w:t>
      </w:r>
      <w:r w:rsidR="00E733BC">
        <w:rPr>
          <w:sz w:val="24"/>
          <w:szCs w:val="24"/>
          <w:lang w:val="fr-FR"/>
        </w:rPr>
        <w:t>Etats</w:t>
      </w:r>
      <w:r w:rsidRPr="00674299">
        <w:rPr>
          <w:sz w:val="24"/>
          <w:szCs w:val="24"/>
          <w:lang w:val="fr-FR"/>
        </w:rPr>
        <w:t xml:space="preserve"> membres</w:t>
      </w:r>
    </w:p>
    <w:p w14:paraId="20DC4A58" w14:textId="77777777" w:rsidR="00C8750A" w:rsidRPr="00674299" w:rsidRDefault="00C8750A" w:rsidP="00C8750A">
      <w:pPr>
        <w:shd w:val="clear" w:color="auto" w:fill="FFFFFF"/>
        <w:jc w:val="both"/>
        <w:rPr>
          <w:shd w:val="clear" w:color="auto" w:fill="00FF00"/>
          <w:lang w:val="fr-FR"/>
        </w:rPr>
      </w:pPr>
    </w:p>
    <w:p w14:paraId="3E1CDE9F" w14:textId="783DB0FB" w:rsidR="00C8750A" w:rsidRPr="00674299" w:rsidRDefault="00C8750A" w:rsidP="00C8750A">
      <w:pPr>
        <w:shd w:val="clear" w:color="auto" w:fill="FFFFFF"/>
        <w:jc w:val="both"/>
        <w:rPr>
          <w:lang w:val="fr-FR"/>
        </w:rPr>
      </w:pPr>
      <w:r w:rsidRPr="00674299">
        <w:rPr>
          <w:lang w:val="fr-FR"/>
        </w:rPr>
        <w:t xml:space="preserve"> 1.</w:t>
      </w:r>
      <w:r w:rsidRPr="00674299">
        <w:rPr>
          <w:lang w:val="fr-FR"/>
        </w:rPr>
        <w:tab/>
        <w:t xml:space="preserve"> Conformément à leurs frontières territoriales définies, les </w:t>
      </w:r>
      <w:r w:rsidR="00E733BC">
        <w:rPr>
          <w:lang w:val="fr-FR"/>
        </w:rPr>
        <w:t>Etats</w:t>
      </w:r>
      <w:r w:rsidRPr="00674299">
        <w:rPr>
          <w:lang w:val="fr-FR"/>
        </w:rPr>
        <w:t xml:space="preserve"> membres jouissent d’un droit de préemption sur tous les minéraux </w:t>
      </w:r>
      <w:r w:rsidR="003345EF">
        <w:rPr>
          <w:lang w:val="fr-FR"/>
        </w:rPr>
        <w:t xml:space="preserve">extraits </w:t>
      </w:r>
      <w:r w:rsidRPr="00674299">
        <w:rPr>
          <w:lang w:val="fr-FR"/>
        </w:rPr>
        <w:t>ou obtenus sur toute terre, y compris les eaux territoriales, la zone économique exclusive ou le plateau continental et tous produits dérivés de la transformation, du raffinement ou du traitement de ces minéraux.</w:t>
      </w:r>
    </w:p>
    <w:p w14:paraId="74954CA1" w14:textId="77777777" w:rsidR="00C8750A" w:rsidRDefault="00C8750A" w:rsidP="00C8750A">
      <w:pPr>
        <w:shd w:val="clear" w:color="auto" w:fill="FFFFFF"/>
        <w:jc w:val="both"/>
        <w:rPr>
          <w:lang w:val="fr-FR"/>
        </w:rPr>
      </w:pPr>
    </w:p>
    <w:p w14:paraId="1EA9B8A6" w14:textId="77777777" w:rsidR="00C8750A" w:rsidRDefault="00C8750A" w:rsidP="00C8750A">
      <w:pPr>
        <w:shd w:val="clear" w:color="auto" w:fill="FFFFFF"/>
        <w:jc w:val="both"/>
        <w:rPr>
          <w:lang w:val="fr-FR"/>
        </w:rPr>
      </w:pPr>
      <w:r w:rsidRPr="00674299">
        <w:rPr>
          <w:lang w:val="fr-FR"/>
        </w:rPr>
        <w:t>2.</w:t>
      </w:r>
      <w:r w:rsidRPr="00674299">
        <w:rPr>
          <w:lang w:val="fr-FR"/>
        </w:rPr>
        <w:tab/>
        <w:t xml:space="preserve"> Les </w:t>
      </w:r>
      <w:r w:rsidR="00E733BC">
        <w:rPr>
          <w:lang w:val="fr-FR"/>
        </w:rPr>
        <w:t>Etats</w:t>
      </w:r>
      <w:r w:rsidRPr="00674299">
        <w:rPr>
          <w:lang w:val="fr-FR"/>
        </w:rPr>
        <w:t xml:space="preserve"> membres peuvent, en vertu d’une législation appropriée, nommer un organe statutaire pour agir pour leur compte en qualité d’agent chargé de l’exercice du droit de préemption.</w:t>
      </w:r>
    </w:p>
    <w:p w14:paraId="701D6B07" w14:textId="77777777" w:rsidR="00B467F2" w:rsidRDefault="00B467F2" w:rsidP="00C8750A">
      <w:pPr>
        <w:shd w:val="clear" w:color="auto" w:fill="FFFFFF"/>
        <w:jc w:val="both"/>
        <w:rPr>
          <w:lang w:val="fr-FR"/>
        </w:rPr>
      </w:pPr>
    </w:p>
    <w:p w14:paraId="339FEA9F" w14:textId="71BB903B" w:rsidR="00B467F2" w:rsidRPr="00674299" w:rsidRDefault="00B467F2" w:rsidP="00C8750A">
      <w:pPr>
        <w:shd w:val="clear" w:color="auto" w:fill="FFFFFF"/>
        <w:jc w:val="both"/>
        <w:rPr>
          <w:lang w:val="fr-FR"/>
        </w:rPr>
      </w:pPr>
      <w:r>
        <w:rPr>
          <w:lang w:val="fr-FR"/>
        </w:rPr>
        <w:t>3</w:t>
      </w:r>
      <w:r w:rsidR="003345EF">
        <w:rPr>
          <w:lang w:val="fr-FR"/>
        </w:rPr>
        <w:t xml:space="preserve">. </w:t>
      </w:r>
      <w:r w:rsidR="002300E8">
        <w:rPr>
          <w:lang w:val="fr-FR"/>
        </w:rPr>
        <w:tab/>
      </w:r>
      <w:r w:rsidR="003345EF">
        <w:rPr>
          <w:lang w:val="fr-FR"/>
        </w:rPr>
        <w:t>L</w:t>
      </w:r>
      <w:r>
        <w:rPr>
          <w:lang w:val="fr-FR"/>
        </w:rPr>
        <w:t>es Etats membres définissent les</w:t>
      </w:r>
      <w:r w:rsidR="00F10426">
        <w:rPr>
          <w:lang w:val="fr-FR"/>
        </w:rPr>
        <w:t xml:space="preserve"> conditions et moda</w:t>
      </w:r>
      <w:r>
        <w:rPr>
          <w:lang w:val="fr-FR"/>
        </w:rPr>
        <w:t>lités</w:t>
      </w:r>
      <w:r w:rsidR="00F10426">
        <w:rPr>
          <w:lang w:val="fr-FR"/>
        </w:rPr>
        <w:t xml:space="preserve"> </w:t>
      </w:r>
      <w:r>
        <w:rPr>
          <w:lang w:val="fr-FR"/>
        </w:rPr>
        <w:t xml:space="preserve">d'exercice du droit de préemption. </w:t>
      </w:r>
    </w:p>
    <w:p w14:paraId="18F8B200" w14:textId="77777777" w:rsidR="00C8750A" w:rsidRPr="00674299" w:rsidRDefault="00C8750A" w:rsidP="00C8750A">
      <w:pPr>
        <w:shd w:val="clear" w:color="auto" w:fill="FFFFFF"/>
        <w:jc w:val="both"/>
        <w:rPr>
          <w:shd w:val="clear" w:color="auto" w:fill="00FF00"/>
          <w:lang w:val="fr-FR"/>
        </w:rPr>
      </w:pPr>
    </w:p>
    <w:p w14:paraId="17D1747B" w14:textId="0FA979D9" w:rsidR="00C8750A" w:rsidRPr="00674299" w:rsidRDefault="008B3499" w:rsidP="00C8750A">
      <w:pPr>
        <w:pStyle w:val="Titre1"/>
        <w:shd w:val="clear" w:color="auto" w:fill="FFFFFF"/>
        <w:tabs>
          <w:tab w:val="num" w:pos="432"/>
        </w:tabs>
        <w:suppressAutoHyphens/>
        <w:ind w:left="432" w:hanging="432"/>
        <w:jc w:val="both"/>
        <w:rPr>
          <w:sz w:val="24"/>
          <w:szCs w:val="24"/>
          <w:lang w:val="fr-FR"/>
        </w:rPr>
      </w:pPr>
      <w:r>
        <w:rPr>
          <w:sz w:val="24"/>
          <w:szCs w:val="24"/>
          <w:lang w:val="fr-FR"/>
        </w:rPr>
        <w:t>Article 13.</w:t>
      </w:r>
      <w:r>
        <w:rPr>
          <w:sz w:val="24"/>
          <w:szCs w:val="24"/>
          <w:lang w:val="fr-FR"/>
        </w:rPr>
        <w:tab/>
      </w:r>
      <w:r w:rsidR="00C8750A" w:rsidRPr="00674299">
        <w:rPr>
          <w:sz w:val="24"/>
          <w:szCs w:val="24"/>
          <w:lang w:val="fr-FR"/>
        </w:rPr>
        <w:t>Systèmes de cadastres régionaux et nationaux</w:t>
      </w:r>
    </w:p>
    <w:p w14:paraId="596E5B4A" w14:textId="77777777" w:rsidR="00C8750A" w:rsidRPr="00674299" w:rsidRDefault="00C8750A" w:rsidP="00C8750A">
      <w:pPr>
        <w:pStyle w:val="Titre1"/>
        <w:shd w:val="clear" w:color="auto" w:fill="FFFFFF"/>
        <w:tabs>
          <w:tab w:val="num" w:pos="432"/>
        </w:tabs>
        <w:suppressAutoHyphens/>
        <w:ind w:left="432" w:hanging="432"/>
        <w:jc w:val="both"/>
        <w:rPr>
          <w:sz w:val="24"/>
          <w:szCs w:val="24"/>
          <w:lang w:val="fr-FR"/>
        </w:rPr>
      </w:pPr>
    </w:p>
    <w:p w14:paraId="79B10018" w14:textId="06313208" w:rsidR="00C8750A" w:rsidRPr="00674299" w:rsidRDefault="008B3499" w:rsidP="00C8750A">
      <w:pPr>
        <w:pStyle w:val="Titre1"/>
        <w:shd w:val="clear" w:color="auto" w:fill="FFFFFF"/>
        <w:tabs>
          <w:tab w:val="num" w:pos="432"/>
        </w:tabs>
        <w:suppressAutoHyphens/>
        <w:ind w:left="432" w:hanging="432"/>
        <w:jc w:val="both"/>
        <w:rPr>
          <w:sz w:val="24"/>
          <w:szCs w:val="24"/>
          <w:lang w:val="fr-FR"/>
        </w:rPr>
      </w:pPr>
      <w:r>
        <w:rPr>
          <w:sz w:val="24"/>
          <w:szCs w:val="24"/>
          <w:lang w:val="fr-FR"/>
        </w:rPr>
        <w:tab/>
      </w:r>
      <w:r>
        <w:rPr>
          <w:sz w:val="24"/>
          <w:szCs w:val="24"/>
          <w:lang w:val="fr-FR"/>
        </w:rPr>
        <w:tab/>
        <w:t>13.1</w:t>
      </w:r>
      <w:r>
        <w:rPr>
          <w:sz w:val="24"/>
          <w:szCs w:val="24"/>
          <w:lang w:val="fr-FR"/>
        </w:rPr>
        <w:tab/>
      </w:r>
      <w:r w:rsidR="00C8750A" w:rsidRPr="00674299">
        <w:rPr>
          <w:sz w:val="24"/>
          <w:szCs w:val="24"/>
          <w:lang w:val="fr-FR"/>
        </w:rPr>
        <w:t>Système de cadastre régional</w:t>
      </w:r>
    </w:p>
    <w:p w14:paraId="165D8D3C"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shd w:val="clear" w:color="auto" w:fill="00FF00"/>
          <w:lang w:val="fr-FR"/>
        </w:rPr>
      </w:pPr>
    </w:p>
    <w:p w14:paraId="1DFFFBA9" w14:textId="43991BCC" w:rsidR="00C8750A" w:rsidRPr="00674299" w:rsidRDefault="00C8750A" w:rsidP="00C8750A">
      <w:pPr>
        <w:pStyle w:val="Titre1"/>
        <w:shd w:val="clear" w:color="auto" w:fill="FFFFFF"/>
        <w:tabs>
          <w:tab w:val="num" w:pos="432"/>
        </w:tabs>
        <w:suppressAutoHyphens/>
        <w:ind w:left="432" w:hanging="432"/>
        <w:jc w:val="both"/>
        <w:rPr>
          <w:rFonts w:eastAsia="Calibri"/>
          <w:b w:val="0"/>
          <w:sz w:val="24"/>
          <w:szCs w:val="24"/>
          <w:lang w:val="fr-FR"/>
        </w:rPr>
      </w:pPr>
      <w:r w:rsidRPr="00674299">
        <w:rPr>
          <w:rFonts w:eastAsia="Calibri"/>
          <w:b w:val="0"/>
          <w:sz w:val="24"/>
          <w:szCs w:val="24"/>
          <w:lang w:val="fr-FR"/>
        </w:rPr>
        <w:t>1.</w:t>
      </w:r>
      <w:r w:rsidRPr="00674299">
        <w:rPr>
          <w:rFonts w:eastAsia="Calibri"/>
          <w:b w:val="0"/>
          <w:sz w:val="24"/>
          <w:szCs w:val="24"/>
          <w:lang w:val="fr-FR"/>
        </w:rPr>
        <w:tab/>
        <w:t xml:space="preserve"> Pour les besoins de la mise en œuvre d’un système de cadastre minier </w:t>
      </w:r>
      <w:r w:rsidR="008641A8">
        <w:rPr>
          <w:rFonts w:eastAsia="Calibri"/>
          <w:b w:val="0"/>
          <w:sz w:val="24"/>
          <w:szCs w:val="24"/>
          <w:lang w:val="fr-FR"/>
        </w:rPr>
        <w:t>normalisé</w:t>
      </w:r>
      <w:r w:rsidRPr="00674299">
        <w:rPr>
          <w:rFonts w:eastAsia="Calibri"/>
          <w:b w:val="0"/>
          <w:sz w:val="24"/>
          <w:szCs w:val="24"/>
          <w:lang w:val="fr-FR"/>
        </w:rPr>
        <w:t xml:space="preserve">, dans le but ultime de l’établissement d’un système de cadastre minier régional, les </w:t>
      </w:r>
      <w:r w:rsidR="00E733BC">
        <w:rPr>
          <w:rFonts w:eastAsia="Calibri"/>
          <w:b w:val="0"/>
          <w:sz w:val="24"/>
          <w:szCs w:val="24"/>
          <w:lang w:val="fr-FR"/>
        </w:rPr>
        <w:t>Etats</w:t>
      </w:r>
      <w:r w:rsidRPr="00674299">
        <w:rPr>
          <w:rFonts w:eastAsia="Calibri"/>
          <w:b w:val="0"/>
          <w:sz w:val="24"/>
          <w:szCs w:val="24"/>
          <w:lang w:val="fr-FR"/>
        </w:rPr>
        <w:t xml:space="preserve"> membres doivent :</w:t>
      </w:r>
    </w:p>
    <w:p w14:paraId="0066331A" w14:textId="77777777" w:rsidR="00C8750A" w:rsidRPr="00674299" w:rsidRDefault="00C8750A" w:rsidP="00C8750A">
      <w:pPr>
        <w:shd w:val="clear" w:color="auto" w:fill="FFFFFF"/>
        <w:rPr>
          <w:lang w:val="fr-FR"/>
        </w:rPr>
      </w:pPr>
    </w:p>
    <w:p w14:paraId="6BC32277" w14:textId="77777777" w:rsidR="00C8750A" w:rsidRPr="00674299" w:rsidRDefault="00C8750A" w:rsidP="003F133F">
      <w:pPr>
        <w:numPr>
          <w:ilvl w:val="0"/>
          <w:numId w:val="11"/>
        </w:numPr>
        <w:suppressAutoHyphens/>
        <w:jc w:val="both"/>
        <w:rPr>
          <w:lang w:val="fr-FR"/>
        </w:rPr>
      </w:pPr>
      <w:r w:rsidRPr="00674299">
        <w:rPr>
          <w:lang w:val="fr-FR"/>
        </w:rPr>
        <w:t>s’engager dans le renforcement des capacités à l’intention des spécialistes sur les fonctions de base requises pour un système de cadastre minier ;</w:t>
      </w:r>
    </w:p>
    <w:p w14:paraId="380E2E03" w14:textId="77777777" w:rsidR="00C8750A" w:rsidRPr="00674299" w:rsidRDefault="00C8750A" w:rsidP="003F133F">
      <w:pPr>
        <w:numPr>
          <w:ilvl w:val="0"/>
          <w:numId w:val="11"/>
        </w:numPr>
        <w:suppressAutoHyphens/>
        <w:jc w:val="both"/>
        <w:rPr>
          <w:lang w:val="fr-FR"/>
        </w:rPr>
      </w:pPr>
      <w:r w:rsidRPr="00674299">
        <w:rPr>
          <w:lang w:val="fr-FR"/>
        </w:rPr>
        <w:t>mettre en place un plan de relève efficace, en partageant les expériences, l’expertise et l’information ;</w:t>
      </w:r>
    </w:p>
    <w:p w14:paraId="1307F7D8" w14:textId="2F35AF46" w:rsidR="00C8750A" w:rsidRPr="00674299" w:rsidRDefault="00C8750A" w:rsidP="003F133F">
      <w:pPr>
        <w:numPr>
          <w:ilvl w:val="0"/>
          <w:numId w:val="11"/>
        </w:numPr>
        <w:suppressAutoHyphens/>
        <w:jc w:val="both"/>
        <w:rPr>
          <w:lang w:val="fr-FR"/>
        </w:rPr>
      </w:pPr>
      <w:r w:rsidRPr="00674299">
        <w:rPr>
          <w:lang w:val="fr-FR"/>
        </w:rPr>
        <w:t>fournir des locaux et équipements appropriés, y compris des serveurs de grande capacité, pour un organisme ou un bureau du cadastre minier ;</w:t>
      </w:r>
    </w:p>
    <w:p w14:paraId="33BBC946" w14:textId="77777777" w:rsidR="00C8750A" w:rsidRPr="00674299" w:rsidRDefault="00C8750A" w:rsidP="003F133F">
      <w:pPr>
        <w:numPr>
          <w:ilvl w:val="0"/>
          <w:numId w:val="11"/>
        </w:numPr>
        <w:suppressAutoHyphens/>
        <w:jc w:val="both"/>
        <w:rPr>
          <w:lang w:val="fr-FR"/>
        </w:rPr>
      </w:pPr>
      <w:r w:rsidRPr="00674299">
        <w:rPr>
          <w:lang w:val="fr-FR"/>
        </w:rPr>
        <w:t>assurer la sécurisation adéquate des systèmes pour la protection de leurs systèmes de cadastre minier respectifs ;</w:t>
      </w:r>
    </w:p>
    <w:p w14:paraId="462557EC" w14:textId="77777777" w:rsidR="00C8750A" w:rsidRPr="00674299" w:rsidRDefault="00C8750A" w:rsidP="003F133F">
      <w:pPr>
        <w:numPr>
          <w:ilvl w:val="0"/>
          <w:numId w:val="11"/>
        </w:numPr>
        <w:suppressAutoHyphens/>
        <w:jc w:val="both"/>
        <w:rPr>
          <w:lang w:val="fr-FR"/>
        </w:rPr>
      </w:pPr>
      <w:r w:rsidRPr="00674299">
        <w:rPr>
          <w:lang w:val="fr-FR"/>
        </w:rPr>
        <w:t>élaborer une politique cadastrale, une politique foncière et une politique minière ;</w:t>
      </w:r>
    </w:p>
    <w:p w14:paraId="21AADC3E" w14:textId="77777777" w:rsidR="00C8750A" w:rsidRPr="00674299" w:rsidRDefault="00C8750A" w:rsidP="003F133F">
      <w:pPr>
        <w:numPr>
          <w:ilvl w:val="0"/>
          <w:numId w:val="11"/>
        </w:numPr>
        <w:suppressAutoHyphens/>
        <w:jc w:val="both"/>
        <w:rPr>
          <w:lang w:val="fr-FR"/>
        </w:rPr>
      </w:pPr>
      <w:r w:rsidRPr="00674299">
        <w:rPr>
          <w:lang w:val="fr-FR"/>
        </w:rPr>
        <w:t>élaborer et publier des lois et règlements sur le cadastre, la terre et l’exploitation minière.</w:t>
      </w:r>
    </w:p>
    <w:p w14:paraId="32CFF264" w14:textId="77777777" w:rsidR="00C8750A" w:rsidRPr="00674299" w:rsidRDefault="00C8750A" w:rsidP="00C8750A">
      <w:pPr>
        <w:shd w:val="clear" w:color="auto" w:fill="FFFFFF"/>
        <w:jc w:val="both"/>
        <w:rPr>
          <w:shd w:val="clear" w:color="auto" w:fill="00FF00"/>
          <w:lang w:val="fr-FR"/>
        </w:rPr>
      </w:pPr>
    </w:p>
    <w:p w14:paraId="6E92C52F" w14:textId="759B9D38" w:rsidR="00C8750A" w:rsidRPr="00674299" w:rsidRDefault="00C8750A" w:rsidP="00C8750A">
      <w:pPr>
        <w:pStyle w:val="Paragraphedeliste"/>
        <w:shd w:val="clear" w:color="auto" w:fill="FFFFFF"/>
        <w:ind w:left="0"/>
        <w:jc w:val="both"/>
        <w:rPr>
          <w:rFonts w:eastAsia="Calibri" w:cs="Times New Roman"/>
          <w:lang w:val="fr-FR"/>
        </w:rPr>
      </w:pPr>
      <w:r w:rsidRPr="00674299">
        <w:rPr>
          <w:rFonts w:eastAsia="Calibri" w:cs="Times New Roman"/>
          <w:lang w:val="fr-FR"/>
        </w:rPr>
        <w:t>2.</w:t>
      </w:r>
      <w:r w:rsidRPr="00674299">
        <w:rPr>
          <w:rFonts w:eastAsia="Calibri" w:cs="Times New Roman"/>
          <w:lang w:val="fr-FR"/>
        </w:rPr>
        <w:tab/>
        <w:t xml:space="preserve">Il sera créé un Observatoire géo-extractif et un Système de cadastre de la CEDEAO sous la forme d’un </w:t>
      </w:r>
      <w:r w:rsidR="006128FB">
        <w:rPr>
          <w:rFonts w:eastAsia="Calibri" w:cs="Times New Roman"/>
          <w:lang w:val="fr-FR"/>
        </w:rPr>
        <w:t>Système d’Information Géographique (</w:t>
      </w:r>
      <w:r w:rsidRPr="00674299">
        <w:rPr>
          <w:rFonts w:eastAsia="Calibri" w:cs="Times New Roman"/>
          <w:lang w:val="fr-FR"/>
        </w:rPr>
        <w:t>SIG</w:t>
      </w:r>
      <w:r w:rsidR="006128FB">
        <w:rPr>
          <w:rFonts w:eastAsia="Calibri" w:cs="Times New Roman"/>
          <w:lang w:val="fr-FR"/>
        </w:rPr>
        <w:t>)</w:t>
      </w:r>
      <w:r w:rsidRPr="00674299">
        <w:rPr>
          <w:rFonts w:eastAsia="Calibri" w:cs="Times New Roman"/>
          <w:lang w:val="fr-FR"/>
        </w:rPr>
        <w:t xml:space="preserve"> intégré, d’une plate-forme de métadonnées en ligne pour héberger les systèmes nationaux de cadastre minier et les registres nationaux de produits </w:t>
      </w:r>
      <w:r w:rsidRPr="00D36C3D">
        <w:rPr>
          <w:rFonts w:eastAsia="Calibri" w:cs="Times New Roman"/>
          <w:lang w:val="fr-FR"/>
        </w:rPr>
        <w:t>pétroliers.</w:t>
      </w:r>
      <w:r w:rsidRPr="00674299">
        <w:rPr>
          <w:rFonts w:eastAsia="Calibri" w:cs="Times New Roman"/>
          <w:lang w:val="fr-FR"/>
        </w:rPr>
        <w:t xml:space="preserve"> Dans le processus de mise en place de la composante du Système de cadastre régional, les </w:t>
      </w:r>
      <w:r w:rsidR="00E733BC">
        <w:rPr>
          <w:rFonts w:eastAsia="Calibri" w:cs="Times New Roman"/>
          <w:lang w:val="fr-FR"/>
        </w:rPr>
        <w:t>Etats</w:t>
      </w:r>
      <w:r w:rsidRPr="00674299">
        <w:rPr>
          <w:rFonts w:eastAsia="Calibri" w:cs="Times New Roman"/>
          <w:lang w:val="fr-FR"/>
        </w:rPr>
        <w:t xml:space="preserve"> membres doivent :</w:t>
      </w:r>
    </w:p>
    <w:p w14:paraId="0FA39AA2" w14:textId="77777777" w:rsidR="00C8750A" w:rsidRPr="00674299" w:rsidRDefault="00C8750A" w:rsidP="00C8750A">
      <w:pPr>
        <w:pStyle w:val="Paragraphedeliste"/>
        <w:shd w:val="clear" w:color="auto" w:fill="FFFFFF"/>
        <w:ind w:left="0"/>
        <w:jc w:val="both"/>
        <w:rPr>
          <w:rFonts w:eastAsia="Calibri" w:cs="Times New Roman"/>
          <w:shd w:val="clear" w:color="auto" w:fill="00FF00"/>
          <w:lang w:val="fr-FR"/>
        </w:rPr>
      </w:pPr>
    </w:p>
    <w:p w14:paraId="126FE463" w14:textId="77777777" w:rsidR="00C8750A" w:rsidRPr="00674299" w:rsidRDefault="00C8750A" w:rsidP="003F133F">
      <w:pPr>
        <w:numPr>
          <w:ilvl w:val="0"/>
          <w:numId w:val="12"/>
        </w:numPr>
        <w:suppressAutoHyphens/>
        <w:jc w:val="both"/>
        <w:rPr>
          <w:lang w:val="fr-FR"/>
        </w:rPr>
      </w:pPr>
      <w:r w:rsidRPr="00674299">
        <w:rPr>
          <w:lang w:val="fr-FR"/>
        </w:rPr>
        <w:t>adopter le Système de blocs cadastraux réguliers dans les cinq ans suivant l’entrée en vigueur du présent Acte communautaire ;</w:t>
      </w:r>
    </w:p>
    <w:p w14:paraId="699971E5" w14:textId="77777777" w:rsidR="00C8750A" w:rsidRPr="00674299" w:rsidRDefault="00C8750A" w:rsidP="003F133F">
      <w:pPr>
        <w:numPr>
          <w:ilvl w:val="0"/>
          <w:numId w:val="12"/>
        </w:numPr>
        <w:suppressAutoHyphens/>
        <w:jc w:val="both"/>
        <w:rPr>
          <w:lang w:val="fr-FR"/>
        </w:rPr>
      </w:pPr>
      <w:r w:rsidRPr="00674299">
        <w:rPr>
          <w:lang w:val="fr-FR"/>
        </w:rPr>
        <w:t>adopter les paramètres standards de l’Unité du cadastre régional ;</w:t>
      </w:r>
    </w:p>
    <w:p w14:paraId="3EB3466B" w14:textId="77777777" w:rsidR="00C8750A" w:rsidRPr="00674299" w:rsidRDefault="00C8750A" w:rsidP="003F133F">
      <w:pPr>
        <w:numPr>
          <w:ilvl w:val="0"/>
          <w:numId w:val="12"/>
        </w:numPr>
        <w:suppressAutoHyphens/>
        <w:jc w:val="both"/>
        <w:rPr>
          <w:lang w:val="fr-FR"/>
        </w:rPr>
      </w:pPr>
      <w:r w:rsidRPr="00674299">
        <w:rPr>
          <w:lang w:val="fr-FR"/>
        </w:rPr>
        <w:t>adopter des références harmonisées et/ou des protocoles pour la représentation de l’information spatiale ;</w:t>
      </w:r>
    </w:p>
    <w:p w14:paraId="7EA143BE" w14:textId="77777777" w:rsidR="00C8750A" w:rsidRPr="00674299" w:rsidRDefault="00C8750A" w:rsidP="003F133F">
      <w:pPr>
        <w:numPr>
          <w:ilvl w:val="0"/>
          <w:numId w:val="12"/>
        </w:numPr>
        <w:suppressAutoHyphens/>
        <w:jc w:val="both"/>
        <w:rPr>
          <w:lang w:val="fr-FR"/>
        </w:rPr>
      </w:pPr>
      <w:r w:rsidRPr="00674299">
        <w:rPr>
          <w:lang w:val="fr-FR"/>
        </w:rPr>
        <w:t>adopter une information spatiale uniforme basée sur les Données WGS 84 ;</w:t>
      </w:r>
    </w:p>
    <w:p w14:paraId="0BB0DE2A" w14:textId="77777777" w:rsidR="00C8750A" w:rsidRPr="00674299" w:rsidRDefault="00C8750A" w:rsidP="003F133F">
      <w:pPr>
        <w:numPr>
          <w:ilvl w:val="0"/>
          <w:numId w:val="12"/>
        </w:numPr>
        <w:suppressAutoHyphens/>
        <w:jc w:val="both"/>
        <w:rPr>
          <w:lang w:val="fr-FR"/>
        </w:rPr>
      </w:pPr>
      <w:r w:rsidRPr="00674299">
        <w:rPr>
          <w:lang w:val="fr-FR"/>
        </w:rPr>
        <w:t>adopter la norme minimum d’information harmonisée et définie de la Communauté qui sera déployée à partir des systèmes nationaux de cadastre minier jusqu’au système régional pour lequel elle serait généralement accessible ;</w:t>
      </w:r>
    </w:p>
    <w:p w14:paraId="1B47BAC4" w14:textId="11408E62" w:rsidR="00C8750A" w:rsidRPr="00674299" w:rsidRDefault="00C8750A" w:rsidP="003F133F">
      <w:pPr>
        <w:numPr>
          <w:ilvl w:val="0"/>
          <w:numId w:val="12"/>
        </w:numPr>
        <w:suppressAutoHyphens/>
        <w:jc w:val="both"/>
        <w:rPr>
          <w:lang w:val="fr-FR"/>
        </w:rPr>
      </w:pPr>
      <w:r w:rsidRPr="00674299">
        <w:rPr>
          <w:lang w:val="fr-FR"/>
        </w:rPr>
        <w:t xml:space="preserve">veiller à ce qu’ils mettent en place des systèmes cadastraux nationaux </w:t>
      </w:r>
      <w:r w:rsidR="006128FB">
        <w:rPr>
          <w:lang w:val="fr-FR"/>
        </w:rPr>
        <w:t xml:space="preserve">en ligne </w:t>
      </w:r>
      <w:r w:rsidRPr="00674299">
        <w:rPr>
          <w:lang w:val="fr-FR"/>
        </w:rPr>
        <w:t>compatibles avec le SIG et une structure d’agence alignée sur la structure adoptée définie au niveau régional ;</w:t>
      </w:r>
    </w:p>
    <w:p w14:paraId="29D4ABF3" w14:textId="77777777" w:rsidR="00C8750A" w:rsidRPr="00674299" w:rsidRDefault="00C8750A" w:rsidP="003F133F">
      <w:pPr>
        <w:numPr>
          <w:ilvl w:val="0"/>
          <w:numId w:val="12"/>
        </w:numPr>
        <w:suppressAutoHyphens/>
        <w:jc w:val="both"/>
        <w:rPr>
          <w:lang w:val="fr-FR"/>
        </w:rPr>
      </w:pPr>
      <w:r w:rsidRPr="00674299">
        <w:rPr>
          <w:lang w:val="fr-FR"/>
        </w:rPr>
        <w:t>se conformer à la stratégie de mise en œuvre adoptée pour la mise en place de l’Observatoire géo-extractif et du système de cadastre de la CEDEAO.</w:t>
      </w:r>
    </w:p>
    <w:p w14:paraId="5ED54C56" w14:textId="77777777" w:rsidR="00C8750A" w:rsidRPr="00674299" w:rsidRDefault="00C8750A" w:rsidP="00C8750A">
      <w:pPr>
        <w:shd w:val="clear" w:color="auto" w:fill="FFFFFF"/>
        <w:jc w:val="both"/>
        <w:rPr>
          <w:shd w:val="clear" w:color="auto" w:fill="00FF00"/>
          <w:lang w:val="fr-FR"/>
        </w:rPr>
      </w:pPr>
    </w:p>
    <w:p w14:paraId="37DE6EE3" w14:textId="77777777" w:rsidR="00C8750A" w:rsidRPr="00674299" w:rsidRDefault="00C8750A" w:rsidP="00C8750A">
      <w:pPr>
        <w:shd w:val="clear" w:color="auto" w:fill="FFFFFF"/>
        <w:jc w:val="both"/>
        <w:rPr>
          <w:lang w:val="fr-FR"/>
        </w:rPr>
      </w:pPr>
      <w:r w:rsidRPr="00674299">
        <w:rPr>
          <w:lang w:val="fr-FR"/>
        </w:rPr>
        <w:t>3.</w:t>
      </w:r>
      <w:r w:rsidRPr="00674299">
        <w:rPr>
          <w:lang w:val="fr-FR"/>
        </w:rPr>
        <w:tab/>
        <w:t xml:space="preserve"> Pour la mise en place des systèmes de cadastre nationaux, les </w:t>
      </w:r>
      <w:r w:rsidR="00E733BC">
        <w:rPr>
          <w:lang w:val="fr-FR"/>
        </w:rPr>
        <w:t>Etats</w:t>
      </w:r>
      <w:r w:rsidRPr="00674299">
        <w:rPr>
          <w:lang w:val="fr-FR"/>
        </w:rPr>
        <w:t xml:space="preserve"> membres tiennent compte du fait que le système de cadastre régional, lorsqu’il sera pleinement en place, présentera, entre autres, les caractéristiques suivantes : </w:t>
      </w:r>
    </w:p>
    <w:p w14:paraId="6B50C6AA" w14:textId="77777777" w:rsidR="00C8750A" w:rsidRPr="00674299" w:rsidRDefault="00C8750A" w:rsidP="00C8750A">
      <w:pPr>
        <w:shd w:val="clear" w:color="auto" w:fill="FFFFFF"/>
        <w:jc w:val="both"/>
        <w:rPr>
          <w:shd w:val="clear" w:color="auto" w:fill="00FF00"/>
          <w:lang w:val="fr-FR"/>
        </w:rPr>
      </w:pPr>
    </w:p>
    <w:p w14:paraId="14E25D8C" w14:textId="77777777" w:rsidR="00C8750A" w:rsidRPr="00674299" w:rsidRDefault="00C8750A" w:rsidP="003F133F">
      <w:pPr>
        <w:numPr>
          <w:ilvl w:val="0"/>
          <w:numId w:val="14"/>
        </w:numPr>
        <w:suppressAutoHyphens/>
        <w:rPr>
          <w:lang w:val="fr-FR"/>
        </w:rPr>
      </w:pPr>
      <w:r w:rsidRPr="00674299">
        <w:rPr>
          <w:lang w:val="fr-FR"/>
        </w:rPr>
        <w:t>Carte régionale des tènements qui comportera :</w:t>
      </w:r>
    </w:p>
    <w:p w14:paraId="4B2B8C04" w14:textId="77777777" w:rsidR="00C8750A" w:rsidRPr="00674299" w:rsidRDefault="00C8750A" w:rsidP="00C8750A">
      <w:pPr>
        <w:ind w:left="720"/>
        <w:rPr>
          <w:lang w:val="fr-FR"/>
        </w:rPr>
      </w:pPr>
    </w:p>
    <w:p w14:paraId="60A74C38" w14:textId="2858FE1A" w:rsidR="00C8750A" w:rsidRPr="00674299" w:rsidRDefault="00C8750A" w:rsidP="003F133F">
      <w:pPr>
        <w:numPr>
          <w:ilvl w:val="0"/>
          <w:numId w:val="13"/>
        </w:numPr>
        <w:suppressAutoHyphens/>
        <w:ind w:left="1134"/>
        <w:rPr>
          <w:lang w:val="fr-FR"/>
        </w:rPr>
      </w:pPr>
      <w:r w:rsidRPr="00674299">
        <w:rPr>
          <w:lang w:val="fr-FR"/>
        </w:rPr>
        <w:t>un codage-couleur des différents minéraux sur l</w:t>
      </w:r>
      <w:r w:rsidR="00E97AB4">
        <w:rPr>
          <w:lang w:val="fr-FR"/>
        </w:rPr>
        <w:t xml:space="preserve">a carte des </w:t>
      </w:r>
      <w:r w:rsidR="00B07881">
        <w:rPr>
          <w:lang w:val="fr-FR"/>
        </w:rPr>
        <w:t>permis</w:t>
      </w:r>
      <w:r w:rsidRPr="00674299">
        <w:rPr>
          <w:lang w:val="fr-FR"/>
        </w:rPr>
        <w:t> ;</w:t>
      </w:r>
    </w:p>
    <w:p w14:paraId="0D23E739" w14:textId="77777777" w:rsidR="00C8750A" w:rsidRPr="00674299" w:rsidRDefault="00C8750A" w:rsidP="003F133F">
      <w:pPr>
        <w:numPr>
          <w:ilvl w:val="0"/>
          <w:numId w:val="13"/>
        </w:numPr>
        <w:suppressAutoHyphens/>
        <w:ind w:left="1134"/>
        <w:rPr>
          <w:lang w:val="fr-FR"/>
        </w:rPr>
      </w:pPr>
      <w:r w:rsidRPr="00674299">
        <w:rPr>
          <w:lang w:val="fr-FR"/>
        </w:rPr>
        <w:t>une boîte de dialogue qui indique les informations sur toutes les concessions, y compris, mais sans s’y limiter, le type de permis, le type de ressource, les dates d’occupation, les propriétaires, les licences actives.</w:t>
      </w:r>
    </w:p>
    <w:p w14:paraId="356A383F" w14:textId="77777777" w:rsidR="00C8750A" w:rsidRPr="00674299" w:rsidRDefault="00C8750A" w:rsidP="00C8750A">
      <w:pPr>
        <w:pStyle w:val="Paragraphedeliste"/>
        <w:shd w:val="clear" w:color="auto" w:fill="FFFFFF"/>
        <w:ind w:left="1080"/>
        <w:jc w:val="both"/>
        <w:rPr>
          <w:rFonts w:cs="Times New Roman"/>
          <w:shd w:val="clear" w:color="auto" w:fill="00FF00"/>
          <w:lang w:val="fr-FR"/>
        </w:rPr>
      </w:pPr>
    </w:p>
    <w:p w14:paraId="46FC87C0" w14:textId="6242D1CD" w:rsidR="00C8750A" w:rsidRPr="00674299" w:rsidRDefault="009779A6" w:rsidP="009729A9">
      <w:pPr>
        <w:suppressAutoHyphens/>
        <w:ind w:left="360"/>
        <w:rPr>
          <w:lang w:val="fr-FR"/>
        </w:rPr>
      </w:pPr>
      <w:r>
        <w:rPr>
          <w:lang w:val="fr-FR"/>
        </w:rPr>
        <w:t xml:space="preserve">ii. </w:t>
      </w:r>
      <w:r w:rsidR="00C8750A" w:rsidRPr="00674299">
        <w:rPr>
          <w:lang w:val="fr-FR"/>
        </w:rPr>
        <w:t>Les modèles de rapports comporteront, sans s’y limiter :</w:t>
      </w:r>
    </w:p>
    <w:p w14:paraId="60F0B9CC" w14:textId="77777777" w:rsidR="00C8750A" w:rsidRPr="00674299" w:rsidRDefault="00C8750A" w:rsidP="003F133F">
      <w:pPr>
        <w:numPr>
          <w:ilvl w:val="0"/>
          <w:numId w:val="16"/>
        </w:numPr>
        <w:suppressAutoHyphens/>
        <w:ind w:left="1134"/>
        <w:rPr>
          <w:lang w:val="fr-FR"/>
        </w:rPr>
      </w:pPr>
      <w:r w:rsidRPr="00674299">
        <w:rPr>
          <w:lang w:val="fr-FR"/>
        </w:rPr>
        <w:t>le registre des demandes de droits miniers dans le Registre prioritaire ;</w:t>
      </w:r>
    </w:p>
    <w:p w14:paraId="0E14BA47" w14:textId="77777777" w:rsidR="00C8750A" w:rsidRPr="00674299" w:rsidRDefault="00C8750A" w:rsidP="003F133F">
      <w:pPr>
        <w:numPr>
          <w:ilvl w:val="0"/>
          <w:numId w:val="16"/>
        </w:numPr>
        <w:suppressAutoHyphens/>
        <w:ind w:left="1134"/>
        <w:rPr>
          <w:lang w:val="fr-FR"/>
        </w:rPr>
      </w:pPr>
      <w:r w:rsidRPr="00674299">
        <w:rPr>
          <w:lang w:val="fr-FR"/>
        </w:rPr>
        <w:t>le Registre des détenteurs de droits miniers dans le Registre général ;</w:t>
      </w:r>
    </w:p>
    <w:p w14:paraId="7D10FA7A" w14:textId="03EC9807" w:rsidR="009779A6" w:rsidRPr="00674299" w:rsidRDefault="009779A6" w:rsidP="009779A6">
      <w:pPr>
        <w:numPr>
          <w:ilvl w:val="0"/>
          <w:numId w:val="16"/>
        </w:numPr>
        <w:suppressAutoHyphens/>
        <w:ind w:left="1134"/>
        <w:rPr>
          <w:lang w:val="fr-FR"/>
        </w:rPr>
      </w:pPr>
      <w:r w:rsidRPr="00674299">
        <w:rPr>
          <w:lang w:val="fr-FR"/>
        </w:rPr>
        <w:t xml:space="preserve">les </w:t>
      </w:r>
      <w:r>
        <w:rPr>
          <w:lang w:val="fr-FR"/>
        </w:rPr>
        <w:t>modalités</w:t>
      </w:r>
      <w:r w:rsidRPr="00674299">
        <w:rPr>
          <w:lang w:val="fr-FR"/>
        </w:rPr>
        <w:t xml:space="preserve"> pour l’inscription sur liste noire d’un opérateur dans le secteur des mines et des minéraux ;</w:t>
      </w:r>
    </w:p>
    <w:p w14:paraId="0C1F21B7" w14:textId="03FCE095" w:rsidR="00C8750A" w:rsidRPr="008B3499" w:rsidRDefault="00C8750A" w:rsidP="008B3499">
      <w:pPr>
        <w:numPr>
          <w:ilvl w:val="0"/>
          <w:numId w:val="16"/>
        </w:numPr>
        <w:suppressAutoHyphens/>
        <w:ind w:left="1134"/>
        <w:rPr>
          <w:lang w:val="fr-FR"/>
        </w:rPr>
      </w:pPr>
      <w:r w:rsidRPr="00674299">
        <w:rPr>
          <w:lang w:val="fr-FR"/>
        </w:rPr>
        <w:t xml:space="preserve">la liste noire des </w:t>
      </w:r>
      <w:r w:rsidR="009779A6">
        <w:rPr>
          <w:lang w:val="fr-FR"/>
        </w:rPr>
        <w:t>opérateurs</w:t>
      </w:r>
      <w:r w:rsidR="009779A6" w:rsidRPr="00674299">
        <w:rPr>
          <w:lang w:val="fr-FR"/>
        </w:rPr>
        <w:t xml:space="preserve"> </w:t>
      </w:r>
      <w:r w:rsidRPr="00674299">
        <w:rPr>
          <w:lang w:val="fr-FR"/>
        </w:rPr>
        <w:t>qui ne respectent pas leurs obligations contractuelles comme l’exigent les systèmes nationaux respectifs ;</w:t>
      </w:r>
    </w:p>
    <w:p w14:paraId="215D1CE2" w14:textId="77777777" w:rsidR="00C8750A" w:rsidRPr="00674299" w:rsidRDefault="00C8750A" w:rsidP="003F133F">
      <w:pPr>
        <w:numPr>
          <w:ilvl w:val="0"/>
          <w:numId w:val="16"/>
        </w:numPr>
        <w:suppressAutoHyphens/>
        <w:ind w:left="1134"/>
        <w:rPr>
          <w:lang w:val="fr-FR"/>
        </w:rPr>
      </w:pPr>
      <w:r w:rsidRPr="00674299">
        <w:rPr>
          <w:lang w:val="fr-FR"/>
        </w:rPr>
        <w:t>une synthèse des initiatives nationales de gouvernance ;</w:t>
      </w:r>
    </w:p>
    <w:p w14:paraId="0C29D4CF" w14:textId="77777777" w:rsidR="00C8750A" w:rsidRPr="00674299" w:rsidRDefault="00C8750A" w:rsidP="003F133F">
      <w:pPr>
        <w:numPr>
          <w:ilvl w:val="0"/>
          <w:numId w:val="16"/>
        </w:numPr>
        <w:suppressAutoHyphens/>
        <w:ind w:left="1134"/>
        <w:rPr>
          <w:lang w:val="fr-FR"/>
        </w:rPr>
      </w:pPr>
      <w:r w:rsidRPr="00674299">
        <w:rPr>
          <w:lang w:val="fr-FR"/>
        </w:rPr>
        <w:t>une synthèse des fonds de développement minier ;</w:t>
      </w:r>
    </w:p>
    <w:p w14:paraId="3BD5C059" w14:textId="77777777" w:rsidR="00C8750A" w:rsidRPr="00674299" w:rsidRDefault="00C8750A" w:rsidP="003F133F">
      <w:pPr>
        <w:numPr>
          <w:ilvl w:val="0"/>
          <w:numId w:val="16"/>
        </w:numPr>
        <w:suppressAutoHyphens/>
        <w:ind w:left="1134"/>
        <w:rPr>
          <w:lang w:val="fr-FR"/>
        </w:rPr>
      </w:pPr>
      <w:r w:rsidRPr="00674299">
        <w:rPr>
          <w:lang w:val="fr-FR"/>
        </w:rPr>
        <w:t>une synthèse des rapports techniques et financiers.</w:t>
      </w:r>
    </w:p>
    <w:p w14:paraId="1240E430"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5E7EAE59" w14:textId="168EE710" w:rsidR="00C8750A" w:rsidRPr="00674299" w:rsidRDefault="00C8750A" w:rsidP="00C8750A">
      <w:pPr>
        <w:shd w:val="clear" w:color="auto" w:fill="FFFFFF"/>
        <w:jc w:val="both"/>
        <w:rPr>
          <w:lang w:val="fr-FR"/>
        </w:rPr>
      </w:pPr>
      <w:r w:rsidRPr="00674299">
        <w:rPr>
          <w:lang w:val="fr-FR"/>
        </w:rPr>
        <w:t>4.</w:t>
      </w:r>
      <w:r w:rsidRPr="00674299">
        <w:rPr>
          <w:lang w:val="fr-FR"/>
        </w:rPr>
        <w:tab/>
        <w:t xml:space="preserve"> </w:t>
      </w:r>
      <w:r w:rsidR="000A578A">
        <w:rPr>
          <w:lang w:val="fr-FR"/>
        </w:rPr>
        <w:t>Le</w:t>
      </w:r>
      <w:r w:rsidR="000A578A" w:rsidRPr="00674299">
        <w:rPr>
          <w:lang w:val="fr-FR"/>
        </w:rPr>
        <w:t xml:space="preserve"> </w:t>
      </w:r>
      <w:r w:rsidRPr="00674299">
        <w:rPr>
          <w:lang w:val="fr-FR"/>
        </w:rPr>
        <w:t>système d’observatoire géo-extractif et de cadastre de la CEDEAO doit servir de plate-forme pour partager l’information sur le secteur géo-extractif de la Communauté et doit comporter parmi ses composantes :</w:t>
      </w:r>
    </w:p>
    <w:p w14:paraId="3CF36CEA"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61A62C04" w14:textId="77777777" w:rsidR="00C8750A" w:rsidRPr="00674299" w:rsidRDefault="00C8750A" w:rsidP="003F133F">
      <w:pPr>
        <w:numPr>
          <w:ilvl w:val="0"/>
          <w:numId w:val="30"/>
        </w:numPr>
        <w:suppressAutoHyphens/>
        <w:jc w:val="both"/>
        <w:rPr>
          <w:lang w:val="fr-FR"/>
        </w:rPr>
      </w:pPr>
      <w:r w:rsidRPr="00674299">
        <w:rPr>
          <w:lang w:val="fr-FR"/>
        </w:rPr>
        <w:t>un volet pour le secteur minier (non pétrolier).</w:t>
      </w:r>
    </w:p>
    <w:p w14:paraId="3EF37B95" w14:textId="77777777" w:rsidR="00C8750A" w:rsidRPr="00674299" w:rsidRDefault="00C8750A" w:rsidP="003F133F">
      <w:pPr>
        <w:numPr>
          <w:ilvl w:val="0"/>
          <w:numId w:val="30"/>
        </w:numPr>
        <w:suppressAutoHyphens/>
        <w:jc w:val="both"/>
        <w:rPr>
          <w:lang w:val="fr-FR"/>
        </w:rPr>
      </w:pPr>
      <w:r w:rsidRPr="00674299">
        <w:rPr>
          <w:lang w:val="fr-FR"/>
        </w:rPr>
        <w:t>un système de cadastre régional intégré pour le secteur minier.</w:t>
      </w:r>
    </w:p>
    <w:p w14:paraId="1DD8CCB6" w14:textId="77777777" w:rsidR="00C8750A" w:rsidRPr="00674299" w:rsidRDefault="00C8750A" w:rsidP="003F133F">
      <w:pPr>
        <w:numPr>
          <w:ilvl w:val="0"/>
          <w:numId w:val="30"/>
        </w:numPr>
        <w:suppressAutoHyphens/>
        <w:jc w:val="both"/>
        <w:rPr>
          <w:lang w:val="fr-FR"/>
        </w:rPr>
      </w:pPr>
      <w:r w:rsidRPr="00674299">
        <w:rPr>
          <w:lang w:val="fr-FR"/>
        </w:rPr>
        <w:t>un volet pour le secteur pétrolier.</w:t>
      </w:r>
    </w:p>
    <w:p w14:paraId="213223D5" w14:textId="77777777" w:rsidR="00C8750A" w:rsidRPr="00674299" w:rsidRDefault="00C8750A" w:rsidP="003F133F">
      <w:pPr>
        <w:numPr>
          <w:ilvl w:val="0"/>
          <w:numId w:val="30"/>
        </w:numPr>
        <w:suppressAutoHyphens/>
        <w:jc w:val="both"/>
        <w:rPr>
          <w:lang w:val="fr-FR"/>
        </w:rPr>
      </w:pPr>
      <w:r w:rsidRPr="00674299">
        <w:rPr>
          <w:lang w:val="fr-FR"/>
        </w:rPr>
        <w:t>un registre intégré des produits pétroliers pour le secteur pétrolier.</w:t>
      </w:r>
    </w:p>
    <w:p w14:paraId="1B956152" w14:textId="77777777" w:rsidR="00C8750A" w:rsidRPr="00674299" w:rsidRDefault="00C8750A" w:rsidP="003F133F">
      <w:pPr>
        <w:numPr>
          <w:ilvl w:val="0"/>
          <w:numId w:val="30"/>
        </w:numPr>
        <w:suppressAutoHyphens/>
        <w:jc w:val="both"/>
        <w:rPr>
          <w:lang w:val="fr-FR"/>
        </w:rPr>
      </w:pPr>
      <w:r w:rsidRPr="00674299">
        <w:rPr>
          <w:lang w:val="fr-FR"/>
        </w:rPr>
        <w:t>un volet des opinions d’experts pour les secteurs minier et pétrolier.</w:t>
      </w:r>
    </w:p>
    <w:p w14:paraId="4CC35071" w14:textId="17407698" w:rsidR="00C8750A" w:rsidRPr="00674299" w:rsidRDefault="00C8750A" w:rsidP="003F133F">
      <w:pPr>
        <w:numPr>
          <w:ilvl w:val="0"/>
          <w:numId w:val="30"/>
        </w:numPr>
        <w:suppressAutoHyphens/>
        <w:jc w:val="both"/>
        <w:rPr>
          <w:lang w:val="fr-FR"/>
        </w:rPr>
      </w:pPr>
      <w:r w:rsidRPr="00674299">
        <w:rPr>
          <w:lang w:val="fr-FR"/>
        </w:rPr>
        <w:t xml:space="preserve">les informations provenant d’autres parties prenantes clés telles que, mais sans s’y limiter, les </w:t>
      </w:r>
      <w:r w:rsidR="00526E8C">
        <w:rPr>
          <w:lang w:val="fr-FR"/>
        </w:rPr>
        <w:t xml:space="preserve">organisations de </w:t>
      </w:r>
      <w:r w:rsidRPr="00674299">
        <w:rPr>
          <w:lang w:val="fr-FR"/>
        </w:rPr>
        <w:t xml:space="preserve">de la société civile, les groupes du secteur privé, </w:t>
      </w:r>
      <w:r w:rsidR="00526E8C" w:rsidRPr="00674299">
        <w:rPr>
          <w:lang w:val="fr-FR"/>
        </w:rPr>
        <w:t>les marchés financiers</w:t>
      </w:r>
      <w:r w:rsidR="00526E8C">
        <w:rPr>
          <w:lang w:val="fr-FR"/>
        </w:rPr>
        <w:t xml:space="preserve">, </w:t>
      </w:r>
      <w:r w:rsidR="00526E8C" w:rsidRPr="00674299">
        <w:rPr>
          <w:lang w:val="fr-FR"/>
        </w:rPr>
        <w:t>les bourses</w:t>
      </w:r>
      <w:r w:rsidR="00526E8C">
        <w:rPr>
          <w:lang w:val="fr-FR"/>
        </w:rPr>
        <w:t xml:space="preserve"> et</w:t>
      </w:r>
      <w:r w:rsidR="00526E8C" w:rsidRPr="00674299">
        <w:rPr>
          <w:lang w:val="fr-FR"/>
        </w:rPr>
        <w:t xml:space="preserve"> </w:t>
      </w:r>
      <w:r w:rsidRPr="00674299">
        <w:rPr>
          <w:lang w:val="fr-FR"/>
        </w:rPr>
        <w:t>d’autres secteurs gouvernementaux hormis les ministères de tutelle</w:t>
      </w:r>
      <w:r w:rsidR="00526E8C">
        <w:rPr>
          <w:lang w:val="fr-FR"/>
        </w:rPr>
        <w:t>.</w:t>
      </w:r>
    </w:p>
    <w:p w14:paraId="7BF1EE17" w14:textId="77777777" w:rsidR="00C8750A" w:rsidRPr="00674299" w:rsidRDefault="00C8750A" w:rsidP="003F133F">
      <w:pPr>
        <w:numPr>
          <w:ilvl w:val="0"/>
          <w:numId w:val="30"/>
        </w:numPr>
        <w:suppressAutoHyphens/>
        <w:jc w:val="both"/>
        <w:rPr>
          <w:lang w:val="fr-FR"/>
        </w:rPr>
      </w:pPr>
      <w:r w:rsidRPr="00674299">
        <w:rPr>
          <w:lang w:val="fr-FR"/>
        </w:rPr>
        <w:t>les informations sur l’infrastructure existante, la politique et les lois environnementales, la politique et les lois foncières, les régimes fiscaux et autres régimes réglementaires, etc.</w:t>
      </w:r>
    </w:p>
    <w:p w14:paraId="0B47EFE7"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61CB3B05" w14:textId="264F1C39" w:rsidR="00C8750A" w:rsidRPr="00674299" w:rsidRDefault="00C8750A" w:rsidP="00C8750A">
      <w:pPr>
        <w:shd w:val="clear" w:color="auto" w:fill="FFFFFF"/>
        <w:jc w:val="both"/>
        <w:rPr>
          <w:lang w:val="fr-FR"/>
        </w:rPr>
      </w:pPr>
      <w:r w:rsidRPr="00674299">
        <w:rPr>
          <w:lang w:val="fr-FR"/>
        </w:rPr>
        <w:t>5.</w:t>
      </w:r>
      <w:r w:rsidRPr="00674299">
        <w:rPr>
          <w:lang w:val="fr-FR"/>
        </w:rPr>
        <w:tab/>
        <w:t>Un organe administratif gère l’observatoire et fixe les critères d</w:t>
      </w:r>
      <w:r w:rsidR="00603808">
        <w:rPr>
          <w:lang w:val="fr-FR"/>
        </w:rPr>
        <w:t xml:space="preserve">’alimentation en données </w:t>
      </w:r>
      <w:r w:rsidR="00400AD0">
        <w:rPr>
          <w:lang w:val="fr-FR"/>
        </w:rPr>
        <w:t xml:space="preserve">de </w:t>
      </w:r>
      <w:r w:rsidRPr="00674299">
        <w:rPr>
          <w:lang w:val="fr-FR"/>
        </w:rPr>
        <w:t xml:space="preserve">l’observatoire. Les critères et le format standards qui seront élaborés doivent être mis à la disposition des </w:t>
      </w:r>
      <w:r w:rsidR="00E733BC">
        <w:rPr>
          <w:lang w:val="fr-FR"/>
        </w:rPr>
        <w:t>Etats</w:t>
      </w:r>
      <w:r w:rsidRPr="00674299">
        <w:rPr>
          <w:lang w:val="fr-FR"/>
        </w:rPr>
        <w:t xml:space="preserve"> membres. Cet organe administratif doit également :</w:t>
      </w:r>
    </w:p>
    <w:p w14:paraId="4CA4214E"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4F9E9C27" w14:textId="77777777" w:rsidR="00C8750A" w:rsidRPr="00674299" w:rsidRDefault="00C8750A" w:rsidP="003F133F">
      <w:pPr>
        <w:numPr>
          <w:ilvl w:val="0"/>
          <w:numId w:val="17"/>
        </w:numPr>
        <w:suppressAutoHyphens/>
        <w:rPr>
          <w:lang w:val="fr-FR"/>
        </w:rPr>
      </w:pPr>
      <w:r w:rsidRPr="00674299">
        <w:rPr>
          <w:lang w:val="fr-FR"/>
        </w:rPr>
        <w:t>fournir les protocoles régissant cet observatoire géo-extractif ;</w:t>
      </w:r>
    </w:p>
    <w:p w14:paraId="12D976D0" w14:textId="7B85BF30" w:rsidR="00C8750A" w:rsidRPr="00674299" w:rsidRDefault="00C8750A" w:rsidP="003F133F">
      <w:pPr>
        <w:numPr>
          <w:ilvl w:val="0"/>
          <w:numId w:val="17"/>
        </w:numPr>
        <w:suppressAutoHyphens/>
        <w:rPr>
          <w:lang w:val="fr-FR"/>
        </w:rPr>
      </w:pPr>
      <w:r w:rsidRPr="00674299">
        <w:rPr>
          <w:lang w:val="fr-FR"/>
        </w:rPr>
        <w:t xml:space="preserve">donner un aperçu du contenu ou de l’information, tel(le) qu’il/elle serait révisé(e) périodiquement, concernant les sujets généraux </w:t>
      </w:r>
      <w:r w:rsidR="00400AD0">
        <w:rPr>
          <w:lang w:val="fr-FR"/>
        </w:rPr>
        <w:t xml:space="preserve">pour alimenter </w:t>
      </w:r>
      <w:r w:rsidRPr="00674299">
        <w:rPr>
          <w:lang w:val="fr-FR"/>
        </w:rPr>
        <w:t xml:space="preserve"> l’Observatoire ;</w:t>
      </w:r>
    </w:p>
    <w:p w14:paraId="3BAFB998" w14:textId="77777777" w:rsidR="00C8750A" w:rsidRPr="00674299" w:rsidRDefault="00C8750A" w:rsidP="003F133F">
      <w:pPr>
        <w:numPr>
          <w:ilvl w:val="0"/>
          <w:numId w:val="17"/>
        </w:numPr>
        <w:suppressAutoHyphens/>
        <w:rPr>
          <w:lang w:val="fr-FR"/>
        </w:rPr>
      </w:pPr>
      <w:r w:rsidRPr="00674299">
        <w:rPr>
          <w:lang w:val="fr-FR"/>
        </w:rPr>
        <w:t xml:space="preserve">s’assurer que l’Observatoire a des liens vers les sites Web des ministères, départements et agences des </w:t>
      </w:r>
      <w:r w:rsidR="00E733BC">
        <w:rPr>
          <w:lang w:val="fr-FR"/>
        </w:rPr>
        <w:t>Etats</w:t>
      </w:r>
      <w:r w:rsidRPr="00674299">
        <w:rPr>
          <w:lang w:val="fr-FR"/>
        </w:rPr>
        <w:t xml:space="preserve"> membres, des groupes du secteur privé et des bourses, entre autres ;</w:t>
      </w:r>
    </w:p>
    <w:p w14:paraId="5F6FC041" w14:textId="77777777" w:rsidR="00C8750A" w:rsidRPr="00674299" w:rsidRDefault="00C8750A" w:rsidP="003F133F">
      <w:pPr>
        <w:numPr>
          <w:ilvl w:val="0"/>
          <w:numId w:val="17"/>
        </w:numPr>
        <w:suppressAutoHyphens/>
        <w:rPr>
          <w:shd w:val="clear" w:color="auto" w:fill="00FF00"/>
          <w:lang w:val="fr-FR"/>
        </w:rPr>
      </w:pPr>
      <w:r w:rsidRPr="00674299">
        <w:rPr>
          <w:lang w:val="fr-FR"/>
        </w:rPr>
        <w:t>promouvoir l’utilisation optimale des centres d’excellence et des structures existants afin d’améliorer les pratiques relatives aux activités au sein du secteur géo-extractif.</w:t>
      </w:r>
    </w:p>
    <w:p w14:paraId="5D2F54C1" w14:textId="77777777" w:rsidR="00C8750A" w:rsidRPr="00674299" w:rsidRDefault="00C8750A" w:rsidP="00C8750A">
      <w:pPr>
        <w:pStyle w:val="Paragraphedeliste"/>
        <w:shd w:val="clear" w:color="auto" w:fill="FFFFFF"/>
        <w:jc w:val="both"/>
        <w:rPr>
          <w:rFonts w:cs="Times New Roman"/>
          <w:shd w:val="clear" w:color="auto" w:fill="00FF00"/>
          <w:lang w:val="fr-FR"/>
        </w:rPr>
      </w:pPr>
    </w:p>
    <w:p w14:paraId="7BD35377" w14:textId="77777777" w:rsidR="00C8750A" w:rsidRPr="00674299" w:rsidRDefault="00C8750A" w:rsidP="00C8750A">
      <w:pPr>
        <w:rPr>
          <w:b/>
          <w:lang w:val="fr-FR"/>
        </w:rPr>
      </w:pPr>
      <w:r w:rsidRPr="00674299">
        <w:rPr>
          <w:b/>
          <w:lang w:val="fr-FR"/>
        </w:rPr>
        <w:tab/>
        <w:t xml:space="preserve"> 13.2 Systèmes de cadastre nationaux</w:t>
      </w:r>
    </w:p>
    <w:p w14:paraId="7535F6E3"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shd w:val="clear" w:color="auto" w:fill="00FF00"/>
          <w:lang w:val="fr-FR"/>
        </w:rPr>
      </w:pPr>
    </w:p>
    <w:p w14:paraId="324D49A4"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 xml:space="preserve">Aux fins du présent Acte, la surface de la Terre est réputée divisée selon les coordonnées représentées sur les cartes </w:t>
      </w:r>
      <w:r>
        <w:rPr>
          <w:lang w:val="fr-FR"/>
        </w:rPr>
        <w:t xml:space="preserve">topographiques </w:t>
      </w:r>
      <w:r w:rsidRPr="00674299">
        <w:rPr>
          <w:lang w:val="fr-FR"/>
        </w:rPr>
        <w:t xml:space="preserve">officielles des </w:t>
      </w:r>
      <w:r w:rsidR="00E733BC">
        <w:rPr>
          <w:lang w:val="fr-FR"/>
        </w:rPr>
        <w:t>Etats</w:t>
      </w:r>
      <w:r w:rsidRPr="00674299">
        <w:rPr>
          <w:lang w:val="fr-FR"/>
        </w:rPr>
        <w:t xml:space="preserve"> membres à une échelle de 1:50 000 et définies par :</w:t>
      </w:r>
    </w:p>
    <w:p w14:paraId="0B28FC87" w14:textId="55048C19" w:rsidR="00C8750A" w:rsidRPr="00674299" w:rsidRDefault="00C8750A" w:rsidP="003F133F">
      <w:pPr>
        <w:numPr>
          <w:ilvl w:val="0"/>
          <w:numId w:val="18"/>
        </w:numPr>
        <w:suppressAutoHyphens/>
        <w:jc w:val="both"/>
        <w:rPr>
          <w:lang w:val="fr-FR"/>
        </w:rPr>
      </w:pPr>
      <w:r w:rsidRPr="00674299">
        <w:rPr>
          <w:lang w:val="fr-FR"/>
        </w:rPr>
        <w:t xml:space="preserve">le méridien de Greenwich et par les méridiens qui sont à une distance de ce méridien de </w:t>
      </w:r>
      <w:r w:rsidR="005C77F1">
        <w:rPr>
          <w:lang w:val="fr-FR"/>
        </w:rPr>
        <w:t>quinze (</w:t>
      </w:r>
      <w:r w:rsidR="005C77F1" w:rsidRPr="00674299">
        <w:rPr>
          <w:lang w:val="fr-FR"/>
        </w:rPr>
        <w:t>15</w:t>
      </w:r>
      <w:r w:rsidR="005C77F1">
        <w:rPr>
          <w:lang w:val="fr-FR"/>
        </w:rPr>
        <w:t>)</w:t>
      </w:r>
      <w:r w:rsidR="005C77F1" w:rsidRPr="00674299">
        <w:rPr>
          <w:lang w:val="fr-FR"/>
        </w:rPr>
        <w:t xml:space="preserve"> </w:t>
      </w:r>
      <w:r w:rsidRPr="00674299">
        <w:rPr>
          <w:lang w:val="fr-FR"/>
        </w:rPr>
        <w:t xml:space="preserve"> ou un multiple de </w:t>
      </w:r>
      <w:r w:rsidR="005C77F1">
        <w:rPr>
          <w:lang w:val="fr-FR"/>
        </w:rPr>
        <w:t>quinze (</w:t>
      </w:r>
      <w:r w:rsidRPr="00674299">
        <w:rPr>
          <w:lang w:val="fr-FR"/>
        </w:rPr>
        <w:t>15</w:t>
      </w:r>
      <w:r w:rsidR="005C77F1">
        <w:rPr>
          <w:lang w:val="fr-FR"/>
        </w:rPr>
        <w:t>)</w:t>
      </w:r>
      <w:r w:rsidRPr="00674299">
        <w:rPr>
          <w:lang w:val="fr-FR"/>
        </w:rPr>
        <w:t xml:space="preserve"> secondes de longitude ;</w:t>
      </w:r>
    </w:p>
    <w:p w14:paraId="3E6C871B" w14:textId="772E0DF9" w:rsidR="00C8750A" w:rsidRPr="00674299" w:rsidRDefault="00C8750A" w:rsidP="003F133F">
      <w:pPr>
        <w:numPr>
          <w:ilvl w:val="0"/>
          <w:numId w:val="18"/>
        </w:numPr>
        <w:suppressAutoHyphens/>
        <w:jc w:val="both"/>
        <w:rPr>
          <w:lang w:val="fr-FR"/>
        </w:rPr>
      </w:pPr>
      <w:r w:rsidRPr="00674299">
        <w:rPr>
          <w:lang w:val="fr-FR"/>
        </w:rPr>
        <w:t xml:space="preserve">l’équateur et par parallèles de latitude qui sont à une distance de l’équateur de </w:t>
      </w:r>
      <w:r w:rsidR="005C77F1">
        <w:rPr>
          <w:lang w:val="fr-FR"/>
        </w:rPr>
        <w:t>quinze (</w:t>
      </w:r>
      <w:r w:rsidR="005C77F1" w:rsidRPr="00674299">
        <w:rPr>
          <w:lang w:val="fr-FR"/>
        </w:rPr>
        <w:t>15</w:t>
      </w:r>
      <w:r w:rsidR="005C77F1">
        <w:rPr>
          <w:lang w:val="fr-FR"/>
        </w:rPr>
        <w:t>)</w:t>
      </w:r>
      <w:r w:rsidR="005C77F1" w:rsidRPr="00674299">
        <w:rPr>
          <w:lang w:val="fr-FR"/>
        </w:rPr>
        <w:t xml:space="preserve"> </w:t>
      </w:r>
      <w:r w:rsidRPr="00674299">
        <w:rPr>
          <w:lang w:val="fr-FR"/>
        </w:rPr>
        <w:t xml:space="preserve"> ou d’un multiple de </w:t>
      </w:r>
      <w:r w:rsidR="005C77F1">
        <w:rPr>
          <w:lang w:val="fr-FR"/>
        </w:rPr>
        <w:t>quinze (</w:t>
      </w:r>
      <w:r w:rsidR="005C77F1" w:rsidRPr="00674299">
        <w:rPr>
          <w:lang w:val="fr-FR"/>
        </w:rPr>
        <w:t>15</w:t>
      </w:r>
      <w:r w:rsidR="005C77F1">
        <w:rPr>
          <w:lang w:val="fr-FR"/>
        </w:rPr>
        <w:t>)</w:t>
      </w:r>
      <w:r w:rsidR="005C77F1" w:rsidRPr="00674299">
        <w:rPr>
          <w:lang w:val="fr-FR"/>
        </w:rPr>
        <w:t xml:space="preserve"> </w:t>
      </w:r>
      <w:r w:rsidRPr="00674299">
        <w:rPr>
          <w:lang w:val="fr-FR"/>
        </w:rPr>
        <w:t xml:space="preserve"> secondes de latitude, en sections géométriques dont chacune est délimitée ;</w:t>
      </w:r>
    </w:p>
    <w:p w14:paraId="6487FC42" w14:textId="3CDAF594" w:rsidR="00C8750A" w:rsidRPr="00674299" w:rsidRDefault="00C8750A" w:rsidP="003F133F">
      <w:pPr>
        <w:numPr>
          <w:ilvl w:val="0"/>
          <w:numId w:val="18"/>
        </w:numPr>
        <w:suppressAutoHyphens/>
        <w:jc w:val="both"/>
        <w:rPr>
          <w:lang w:val="fr-FR"/>
        </w:rPr>
      </w:pPr>
      <w:r w:rsidRPr="00674299">
        <w:rPr>
          <w:lang w:val="fr-FR"/>
        </w:rPr>
        <w:t xml:space="preserve">les portions des </w:t>
      </w:r>
      <w:r w:rsidR="005C77F1">
        <w:rPr>
          <w:lang w:val="fr-FR"/>
        </w:rPr>
        <w:t>deux (</w:t>
      </w:r>
      <w:r w:rsidRPr="00674299">
        <w:rPr>
          <w:lang w:val="fr-FR"/>
        </w:rPr>
        <w:t>2</w:t>
      </w:r>
      <w:r w:rsidR="005C77F1">
        <w:rPr>
          <w:lang w:val="fr-FR"/>
        </w:rPr>
        <w:t>)</w:t>
      </w:r>
      <w:r w:rsidRPr="00674299">
        <w:rPr>
          <w:lang w:val="fr-FR"/>
        </w:rPr>
        <w:t xml:space="preserve"> méridiens qui se trouvent à une distance l’un de l’autre de </w:t>
      </w:r>
      <w:r w:rsidR="005C77F1">
        <w:rPr>
          <w:lang w:val="fr-FR"/>
        </w:rPr>
        <w:t>quinze (</w:t>
      </w:r>
      <w:r w:rsidR="005C77F1" w:rsidRPr="00674299">
        <w:rPr>
          <w:lang w:val="fr-FR"/>
        </w:rPr>
        <w:t>15</w:t>
      </w:r>
      <w:r w:rsidR="005C77F1">
        <w:rPr>
          <w:lang w:val="fr-FR"/>
        </w:rPr>
        <w:t>)</w:t>
      </w:r>
      <w:r w:rsidR="005C77F1" w:rsidRPr="00674299">
        <w:rPr>
          <w:lang w:val="fr-FR"/>
        </w:rPr>
        <w:t xml:space="preserve"> </w:t>
      </w:r>
      <w:r w:rsidRPr="00674299">
        <w:rPr>
          <w:lang w:val="fr-FR"/>
        </w:rPr>
        <w:t xml:space="preserve"> secondes de longitude ; et </w:t>
      </w:r>
    </w:p>
    <w:p w14:paraId="4FE56DEE" w14:textId="370C0CCD" w:rsidR="00C8750A" w:rsidRPr="00674299" w:rsidRDefault="00C8750A" w:rsidP="003F133F">
      <w:pPr>
        <w:numPr>
          <w:ilvl w:val="0"/>
          <w:numId w:val="18"/>
        </w:numPr>
        <w:suppressAutoHyphens/>
        <w:jc w:val="both"/>
        <w:rPr>
          <w:lang w:val="fr-FR"/>
        </w:rPr>
      </w:pPr>
      <w:r w:rsidRPr="00674299">
        <w:rPr>
          <w:lang w:val="fr-FR"/>
        </w:rPr>
        <w:t xml:space="preserve">les portions de </w:t>
      </w:r>
      <w:r w:rsidR="005C77F1">
        <w:rPr>
          <w:lang w:val="fr-FR"/>
        </w:rPr>
        <w:t>deux (</w:t>
      </w:r>
      <w:r w:rsidRPr="00674299">
        <w:rPr>
          <w:lang w:val="fr-FR"/>
        </w:rPr>
        <w:t>2</w:t>
      </w:r>
      <w:r w:rsidR="005C77F1">
        <w:rPr>
          <w:lang w:val="fr-FR"/>
        </w:rPr>
        <w:t>)</w:t>
      </w:r>
      <w:r w:rsidRPr="00674299">
        <w:rPr>
          <w:lang w:val="fr-FR"/>
        </w:rPr>
        <w:t xml:space="preserve"> des parallèles de latitude qui sont à une distance l’une de l’autre de </w:t>
      </w:r>
      <w:r w:rsidR="005C77F1">
        <w:rPr>
          <w:lang w:val="fr-FR"/>
        </w:rPr>
        <w:t>quinze (</w:t>
      </w:r>
      <w:r w:rsidR="005C77F1" w:rsidRPr="00674299">
        <w:rPr>
          <w:lang w:val="fr-FR"/>
        </w:rPr>
        <w:t>15</w:t>
      </w:r>
      <w:r w:rsidR="005C77F1">
        <w:rPr>
          <w:lang w:val="fr-FR"/>
        </w:rPr>
        <w:t>)</w:t>
      </w:r>
      <w:r w:rsidR="005C77F1" w:rsidRPr="00674299">
        <w:rPr>
          <w:lang w:val="fr-FR"/>
        </w:rPr>
        <w:t xml:space="preserve"> </w:t>
      </w:r>
      <w:r w:rsidRPr="00674299">
        <w:rPr>
          <w:lang w:val="fr-FR"/>
        </w:rPr>
        <w:t>secondes de latitude.</w:t>
      </w:r>
    </w:p>
    <w:p w14:paraId="2FB72A44" w14:textId="77777777" w:rsidR="00C8750A" w:rsidRPr="00674299" w:rsidRDefault="00C8750A" w:rsidP="00C8750A">
      <w:pPr>
        <w:widowControl w:val="0"/>
        <w:shd w:val="clear" w:color="auto" w:fill="FFFFF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shd w:val="clear" w:color="auto" w:fill="00FF00"/>
          <w:lang w:val="fr-FR"/>
        </w:rPr>
      </w:pPr>
    </w:p>
    <w:p w14:paraId="20DD2E46"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 xml:space="preserve"> Il faut également que :</w:t>
      </w:r>
    </w:p>
    <w:p w14:paraId="6044F66A" w14:textId="77777777" w:rsidR="00C8750A" w:rsidRPr="00674299" w:rsidRDefault="00C8750A" w:rsidP="00C8750A">
      <w:pPr>
        <w:shd w:val="clear" w:color="auto" w:fill="FFFFFF"/>
        <w:jc w:val="both"/>
        <w:rPr>
          <w:lang w:val="fr-FR"/>
        </w:rPr>
      </w:pPr>
    </w:p>
    <w:p w14:paraId="50AE292F" w14:textId="77777777" w:rsidR="00C8750A" w:rsidRPr="00674299" w:rsidRDefault="00C8750A" w:rsidP="003F133F">
      <w:pPr>
        <w:numPr>
          <w:ilvl w:val="0"/>
          <w:numId w:val="19"/>
        </w:numPr>
        <w:suppressAutoHyphens/>
        <w:jc w:val="both"/>
        <w:rPr>
          <w:lang w:val="fr-FR"/>
        </w:rPr>
      </w:pPr>
      <w:r w:rsidRPr="00674299">
        <w:rPr>
          <w:lang w:val="fr-FR"/>
        </w:rPr>
        <w:t>une section géométrique qui se trouve entièrement à l’intérieur d’un État membre constitue un bloc de minéraux.</w:t>
      </w:r>
    </w:p>
    <w:p w14:paraId="446EC066" w14:textId="77777777" w:rsidR="00C8750A" w:rsidRPr="00674299" w:rsidRDefault="00C8750A" w:rsidP="003F133F">
      <w:pPr>
        <w:numPr>
          <w:ilvl w:val="0"/>
          <w:numId w:val="19"/>
        </w:numPr>
        <w:suppressAutoHyphens/>
        <w:jc w:val="both"/>
        <w:rPr>
          <w:lang w:val="fr-FR"/>
        </w:rPr>
      </w:pPr>
      <w:r w:rsidRPr="00674299">
        <w:rPr>
          <w:lang w:val="fr-FR"/>
        </w:rPr>
        <w:t>lorsque seule une partie d’une section géométrique se trouve à l’intérieur de l’État membre, cette partie constitue un bloc.</w:t>
      </w:r>
    </w:p>
    <w:p w14:paraId="5F572196" w14:textId="02ADE774" w:rsidR="00B962F8" w:rsidRDefault="00C8750A" w:rsidP="00B962F8">
      <w:pPr>
        <w:numPr>
          <w:ilvl w:val="0"/>
          <w:numId w:val="19"/>
        </w:numPr>
        <w:suppressAutoHyphens/>
        <w:jc w:val="both"/>
        <w:rPr>
          <w:lang w:val="fr-FR"/>
        </w:rPr>
      </w:pPr>
      <w:r w:rsidRPr="00674299">
        <w:rPr>
          <w:lang w:val="fr-FR"/>
        </w:rPr>
        <w:t xml:space="preserve">nonobstant les dispositions des Articles 13.2.2i et 13.2.2ii, il est acceptable que des fractions de blocs soient prescrites aux fins d’un permis à octroyer pour une exploitation minière </w:t>
      </w:r>
      <w:r w:rsidR="0016562B">
        <w:rPr>
          <w:lang w:val="fr-FR"/>
        </w:rPr>
        <w:t xml:space="preserve">artisanale et </w:t>
      </w:r>
      <w:r w:rsidRPr="00674299">
        <w:rPr>
          <w:lang w:val="fr-FR"/>
        </w:rPr>
        <w:t>à petite échelle.</w:t>
      </w:r>
    </w:p>
    <w:p w14:paraId="18B54755" w14:textId="77777777" w:rsidR="00B962F8" w:rsidRDefault="00B962F8" w:rsidP="00B962F8">
      <w:pPr>
        <w:suppressAutoHyphens/>
        <w:jc w:val="both"/>
        <w:rPr>
          <w:lang w:val="fr-FR"/>
        </w:rPr>
      </w:pPr>
    </w:p>
    <w:p w14:paraId="7D7E459E" w14:textId="77777777" w:rsidR="00B962F8" w:rsidRDefault="00B962F8" w:rsidP="00B962F8">
      <w:pPr>
        <w:suppressAutoHyphens/>
        <w:jc w:val="center"/>
        <w:rPr>
          <w:lang w:val="fr-FR"/>
        </w:rPr>
      </w:pPr>
    </w:p>
    <w:p w14:paraId="2357016C" w14:textId="13EB8FAE" w:rsidR="00B962F8" w:rsidRPr="00B962F8" w:rsidRDefault="00B962F8" w:rsidP="00B962F8">
      <w:pPr>
        <w:suppressAutoHyphens/>
        <w:jc w:val="center"/>
        <w:rPr>
          <w:b/>
          <w:lang w:val="fr-FR"/>
        </w:rPr>
      </w:pPr>
      <w:r w:rsidRPr="00B962F8">
        <w:rPr>
          <w:b/>
          <w:lang w:val="fr-FR"/>
        </w:rPr>
        <w:t xml:space="preserve">Section </w:t>
      </w:r>
      <w:r>
        <w:rPr>
          <w:b/>
          <w:lang w:val="fr-FR"/>
        </w:rPr>
        <w:t>3</w:t>
      </w:r>
      <w:r w:rsidRPr="00B962F8">
        <w:rPr>
          <w:b/>
          <w:lang w:val="fr-FR"/>
        </w:rPr>
        <w:t xml:space="preserve"> – Les Droits miniers</w:t>
      </w:r>
    </w:p>
    <w:p w14:paraId="7041B203" w14:textId="77777777" w:rsidR="00B962F8" w:rsidRPr="00B962F8" w:rsidRDefault="00B962F8" w:rsidP="00B962F8">
      <w:pPr>
        <w:suppressAutoHyphens/>
        <w:jc w:val="both"/>
        <w:rPr>
          <w:lang w:val="fr-FR"/>
        </w:rPr>
      </w:pPr>
    </w:p>
    <w:p w14:paraId="6A7974DF" w14:textId="649509FB" w:rsidR="00C8750A" w:rsidRPr="00674299" w:rsidRDefault="00C8750A" w:rsidP="00C8750A">
      <w:pPr>
        <w:rPr>
          <w:b/>
          <w:lang w:val="fr-FR"/>
        </w:rPr>
      </w:pPr>
      <w:r>
        <w:rPr>
          <w:b/>
          <w:lang w:val="fr-FR"/>
        </w:rPr>
        <w:t>Article 14</w:t>
      </w:r>
      <w:r>
        <w:rPr>
          <w:b/>
          <w:lang w:val="fr-FR"/>
        </w:rPr>
        <w:tab/>
      </w:r>
      <w:r w:rsidR="0087614D" w:rsidRPr="00674299">
        <w:rPr>
          <w:b/>
          <w:lang w:val="fr-FR"/>
        </w:rPr>
        <w:t>Droit d’effectuer des opérations minières</w:t>
      </w:r>
    </w:p>
    <w:p w14:paraId="50858985" w14:textId="718F103A" w:rsidR="00C8750A" w:rsidRDefault="00C8750A" w:rsidP="00C8750A">
      <w:pPr>
        <w:rPr>
          <w:b/>
          <w:lang w:val="fr-FR"/>
        </w:rPr>
      </w:pPr>
    </w:p>
    <w:p w14:paraId="57C0022E" w14:textId="77777777" w:rsidR="008B3499" w:rsidRDefault="00581426" w:rsidP="009729A9">
      <w:pPr>
        <w:pStyle w:val="Paragraphedeliste"/>
        <w:widowControl w:val="0"/>
        <w:numPr>
          <w:ilvl w:val="0"/>
          <w:numId w:val="106"/>
        </w:numPr>
        <w:autoSpaceDE w:val="0"/>
        <w:autoSpaceDN w:val="0"/>
        <w:adjustRightInd w:val="0"/>
        <w:jc w:val="both"/>
        <w:rPr>
          <w:color w:val="000000"/>
          <w:lang w:val="fr-FR"/>
        </w:rPr>
      </w:pPr>
      <w:r w:rsidRPr="009729A9">
        <w:rPr>
          <w:color w:val="000000"/>
          <w:lang w:val="fr-FR"/>
        </w:rPr>
        <w:t>La réalisation d’activités minières est subordonnée à l’obtention de différentes formes de</w:t>
      </w:r>
      <w:r w:rsidR="008B3499">
        <w:rPr>
          <w:color w:val="000000"/>
          <w:lang w:val="fr-FR"/>
        </w:rPr>
        <w:t xml:space="preserve"> droit :</w:t>
      </w:r>
    </w:p>
    <w:p w14:paraId="0DBFD6DE" w14:textId="1B355C54" w:rsidR="00581426" w:rsidRDefault="00581426" w:rsidP="008B3499">
      <w:pPr>
        <w:pStyle w:val="Paragraphedeliste"/>
        <w:widowControl w:val="0"/>
        <w:autoSpaceDE w:val="0"/>
        <w:autoSpaceDN w:val="0"/>
        <w:adjustRightInd w:val="0"/>
        <w:jc w:val="both"/>
        <w:rPr>
          <w:color w:val="000000"/>
          <w:lang w:val="fr-FR"/>
        </w:rPr>
      </w:pPr>
    </w:p>
    <w:p w14:paraId="792E2625" w14:textId="3991DE81" w:rsidR="006D2B84" w:rsidRDefault="00874511" w:rsidP="009729A9">
      <w:pPr>
        <w:pStyle w:val="Paragraphedeliste"/>
        <w:widowControl w:val="0"/>
        <w:numPr>
          <w:ilvl w:val="0"/>
          <w:numId w:val="107"/>
        </w:numPr>
        <w:suppressAutoHyphens w:val="0"/>
        <w:autoSpaceDE w:val="0"/>
        <w:autoSpaceDN w:val="0"/>
        <w:adjustRightInd w:val="0"/>
        <w:contextualSpacing/>
        <w:jc w:val="both"/>
        <w:rPr>
          <w:color w:val="000000"/>
          <w:lang w:val="fr-FR"/>
        </w:rPr>
      </w:pPr>
      <w:r w:rsidRPr="00BF562F">
        <w:rPr>
          <w:color w:val="000000"/>
          <w:lang w:val="fr-FR"/>
        </w:rPr>
        <w:t>Reconnaissance</w:t>
      </w:r>
    </w:p>
    <w:p w14:paraId="2AB11D8A" w14:textId="186BC340" w:rsidR="00874511" w:rsidRPr="00BF562F" w:rsidRDefault="00874511" w:rsidP="009729A9">
      <w:pPr>
        <w:pStyle w:val="Paragraphedeliste"/>
        <w:widowControl w:val="0"/>
        <w:numPr>
          <w:ilvl w:val="0"/>
          <w:numId w:val="107"/>
        </w:numPr>
        <w:suppressAutoHyphens w:val="0"/>
        <w:autoSpaceDE w:val="0"/>
        <w:autoSpaceDN w:val="0"/>
        <w:adjustRightInd w:val="0"/>
        <w:contextualSpacing/>
        <w:jc w:val="both"/>
        <w:rPr>
          <w:color w:val="000000"/>
          <w:lang w:val="fr-FR"/>
        </w:rPr>
      </w:pPr>
      <w:r w:rsidRPr="00BF562F">
        <w:rPr>
          <w:color w:val="000000"/>
          <w:lang w:val="fr-FR"/>
        </w:rPr>
        <w:t>Prospection</w:t>
      </w:r>
    </w:p>
    <w:p w14:paraId="67C70462" w14:textId="77777777" w:rsidR="00874511" w:rsidRPr="00BF562F" w:rsidRDefault="00874511" w:rsidP="009729A9">
      <w:pPr>
        <w:pStyle w:val="Paragraphedeliste"/>
        <w:widowControl w:val="0"/>
        <w:numPr>
          <w:ilvl w:val="0"/>
          <w:numId w:val="107"/>
        </w:numPr>
        <w:suppressAutoHyphens w:val="0"/>
        <w:autoSpaceDE w:val="0"/>
        <w:autoSpaceDN w:val="0"/>
        <w:adjustRightInd w:val="0"/>
        <w:contextualSpacing/>
        <w:jc w:val="both"/>
        <w:rPr>
          <w:color w:val="000000"/>
          <w:lang w:val="fr-FR"/>
        </w:rPr>
      </w:pPr>
      <w:r w:rsidRPr="00BF562F">
        <w:rPr>
          <w:color w:val="000000"/>
          <w:lang w:val="fr-FR"/>
        </w:rPr>
        <w:t>Exploration</w:t>
      </w:r>
    </w:p>
    <w:p w14:paraId="590007DB" w14:textId="77777777" w:rsidR="00874511" w:rsidRPr="00BF562F" w:rsidRDefault="00874511" w:rsidP="009729A9">
      <w:pPr>
        <w:pStyle w:val="Paragraphedeliste"/>
        <w:widowControl w:val="0"/>
        <w:numPr>
          <w:ilvl w:val="0"/>
          <w:numId w:val="107"/>
        </w:numPr>
        <w:suppressAutoHyphens w:val="0"/>
        <w:autoSpaceDE w:val="0"/>
        <w:autoSpaceDN w:val="0"/>
        <w:adjustRightInd w:val="0"/>
        <w:contextualSpacing/>
        <w:jc w:val="both"/>
        <w:rPr>
          <w:color w:val="000000"/>
          <w:lang w:val="fr-FR"/>
        </w:rPr>
      </w:pPr>
      <w:r>
        <w:rPr>
          <w:color w:val="000000"/>
          <w:lang w:val="fr-FR"/>
        </w:rPr>
        <w:t>Permis d’exploitation</w:t>
      </w:r>
    </w:p>
    <w:p w14:paraId="713A37BE" w14:textId="77777777" w:rsidR="00874511" w:rsidRPr="00BF562F" w:rsidRDefault="00874511" w:rsidP="009729A9">
      <w:pPr>
        <w:pStyle w:val="Paragraphedeliste"/>
        <w:widowControl w:val="0"/>
        <w:numPr>
          <w:ilvl w:val="0"/>
          <w:numId w:val="107"/>
        </w:numPr>
        <w:suppressAutoHyphens w:val="0"/>
        <w:autoSpaceDE w:val="0"/>
        <w:autoSpaceDN w:val="0"/>
        <w:adjustRightInd w:val="0"/>
        <w:contextualSpacing/>
        <w:jc w:val="both"/>
        <w:rPr>
          <w:color w:val="000000"/>
          <w:lang w:val="fr-FR"/>
        </w:rPr>
      </w:pPr>
      <w:r>
        <w:rPr>
          <w:color w:val="000000"/>
          <w:lang w:val="fr-FR"/>
        </w:rPr>
        <w:t xml:space="preserve">Autres </w:t>
      </w:r>
      <w:r w:rsidRPr="00BF562F">
        <w:rPr>
          <w:color w:val="000000"/>
          <w:lang w:val="fr-FR"/>
        </w:rPr>
        <w:t>Permis et Autorisations</w:t>
      </w:r>
    </w:p>
    <w:p w14:paraId="61797666" w14:textId="77777777" w:rsidR="00874511" w:rsidRPr="00BF562F" w:rsidRDefault="00874511" w:rsidP="009729A9">
      <w:pPr>
        <w:pStyle w:val="Paragraphedeliste"/>
        <w:widowControl w:val="0"/>
        <w:numPr>
          <w:ilvl w:val="0"/>
          <w:numId w:val="107"/>
        </w:numPr>
        <w:suppressAutoHyphens w:val="0"/>
        <w:autoSpaceDE w:val="0"/>
        <w:autoSpaceDN w:val="0"/>
        <w:adjustRightInd w:val="0"/>
        <w:contextualSpacing/>
        <w:jc w:val="both"/>
        <w:rPr>
          <w:color w:val="000000"/>
          <w:lang w:val="fr-FR"/>
        </w:rPr>
      </w:pPr>
      <w:r w:rsidRPr="00BF562F">
        <w:rPr>
          <w:color w:val="000000"/>
          <w:lang w:val="fr-FR"/>
        </w:rPr>
        <w:t>Accords.</w:t>
      </w:r>
    </w:p>
    <w:p w14:paraId="6C795494" w14:textId="77777777" w:rsidR="00874511" w:rsidRPr="009729A9" w:rsidRDefault="00874511" w:rsidP="009729A9">
      <w:pPr>
        <w:pStyle w:val="Paragraphedeliste"/>
        <w:widowControl w:val="0"/>
        <w:autoSpaceDE w:val="0"/>
        <w:autoSpaceDN w:val="0"/>
        <w:adjustRightInd w:val="0"/>
        <w:jc w:val="both"/>
        <w:rPr>
          <w:color w:val="000000"/>
          <w:lang w:val="fr-FR"/>
        </w:rPr>
      </w:pPr>
    </w:p>
    <w:p w14:paraId="0F8C779D" w14:textId="0C181464" w:rsidR="00581426" w:rsidRPr="005937C0" w:rsidRDefault="00581426" w:rsidP="009729A9">
      <w:pPr>
        <w:pStyle w:val="Paragraphedeliste"/>
        <w:numPr>
          <w:ilvl w:val="0"/>
          <w:numId w:val="106"/>
        </w:numPr>
        <w:shd w:val="clear" w:color="auto" w:fill="FFFFFF"/>
        <w:jc w:val="both"/>
        <w:rPr>
          <w:lang w:val="fr-FR"/>
        </w:rPr>
      </w:pPr>
      <w:r w:rsidRPr="00581426">
        <w:rPr>
          <w:lang w:val="fr-FR"/>
        </w:rPr>
        <w:t>Nonobstant tout titre ou droit qu’une personne physique ou morale peut détenir sur un terrain d’un État membre dans lequel se trouvent des minéraux, le détenteur ou un cessionnaire ne peut ex</w:t>
      </w:r>
      <w:r w:rsidRPr="005937C0">
        <w:rPr>
          <w:lang w:val="fr-FR"/>
        </w:rPr>
        <w:t>ercer quelque activité minière que ce soit, c’est-à-dire la recherche, la reconnaissance, la prospection, l’exploration ou l’exploitation minière sur ou par-dessus ce terrain, sauf si un droit minier est spécifiquement accordé conformément à la législation d’un État membre.</w:t>
      </w:r>
    </w:p>
    <w:p w14:paraId="1AD5870C" w14:textId="77777777" w:rsidR="00581426" w:rsidRPr="00674299" w:rsidRDefault="00581426" w:rsidP="00581426">
      <w:pPr>
        <w:widowControl w:val="0"/>
        <w:shd w:val="clear" w:color="auto" w:fill="FFFFFF"/>
        <w:autoSpaceDE w:val="0"/>
        <w:jc w:val="both"/>
        <w:rPr>
          <w:shd w:val="clear" w:color="auto" w:fill="00FF00"/>
          <w:lang w:val="fr-FR"/>
        </w:rPr>
      </w:pPr>
    </w:p>
    <w:p w14:paraId="0CAA9601" w14:textId="704A7F83" w:rsidR="00581426" w:rsidRPr="00874511" w:rsidRDefault="00581426" w:rsidP="009729A9">
      <w:pPr>
        <w:pStyle w:val="Paragraphedeliste"/>
        <w:numPr>
          <w:ilvl w:val="0"/>
          <w:numId w:val="106"/>
        </w:numPr>
        <w:shd w:val="clear" w:color="auto" w:fill="FFFFFF"/>
        <w:jc w:val="both"/>
        <w:rPr>
          <w:lang w:val="fr-FR"/>
        </w:rPr>
      </w:pPr>
      <w:r w:rsidRPr="00874511">
        <w:rPr>
          <w:lang w:val="fr-FR"/>
        </w:rPr>
        <w:t>Lorsqu’une ressource minérale industrielle est nécessaire pour un usage personnel et non pour une activité commerciale, une personne peut ne pas, selon les prescriptions d’un État membre, avoir besoin de droit minier pour son exploitation.</w:t>
      </w:r>
    </w:p>
    <w:p w14:paraId="07495226" w14:textId="77777777" w:rsidR="00581426" w:rsidRPr="00674299" w:rsidRDefault="00581426" w:rsidP="00581426">
      <w:pPr>
        <w:shd w:val="clear" w:color="auto" w:fill="FFFFFF"/>
        <w:jc w:val="both"/>
        <w:rPr>
          <w:lang w:val="fr-FR"/>
        </w:rPr>
      </w:pPr>
    </w:p>
    <w:p w14:paraId="22E12E9C" w14:textId="060EED78" w:rsidR="00581426" w:rsidRPr="00874511" w:rsidRDefault="00581426" w:rsidP="009729A9">
      <w:pPr>
        <w:pStyle w:val="Paragraphedeliste"/>
        <w:numPr>
          <w:ilvl w:val="0"/>
          <w:numId w:val="106"/>
        </w:numPr>
        <w:shd w:val="clear" w:color="auto" w:fill="FFFFFF"/>
        <w:jc w:val="both"/>
        <w:rPr>
          <w:lang w:val="fr-FR"/>
        </w:rPr>
      </w:pPr>
      <w:r w:rsidRPr="00874511">
        <w:rPr>
          <w:lang w:val="fr-FR"/>
        </w:rPr>
        <w:t xml:space="preserve">Une institution ou un organisme gouvernemental chargé de mener des activités géologiques dans le cadre de ses compétences en vertu d’un texte de loi n’a pas besoin d’un droit minier au cours de l’exercice de ses fonctions. </w:t>
      </w:r>
    </w:p>
    <w:p w14:paraId="18EB6301" w14:textId="77777777" w:rsidR="00581426" w:rsidRPr="00674299" w:rsidRDefault="00581426" w:rsidP="00C8750A">
      <w:pPr>
        <w:rPr>
          <w:b/>
          <w:lang w:val="fr-FR"/>
        </w:rPr>
      </w:pPr>
    </w:p>
    <w:p w14:paraId="2DF98C7C" w14:textId="5F4249AA" w:rsidR="00C8750A" w:rsidRDefault="00C8750A" w:rsidP="00C8750A">
      <w:pPr>
        <w:rPr>
          <w:b/>
          <w:lang w:val="fr-FR"/>
        </w:rPr>
      </w:pPr>
      <w:r w:rsidRPr="00674299">
        <w:rPr>
          <w:b/>
          <w:lang w:val="fr-FR"/>
        </w:rPr>
        <w:tab/>
        <w:t xml:space="preserve"> 14.1</w:t>
      </w:r>
      <w:r w:rsidRPr="00674299">
        <w:rPr>
          <w:b/>
          <w:lang w:val="fr-FR"/>
        </w:rPr>
        <w:tab/>
        <w:t xml:space="preserve"> Droi</w:t>
      </w:r>
      <w:r w:rsidR="00581426">
        <w:rPr>
          <w:b/>
          <w:lang w:val="fr-FR"/>
        </w:rPr>
        <w:t>ts miniers pour les acti</w:t>
      </w:r>
      <w:r w:rsidR="00605C0B">
        <w:rPr>
          <w:b/>
          <w:lang w:val="fr-FR"/>
        </w:rPr>
        <w:t>vités minières à grande échelle</w:t>
      </w:r>
    </w:p>
    <w:p w14:paraId="3D040BB7" w14:textId="77777777" w:rsidR="00605C0B" w:rsidRPr="00610CF2" w:rsidRDefault="00605C0B" w:rsidP="00C8750A">
      <w:pPr>
        <w:rPr>
          <w:lang w:val="fr-FR"/>
        </w:rPr>
      </w:pPr>
    </w:p>
    <w:p w14:paraId="5E1ACE9F" w14:textId="51A5644E" w:rsidR="00610CF2" w:rsidRDefault="00610CF2" w:rsidP="00C8750A">
      <w:pPr>
        <w:rPr>
          <w:lang w:val="fr-FR"/>
        </w:rPr>
      </w:pPr>
      <w:r w:rsidRPr="00610CF2">
        <w:rPr>
          <w:lang w:val="fr-FR"/>
        </w:rPr>
        <w:t>Les articles</w:t>
      </w:r>
      <w:r>
        <w:rPr>
          <w:lang w:val="fr-FR"/>
        </w:rPr>
        <w:t xml:space="preserve"> 14.2 à 14.4 ci-dessous s’appliquent aux activités minières à grande échelle.</w:t>
      </w:r>
    </w:p>
    <w:p w14:paraId="5105EBF6" w14:textId="77777777" w:rsidR="00610CF2" w:rsidRDefault="00610CF2" w:rsidP="00C8750A">
      <w:pPr>
        <w:rPr>
          <w:lang w:val="fr-FR"/>
        </w:rPr>
      </w:pPr>
    </w:p>
    <w:p w14:paraId="3AD84150" w14:textId="77777777" w:rsidR="003402BE" w:rsidRDefault="003402BE" w:rsidP="00C8750A">
      <w:pPr>
        <w:rPr>
          <w:lang w:val="fr-FR"/>
        </w:rPr>
      </w:pPr>
    </w:p>
    <w:p w14:paraId="154E7255" w14:textId="77777777" w:rsidR="003402BE" w:rsidRDefault="003402BE" w:rsidP="00C8750A">
      <w:pPr>
        <w:rPr>
          <w:lang w:val="fr-FR"/>
        </w:rPr>
      </w:pPr>
    </w:p>
    <w:p w14:paraId="20BE52E1" w14:textId="77777777" w:rsidR="00C8750A" w:rsidRPr="00674299" w:rsidRDefault="00C8750A" w:rsidP="00C8750A">
      <w:pPr>
        <w:rPr>
          <w:b/>
          <w:lang w:val="fr-FR"/>
        </w:rPr>
      </w:pPr>
      <w:r w:rsidRPr="00674299">
        <w:rPr>
          <w:b/>
          <w:lang w:val="fr-FR"/>
        </w:rPr>
        <w:tab/>
        <w:t xml:space="preserve"> 14.2</w:t>
      </w:r>
      <w:r w:rsidRPr="00674299">
        <w:rPr>
          <w:b/>
          <w:lang w:val="fr-FR"/>
        </w:rPr>
        <w:tab/>
        <w:t>Permis de reconnaissance</w:t>
      </w:r>
    </w:p>
    <w:p w14:paraId="407E52BC" w14:textId="77777777" w:rsidR="00C8750A" w:rsidRPr="00674299" w:rsidRDefault="00C8750A" w:rsidP="00C8750A">
      <w:pPr>
        <w:rPr>
          <w:b/>
          <w:lang w:val="fr-FR"/>
        </w:rPr>
      </w:pPr>
    </w:p>
    <w:p w14:paraId="4938DDB3" w14:textId="77777777" w:rsidR="00C8750A" w:rsidRPr="00674299" w:rsidRDefault="00C8750A" w:rsidP="00C8750A">
      <w:pPr>
        <w:rPr>
          <w:b/>
          <w:lang w:val="fr-FR"/>
        </w:rPr>
      </w:pPr>
      <w:r w:rsidRPr="00674299">
        <w:rPr>
          <w:b/>
          <w:lang w:val="fr-FR"/>
        </w:rPr>
        <w:tab/>
        <w:t xml:space="preserve"> 14.2.1</w:t>
      </w:r>
      <w:r w:rsidRPr="00674299">
        <w:rPr>
          <w:b/>
          <w:lang w:val="fr-FR"/>
        </w:rPr>
        <w:tab/>
        <w:t xml:space="preserve"> Condition pour l’octroi d’un permis de reconnaissance</w:t>
      </w:r>
    </w:p>
    <w:p w14:paraId="259DE8FB" w14:textId="77777777" w:rsidR="00C8750A" w:rsidRPr="00674299" w:rsidRDefault="00C8750A" w:rsidP="00C8750A">
      <w:pPr>
        <w:shd w:val="clear" w:color="auto" w:fill="FFFFFF"/>
        <w:jc w:val="both"/>
        <w:rPr>
          <w:shd w:val="clear" w:color="auto" w:fill="00FF00"/>
          <w:lang w:val="fr-FR"/>
        </w:rPr>
      </w:pPr>
    </w:p>
    <w:p w14:paraId="35FFAD91" w14:textId="70287B20" w:rsidR="00C8750A" w:rsidRPr="00674299" w:rsidRDefault="00C8750A" w:rsidP="00C8750A">
      <w:pPr>
        <w:shd w:val="clear" w:color="auto" w:fill="FFFFFF"/>
        <w:jc w:val="both"/>
        <w:rPr>
          <w:lang w:val="fr-FR"/>
        </w:rPr>
      </w:pPr>
      <w:r w:rsidRPr="00674299">
        <w:rPr>
          <w:lang w:val="fr-FR"/>
        </w:rPr>
        <w:t>Sauf disposition contraire dans la législation d’un État membre</w:t>
      </w:r>
      <w:r w:rsidR="009245D2">
        <w:rPr>
          <w:lang w:val="fr-FR"/>
        </w:rPr>
        <w:t xml:space="preserve">, </w:t>
      </w:r>
      <w:r w:rsidRPr="00674299">
        <w:rPr>
          <w:lang w:val="fr-FR"/>
        </w:rPr>
        <w:t xml:space="preserve">un droit minier pour les activités de reconnaissance ne peut être octroyé qu’à une </w:t>
      </w:r>
      <w:r w:rsidR="001B6DBD">
        <w:rPr>
          <w:lang w:val="fr-FR"/>
        </w:rPr>
        <w:t xml:space="preserve">personne </w:t>
      </w:r>
      <w:r w:rsidR="009245D2">
        <w:rPr>
          <w:lang w:val="fr-FR"/>
        </w:rPr>
        <w:t xml:space="preserve">enregistrée ou </w:t>
      </w:r>
      <w:r w:rsidRPr="00674299">
        <w:rPr>
          <w:lang w:val="fr-FR"/>
        </w:rPr>
        <w:t xml:space="preserve">constituée en vertu des lois de l’État membre. </w:t>
      </w:r>
    </w:p>
    <w:p w14:paraId="2CB258FC" w14:textId="77777777" w:rsidR="00C8750A" w:rsidRPr="00674299" w:rsidRDefault="00C8750A" w:rsidP="00C8750A">
      <w:pPr>
        <w:pStyle w:val="Paragraphedeliste"/>
        <w:shd w:val="clear" w:color="auto" w:fill="FFFFFF"/>
        <w:ind w:left="1440"/>
        <w:jc w:val="both"/>
        <w:rPr>
          <w:rFonts w:cs="Times New Roman"/>
          <w:shd w:val="clear" w:color="auto" w:fill="00FF00"/>
          <w:lang w:val="fr-FR"/>
        </w:rPr>
      </w:pPr>
    </w:p>
    <w:p w14:paraId="510C960F" w14:textId="77777777" w:rsidR="00C8750A" w:rsidRPr="00674299" w:rsidRDefault="00C8750A" w:rsidP="00C8750A">
      <w:pPr>
        <w:rPr>
          <w:b/>
          <w:lang w:val="fr-FR"/>
        </w:rPr>
      </w:pPr>
      <w:r w:rsidRPr="00674299">
        <w:rPr>
          <w:b/>
          <w:lang w:val="fr-FR"/>
        </w:rPr>
        <w:tab/>
        <w:t xml:space="preserve"> 14.2.2</w:t>
      </w:r>
      <w:r w:rsidRPr="00674299">
        <w:rPr>
          <w:b/>
          <w:lang w:val="fr-FR"/>
        </w:rPr>
        <w:tab/>
        <w:t xml:space="preserve"> Demande d’un permis de reconnaissance</w:t>
      </w:r>
    </w:p>
    <w:p w14:paraId="6AE5A778" w14:textId="77777777" w:rsidR="00C8750A" w:rsidRPr="00674299" w:rsidRDefault="00C8750A" w:rsidP="00C8750A">
      <w:pPr>
        <w:shd w:val="clear" w:color="auto" w:fill="FFFFFF"/>
        <w:jc w:val="both"/>
        <w:rPr>
          <w:shd w:val="clear" w:color="auto" w:fill="00FF00"/>
          <w:lang w:val="fr-FR"/>
        </w:rPr>
      </w:pPr>
    </w:p>
    <w:p w14:paraId="0756A7A0" w14:textId="77777777" w:rsidR="00C8750A" w:rsidRPr="00674299" w:rsidRDefault="00C8750A" w:rsidP="00C8750A">
      <w:pPr>
        <w:shd w:val="clear" w:color="auto" w:fill="FFFFFF"/>
        <w:jc w:val="both"/>
        <w:rPr>
          <w:lang w:val="fr-FR"/>
        </w:rPr>
      </w:pPr>
      <w:r w:rsidRPr="00674299">
        <w:rPr>
          <w:lang w:val="fr-FR"/>
        </w:rPr>
        <w:t xml:space="preserve">Une demande de droit minier pour des activités de reconnaissance doit être soumise à l’Agence du cadastre minier selon la forme et le mode prescrits, et doit être accompagnée d’une déclaration fournissant, entre autres : </w:t>
      </w:r>
    </w:p>
    <w:p w14:paraId="22695083" w14:textId="77777777" w:rsidR="00C8750A" w:rsidRPr="00674299" w:rsidRDefault="00C8750A" w:rsidP="00C8750A">
      <w:pPr>
        <w:shd w:val="clear" w:color="auto" w:fill="FFFFFF"/>
        <w:jc w:val="both"/>
        <w:rPr>
          <w:lang w:val="fr-FR"/>
        </w:rPr>
      </w:pPr>
    </w:p>
    <w:p w14:paraId="3D426B96" w14:textId="77777777" w:rsidR="00C8750A" w:rsidRPr="00674299" w:rsidRDefault="00C8750A" w:rsidP="003F133F">
      <w:pPr>
        <w:numPr>
          <w:ilvl w:val="0"/>
          <w:numId w:val="20"/>
        </w:numPr>
        <w:suppressAutoHyphens/>
        <w:jc w:val="both"/>
        <w:rPr>
          <w:lang w:val="fr-FR"/>
        </w:rPr>
      </w:pPr>
      <w:r w:rsidRPr="00674299">
        <w:rPr>
          <w:lang w:val="fr-FR"/>
        </w:rPr>
        <w:t>des détails sur les ressources financières et techniques dont dispose le demandeur pour les opérations minières proposées ;</w:t>
      </w:r>
    </w:p>
    <w:p w14:paraId="38262399" w14:textId="77777777" w:rsidR="00C8750A" w:rsidRPr="00674299" w:rsidRDefault="00C8750A" w:rsidP="003F133F">
      <w:pPr>
        <w:numPr>
          <w:ilvl w:val="0"/>
          <w:numId w:val="20"/>
        </w:numPr>
        <w:suppressAutoHyphens/>
        <w:jc w:val="both"/>
        <w:rPr>
          <w:lang w:val="fr-FR"/>
        </w:rPr>
      </w:pPr>
      <w:r w:rsidRPr="00674299">
        <w:rPr>
          <w:lang w:val="fr-FR"/>
        </w:rPr>
        <w:t>les dépenses prévues pour les opérations ;</w:t>
      </w:r>
    </w:p>
    <w:p w14:paraId="2A3070B6" w14:textId="5C08707C" w:rsidR="00C8750A" w:rsidRPr="00674299" w:rsidRDefault="00C8750A" w:rsidP="003F133F">
      <w:pPr>
        <w:numPr>
          <w:ilvl w:val="0"/>
          <w:numId w:val="20"/>
        </w:numPr>
        <w:suppressAutoHyphens/>
        <w:jc w:val="both"/>
        <w:rPr>
          <w:lang w:val="fr-FR"/>
        </w:rPr>
      </w:pPr>
      <w:r w:rsidRPr="00674299">
        <w:rPr>
          <w:lang w:val="fr-FR"/>
        </w:rPr>
        <w:t>les détails du programme de travail pour les opérations minières proposées</w:t>
      </w:r>
      <w:r w:rsidR="009245D2">
        <w:rPr>
          <w:lang w:val="fr-FR"/>
        </w:rPr>
        <w:t>.</w:t>
      </w:r>
    </w:p>
    <w:p w14:paraId="1F60BE93" w14:textId="77777777" w:rsidR="00C8750A" w:rsidRPr="00674299" w:rsidRDefault="00C8750A" w:rsidP="00C8750A">
      <w:pPr>
        <w:shd w:val="clear" w:color="auto" w:fill="FFFFFF"/>
        <w:jc w:val="both"/>
        <w:rPr>
          <w:shd w:val="clear" w:color="auto" w:fill="00FF00"/>
          <w:lang w:val="fr-FR"/>
        </w:rPr>
      </w:pPr>
    </w:p>
    <w:p w14:paraId="5D7BD9AE" w14:textId="77777777" w:rsidR="00C8750A" w:rsidRPr="00674299" w:rsidRDefault="00C8750A" w:rsidP="00C8750A">
      <w:pPr>
        <w:rPr>
          <w:b/>
          <w:lang w:val="fr-FR"/>
        </w:rPr>
      </w:pPr>
      <w:r w:rsidRPr="00674299">
        <w:rPr>
          <w:b/>
          <w:lang w:val="fr-FR"/>
        </w:rPr>
        <w:tab/>
        <w:t xml:space="preserve"> 14.2.3</w:t>
      </w:r>
      <w:r w:rsidRPr="00674299">
        <w:rPr>
          <w:b/>
          <w:lang w:val="fr-FR"/>
        </w:rPr>
        <w:tab/>
        <w:t xml:space="preserve"> Durée du permis de reconnaissance</w:t>
      </w:r>
    </w:p>
    <w:p w14:paraId="735ABE9A" w14:textId="77777777" w:rsidR="00C8750A" w:rsidRPr="00674299" w:rsidRDefault="00C8750A" w:rsidP="00C8750A">
      <w:pPr>
        <w:shd w:val="clear" w:color="auto" w:fill="FFFFFF"/>
        <w:jc w:val="both"/>
        <w:rPr>
          <w:shd w:val="clear" w:color="auto" w:fill="00FF00"/>
          <w:lang w:val="fr-FR"/>
        </w:rPr>
      </w:pPr>
    </w:p>
    <w:p w14:paraId="7B4F0457" w14:textId="4AD03A9C" w:rsidR="00C8750A" w:rsidRPr="00674299" w:rsidRDefault="00C8750A" w:rsidP="00C8750A">
      <w:pPr>
        <w:shd w:val="clear" w:color="auto" w:fill="FFFFFF"/>
        <w:jc w:val="both"/>
        <w:rPr>
          <w:lang w:val="fr-FR"/>
        </w:rPr>
      </w:pPr>
      <w:r w:rsidRPr="00674299">
        <w:rPr>
          <w:lang w:val="fr-FR"/>
        </w:rPr>
        <w:t>1.</w:t>
      </w:r>
      <w:r w:rsidRPr="00674299">
        <w:rPr>
          <w:lang w:val="fr-FR"/>
        </w:rPr>
        <w:tab/>
        <w:t xml:space="preserve">Une demande de permis de reconnaissance </w:t>
      </w:r>
      <w:r w:rsidR="001B6DBD">
        <w:rPr>
          <w:lang w:val="fr-FR"/>
        </w:rPr>
        <w:t xml:space="preserve">doit </w:t>
      </w:r>
      <w:r w:rsidRPr="00674299">
        <w:rPr>
          <w:lang w:val="fr-FR"/>
        </w:rPr>
        <w:t>être traitée dans un délai maximum de cent vingt (120) jours par un État membre.</w:t>
      </w:r>
    </w:p>
    <w:p w14:paraId="21667B1D" w14:textId="77777777" w:rsidR="00C8750A" w:rsidRPr="00674299" w:rsidRDefault="00C8750A" w:rsidP="00C8750A">
      <w:pPr>
        <w:shd w:val="clear" w:color="auto" w:fill="FFFFFF"/>
        <w:jc w:val="both"/>
        <w:rPr>
          <w:lang w:val="fr-FR"/>
        </w:rPr>
      </w:pPr>
    </w:p>
    <w:p w14:paraId="738DC499" w14:textId="77777777" w:rsidR="00C8750A" w:rsidRDefault="00C8750A" w:rsidP="00C8750A">
      <w:pPr>
        <w:shd w:val="clear" w:color="auto" w:fill="FFFFFF"/>
        <w:jc w:val="both"/>
        <w:rPr>
          <w:lang w:val="fr-FR"/>
        </w:rPr>
      </w:pPr>
      <w:r w:rsidRPr="00674299">
        <w:rPr>
          <w:lang w:val="fr-FR"/>
        </w:rPr>
        <w:t>2.</w:t>
      </w:r>
      <w:r w:rsidRPr="00674299">
        <w:rPr>
          <w:lang w:val="fr-FR"/>
        </w:rPr>
        <w:tab/>
        <w:t>La durée d’un droit minier de reconnaissance ne doit pas dépasser douze (12) mois pour le premier octroi.</w:t>
      </w:r>
    </w:p>
    <w:p w14:paraId="20BC2336" w14:textId="77777777" w:rsidR="00CE44F3" w:rsidRDefault="00CE44F3" w:rsidP="00C8750A">
      <w:pPr>
        <w:shd w:val="clear" w:color="auto" w:fill="FFFFFF"/>
        <w:jc w:val="both"/>
        <w:rPr>
          <w:lang w:val="fr-FR"/>
        </w:rPr>
      </w:pPr>
    </w:p>
    <w:p w14:paraId="3FB3145B" w14:textId="4A96923B" w:rsidR="00C8750A" w:rsidRPr="00674299" w:rsidRDefault="00C8750A" w:rsidP="00C8750A">
      <w:pPr>
        <w:rPr>
          <w:b/>
          <w:lang w:val="fr-FR"/>
        </w:rPr>
      </w:pPr>
      <w:r w:rsidRPr="00674299">
        <w:rPr>
          <w:b/>
          <w:lang w:val="fr-FR"/>
        </w:rPr>
        <w:tab/>
        <w:t xml:space="preserve"> 14.2.4</w:t>
      </w:r>
      <w:r w:rsidRPr="00674299">
        <w:rPr>
          <w:b/>
          <w:lang w:val="fr-FR"/>
        </w:rPr>
        <w:tab/>
        <w:t xml:space="preserve"> Prorogation </w:t>
      </w:r>
      <w:r w:rsidR="00F71134">
        <w:rPr>
          <w:b/>
          <w:lang w:val="fr-FR"/>
        </w:rPr>
        <w:t xml:space="preserve">ou renouvellement </w:t>
      </w:r>
      <w:r w:rsidRPr="00674299">
        <w:rPr>
          <w:b/>
          <w:lang w:val="fr-FR"/>
        </w:rPr>
        <w:t>de la durée d’un permis de reconnaissance</w:t>
      </w:r>
    </w:p>
    <w:p w14:paraId="5420B44F"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shd w:val="clear" w:color="auto" w:fill="00FF00"/>
          <w:lang w:val="fr-FR"/>
        </w:rPr>
      </w:pPr>
    </w:p>
    <w:p w14:paraId="05B21EF5"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Une demande de prorogation ou de renouvellement du permis doit correspondre à ce qui serait prescrit dans un État membre.</w:t>
      </w:r>
    </w:p>
    <w:p w14:paraId="1D5A51D5" w14:textId="77777777" w:rsidR="00C8750A" w:rsidRPr="00674299" w:rsidRDefault="00C8750A" w:rsidP="00C8750A">
      <w:pPr>
        <w:shd w:val="clear" w:color="auto" w:fill="FFFFFF"/>
        <w:jc w:val="both"/>
        <w:rPr>
          <w:lang w:val="fr-FR"/>
        </w:rPr>
      </w:pPr>
    </w:p>
    <w:p w14:paraId="2D020E07"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 xml:space="preserve">Une demande de prorogation de la durée d’un permis de reconnaissance ne peut être recommandée que si le détenteur s’est visiblement conformé aux modalités et conditions imposées en vertu du permis. </w:t>
      </w:r>
    </w:p>
    <w:p w14:paraId="42E0FE7B" w14:textId="77777777" w:rsidR="00C8750A" w:rsidRPr="00674299" w:rsidRDefault="00C8750A" w:rsidP="00C8750A">
      <w:pPr>
        <w:shd w:val="clear" w:color="auto" w:fill="FFFFFF"/>
        <w:jc w:val="both"/>
        <w:rPr>
          <w:lang w:val="fr-FR"/>
        </w:rPr>
      </w:pPr>
    </w:p>
    <w:p w14:paraId="4C8F89A7" w14:textId="77777777" w:rsidR="00C8750A" w:rsidRPr="00674299" w:rsidRDefault="00C8750A" w:rsidP="00C8750A">
      <w:pPr>
        <w:shd w:val="clear" w:color="auto" w:fill="FFFFFF"/>
        <w:jc w:val="both"/>
        <w:rPr>
          <w:lang w:val="fr-FR"/>
        </w:rPr>
      </w:pPr>
      <w:r w:rsidRPr="00674299">
        <w:rPr>
          <w:lang w:val="fr-FR"/>
        </w:rPr>
        <w:t>3.</w:t>
      </w:r>
      <w:r w:rsidRPr="00674299">
        <w:rPr>
          <w:lang w:val="fr-FR"/>
        </w:rPr>
        <w:tab/>
        <w:t>Un permis accordé pour une activité de reconnaissance peut être renouvelée ou prorogée d’au plus deux fois consécutives, à condition qu’une demande à cette fin soit faite dans les trente (30) jours suivant l’expiration du permis.</w:t>
      </w:r>
    </w:p>
    <w:p w14:paraId="62DD7F31" w14:textId="77777777" w:rsidR="00C8750A" w:rsidRPr="00674299" w:rsidRDefault="00C8750A" w:rsidP="00C8750A">
      <w:pPr>
        <w:rPr>
          <w:b/>
          <w:lang w:val="fr-FR"/>
        </w:rPr>
      </w:pPr>
      <w:r w:rsidRPr="00674299">
        <w:rPr>
          <w:b/>
          <w:lang w:val="fr-FR"/>
        </w:rPr>
        <w:tab/>
        <w:t xml:space="preserve"> 14.2.5</w:t>
      </w:r>
      <w:r w:rsidRPr="00674299">
        <w:rPr>
          <w:b/>
          <w:lang w:val="fr-FR"/>
        </w:rPr>
        <w:tab/>
        <w:t xml:space="preserve"> Droits du détenteur d’un permis de reconnaissance</w:t>
      </w:r>
    </w:p>
    <w:p w14:paraId="66655709" w14:textId="77777777" w:rsidR="00C8750A" w:rsidRPr="00674299" w:rsidRDefault="00C8750A" w:rsidP="00C8750A">
      <w:pPr>
        <w:shd w:val="clear" w:color="auto" w:fill="FFFFFF"/>
        <w:jc w:val="both"/>
        <w:rPr>
          <w:shd w:val="clear" w:color="auto" w:fill="00FF00"/>
          <w:lang w:val="fr-FR"/>
        </w:rPr>
      </w:pPr>
    </w:p>
    <w:p w14:paraId="58C8E51C" w14:textId="31654C4A" w:rsidR="00C8750A" w:rsidRPr="00674299" w:rsidRDefault="00C8750A" w:rsidP="00C8750A">
      <w:pPr>
        <w:shd w:val="clear" w:color="auto" w:fill="FFFFFF"/>
        <w:jc w:val="both"/>
        <w:rPr>
          <w:lang w:val="fr-FR"/>
        </w:rPr>
      </w:pPr>
      <w:r w:rsidRPr="00674299">
        <w:rPr>
          <w:lang w:val="fr-FR"/>
        </w:rPr>
        <w:t>1.</w:t>
      </w:r>
      <w:r w:rsidRPr="00674299">
        <w:rPr>
          <w:lang w:val="fr-FR"/>
        </w:rPr>
        <w:tab/>
        <w:t>Un permis de reconnaissance octroyé confère au détenteur ou à un agent autorisé du détenteur, le droit exclusif d’effectuer une reconnaissance dans la zone spécifiée pour les minéraux auxquels se rapporte ledit permis et d’exercer également d’autres activités accessoires ou secondaires connexes.</w:t>
      </w:r>
    </w:p>
    <w:p w14:paraId="2E0A5224" w14:textId="77777777" w:rsidR="00C8750A" w:rsidRPr="00674299" w:rsidRDefault="00C8750A" w:rsidP="00C8750A">
      <w:pPr>
        <w:shd w:val="clear" w:color="auto" w:fill="FFFFFF"/>
        <w:jc w:val="both"/>
        <w:rPr>
          <w:lang w:val="fr-FR"/>
        </w:rPr>
      </w:pPr>
    </w:p>
    <w:p w14:paraId="5CFE094A"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Aux fins de l’exercice du droit conféré par le permis, le détenteur ou l’agent autorisé doit prendre contact avec les propriétaires fonciers et la communauté touchée et obtenir leur consentement quant aux droits se rattachant à la superficie. Ce consentement ne doit pas être refusé sans motif raisonnable au détenteur.</w:t>
      </w:r>
    </w:p>
    <w:p w14:paraId="18B75066" w14:textId="77777777" w:rsidR="00C8750A" w:rsidRPr="00674299" w:rsidRDefault="00C8750A" w:rsidP="00C8750A">
      <w:pPr>
        <w:shd w:val="clear" w:color="auto" w:fill="FFFFFF"/>
        <w:jc w:val="both"/>
        <w:rPr>
          <w:lang w:val="fr-FR"/>
        </w:rPr>
      </w:pPr>
    </w:p>
    <w:p w14:paraId="4B941DD7" w14:textId="77777777" w:rsidR="00C8750A" w:rsidRPr="00674299" w:rsidRDefault="00C8750A" w:rsidP="00C8750A">
      <w:pPr>
        <w:shd w:val="clear" w:color="auto" w:fill="FFFFFF"/>
        <w:jc w:val="both"/>
        <w:rPr>
          <w:lang w:val="fr-FR"/>
        </w:rPr>
      </w:pPr>
      <w:r w:rsidRPr="00674299">
        <w:rPr>
          <w:lang w:val="fr-FR"/>
        </w:rPr>
        <w:t>3.</w:t>
      </w:r>
      <w:r w:rsidRPr="00674299">
        <w:rPr>
          <w:lang w:val="fr-FR"/>
        </w:rPr>
        <w:tab/>
        <w:t>Le détenteur d’un permis de reconnaissance ne doit pas se livrer à des activités de forage ou d’excavation.</w:t>
      </w:r>
    </w:p>
    <w:p w14:paraId="0C499135" w14:textId="77777777" w:rsidR="00C8750A" w:rsidRDefault="00C8750A" w:rsidP="00C8750A">
      <w:pPr>
        <w:shd w:val="clear" w:color="auto" w:fill="FFFFFF"/>
        <w:jc w:val="both"/>
        <w:rPr>
          <w:lang w:val="fr-FR"/>
        </w:rPr>
      </w:pPr>
    </w:p>
    <w:p w14:paraId="7D84D94D" w14:textId="77777777" w:rsidR="003402BE" w:rsidRPr="00674299" w:rsidRDefault="003402BE" w:rsidP="00C8750A">
      <w:pPr>
        <w:shd w:val="clear" w:color="auto" w:fill="FFFFFF"/>
        <w:jc w:val="both"/>
        <w:rPr>
          <w:lang w:val="fr-FR"/>
        </w:rPr>
      </w:pPr>
    </w:p>
    <w:p w14:paraId="7D545865" w14:textId="77777777" w:rsidR="00C8750A" w:rsidRPr="00674299" w:rsidRDefault="00C8750A" w:rsidP="00C8750A">
      <w:pPr>
        <w:rPr>
          <w:b/>
          <w:lang w:val="fr-FR"/>
        </w:rPr>
      </w:pPr>
      <w:r w:rsidRPr="00674299">
        <w:rPr>
          <w:b/>
          <w:lang w:val="fr-FR"/>
        </w:rPr>
        <w:tab/>
        <w:t xml:space="preserve"> 14.2.6</w:t>
      </w:r>
      <w:r w:rsidRPr="00674299">
        <w:rPr>
          <w:b/>
          <w:lang w:val="fr-FR"/>
        </w:rPr>
        <w:tab/>
        <w:t xml:space="preserve"> Droits du concessionnaire du permis de reconnaissance</w:t>
      </w:r>
    </w:p>
    <w:p w14:paraId="27D01919" w14:textId="77777777" w:rsidR="00C8750A" w:rsidRPr="00674299" w:rsidRDefault="00C8750A" w:rsidP="00C8750A">
      <w:pPr>
        <w:shd w:val="clear" w:color="auto" w:fill="FFFFFF"/>
        <w:jc w:val="both"/>
        <w:rPr>
          <w:shd w:val="clear" w:color="auto" w:fill="00FF00"/>
          <w:lang w:val="fr-FR"/>
        </w:rPr>
      </w:pPr>
    </w:p>
    <w:p w14:paraId="755F980A" w14:textId="162C6FA7" w:rsidR="00C8750A" w:rsidRPr="00674299" w:rsidRDefault="00C8750A" w:rsidP="00C8750A">
      <w:pPr>
        <w:shd w:val="clear" w:color="auto" w:fill="FFFFFF"/>
        <w:jc w:val="both"/>
        <w:rPr>
          <w:lang w:val="fr-FR"/>
        </w:rPr>
      </w:pPr>
      <w:r w:rsidRPr="00674299">
        <w:rPr>
          <w:lang w:val="fr-FR"/>
        </w:rPr>
        <w:t>1.</w:t>
      </w:r>
      <w:r w:rsidRPr="00674299">
        <w:rPr>
          <w:lang w:val="fr-FR"/>
        </w:rPr>
        <w:tab/>
      </w:r>
      <w:r w:rsidR="00232341">
        <w:rPr>
          <w:lang w:val="fr-FR"/>
        </w:rPr>
        <w:t xml:space="preserve">Tout agent autorisé </w:t>
      </w:r>
      <w:r w:rsidRPr="00674299">
        <w:rPr>
          <w:lang w:val="fr-FR"/>
        </w:rPr>
        <w:t>peut entrer dans la zone visée par le permis avec ou sans préavis adressé au détenteur du permis afin de procéder à l’inspection des activités de reconnaissance.</w:t>
      </w:r>
    </w:p>
    <w:p w14:paraId="6F58AE2B" w14:textId="77777777" w:rsidR="00C8750A" w:rsidRPr="00674299" w:rsidRDefault="00C8750A" w:rsidP="00C8750A">
      <w:pPr>
        <w:shd w:val="clear" w:color="auto" w:fill="FFFFFF"/>
        <w:jc w:val="both"/>
        <w:rPr>
          <w:lang w:val="fr-FR"/>
        </w:rPr>
      </w:pPr>
    </w:p>
    <w:p w14:paraId="381E8F3F" w14:textId="1B02218E" w:rsidR="00C8750A" w:rsidRPr="00674299" w:rsidRDefault="00C8750A" w:rsidP="00C8750A">
      <w:pPr>
        <w:shd w:val="clear" w:color="auto" w:fill="FFFFFF"/>
        <w:jc w:val="both"/>
        <w:rPr>
          <w:lang w:val="fr-FR"/>
        </w:rPr>
      </w:pPr>
      <w:r w:rsidRPr="00674299">
        <w:rPr>
          <w:lang w:val="fr-FR"/>
        </w:rPr>
        <w:t>2.</w:t>
      </w:r>
      <w:r w:rsidRPr="00674299">
        <w:rPr>
          <w:lang w:val="fr-FR"/>
        </w:rPr>
        <w:tab/>
      </w:r>
      <w:r w:rsidR="00232341">
        <w:rPr>
          <w:lang w:val="fr-FR"/>
        </w:rPr>
        <w:t>L’agent</w:t>
      </w:r>
      <w:r w:rsidRPr="00674299">
        <w:rPr>
          <w:lang w:val="fr-FR"/>
        </w:rPr>
        <w:t xml:space="preserve"> autorisé peut prélever des échantillons et demander ainsi que prendre des copies des documents qui peuvent être nécessaires à l’exercice de ses fonctions.</w:t>
      </w:r>
    </w:p>
    <w:p w14:paraId="076A45D2"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13054C47" w14:textId="77777777" w:rsidR="00C8750A" w:rsidRPr="00674299" w:rsidRDefault="00C8750A" w:rsidP="00C8750A">
      <w:pPr>
        <w:rPr>
          <w:b/>
          <w:lang w:val="fr-FR"/>
        </w:rPr>
      </w:pPr>
      <w:r w:rsidRPr="00674299">
        <w:rPr>
          <w:b/>
          <w:lang w:val="fr-FR"/>
        </w:rPr>
        <w:tab/>
        <w:t xml:space="preserve"> 14.2.7 Réduction obligatoire de la zone soumise à un permis de reconnaissance</w:t>
      </w:r>
    </w:p>
    <w:p w14:paraId="4D4C021B"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77F99621"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Lorsqu’un détenteur d’un permis de reconnaissance sollicite une prorogation ou un renouvellement du permis dans les trente (30) jours précédant l’expiration du permis, la zone retenue dans le cadre de la reconnaissance est réduite de moitié par rapport à la zone initialement détenue lorsque la prorogation est pour une autre période de douze (12) mois.</w:t>
      </w:r>
    </w:p>
    <w:p w14:paraId="3D016567" w14:textId="77777777" w:rsidR="00C8750A" w:rsidRPr="00674299" w:rsidRDefault="00C8750A" w:rsidP="00C8750A">
      <w:pPr>
        <w:shd w:val="clear" w:color="auto" w:fill="FFFFFF"/>
        <w:jc w:val="both"/>
        <w:rPr>
          <w:lang w:val="fr-FR"/>
        </w:rPr>
      </w:pPr>
    </w:p>
    <w:p w14:paraId="799BEC2B"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Lorsqu’une demande de prorogation du permis de reconnaissance est pour une période n’excédant pas trois mois, la superficie de la zone initialement détenue n’est pas réduite.</w:t>
      </w:r>
    </w:p>
    <w:p w14:paraId="6DC01FF6" w14:textId="77777777" w:rsidR="00C8750A" w:rsidRPr="00674299" w:rsidRDefault="00C8750A" w:rsidP="00C8750A">
      <w:pPr>
        <w:shd w:val="clear" w:color="auto" w:fill="FFFFFF"/>
        <w:jc w:val="both"/>
        <w:rPr>
          <w:lang w:val="fr-FR"/>
        </w:rPr>
      </w:pPr>
    </w:p>
    <w:p w14:paraId="7E970165" w14:textId="5D1DC009" w:rsidR="00C8750A" w:rsidRPr="00674299" w:rsidRDefault="00C8750A" w:rsidP="00C8750A">
      <w:pPr>
        <w:shd w:val="clear" w:color="auto" w:fill="FFFFFF"/>
        <w:jc w:val="both"/>
        <w:rPr>
          <w:lang w:val="fr-FR"/>
        </w:rPr>
      </w:pPr>
      <w:r w:rsidRPr="00674299">
        <w:rPr>
          <w:lang w:val="fr-FR"/>
        </w:rPr>
        <w:t>3.</w:t>
      </w:r>
      <w:r w:rsidRPr="00674299">
        <w:rPr>
          <w:lang w:val="fr-FR"/>
        </w:rPr>
        <w:tab/>
        <w:t xml:space="preserve">La procédure, les modalités et les conditions de renouvellement </w:t>
      </w:r>
      <w:r w:rsidR="006B7887">
        <w:rPr>
          <w:lang w:val="fr-FR"/>
        </w:rPr>
        <w:t xml:space="preserve">ou </w:t>
      </w:r>
      <w:r w:rsidRPr="00674299">
        <w:rPr>
          <w:lang w:val="fr-FR"/>
        </w:rPr>
        <w:t>de la prorogation sont celles qui seraient prescrites par un État membre mais, dans tous les cas, elles ne doivent pas excéder douze (12) mois.</w:t>
      </w:r>
    </w:p>
    <w:p w14:paraId="021D8897" w14:textId="77777777" w:rsidR="00C8750A" w:rsidRDefault="00C8750A" w:rsidP="00C8750A">
      <w:pPr>
        <w:shd w:val="clear" w:color="auto" w:fill="FFFFFF"/>
        <w:jc w:val="both"/>
        <w:rPr>
          <w:lang w:val="fr-FR"/>
        </w:rPr>
      </w:pPr>
    </w:p>
    <w:p w14:paraId="420DB6F0" w14:textId="77777777" w:rsidR="00C8750A" w:rsidRPr="00674299" w:rsidRDefault="00C8750A" w:rsidP="00C8750A">
      <w:pPr>
        <w:rPr>
          <w:b/>
          <w:lang w:val="fr-FR"/>
        </w:rPr>
      </w:pPr>
      <w:r w:rsidRPr="00674299">
        <w:rPr>
          <w:b/>
          <w:lang w:val="fr-FR"/>
        </w:rPr>
        <w:tab/>
        <w:t xml:space="preserve"> 14.2.8</w:t>
      </w:r>
      <w:r w:rsidRPr="00674299">
        <w:rPr>
          <w:b/>
          <w:lang w:val="fr-FR"/>
        </w:rPr>
        <w:tab/>
        <w:t xml:space="preserve"> Rejet d’une demande de permis de reconnaissance</w:t>
      </w:r>
    </w:p>
    <w:p w14:paraId="232FE3DE" w14:textId="77777777" w:rsidR="00C8750A" w:rsidRPr="00674299" w:rsidRDefault="00C8750A" w:rsidP="00C8750A">
      <w:pPr>
        <w:shd w:val="clear" w:color="auto" w:fill="FFFFFF"/>
        <w:jc w:val="both"/>
        <w:rPr>
          <w:shd w:val="clear" w:color="auto" w:fill="00FF00"/>
          <w:lang w:val="fr-FR"/>
        </w:rPr>
      </w:pPr>
    </w:p>
    <w:p w14:paraId="7F457B7C" w14:textId="77777777" w:rsidR="00C8750A" w:rsidRPr="00674299" w:rsidRDefault="00C8750A" w:rsidP="00C8750A">
      <w:pPr>
        <w:shd w:val="clear" w:color="auto" w:fill="FFFFFF"/>
        <w:jc w:val="both"/>
        <w:rPr>
          <w:lang w:val="fr-FR"/>
        </w:rPr>
      </w:pPr>
      <w:r w:rsidRPr="00674299">
        <w:rPr>
          <w:lang w:val="fr-FR"/>
        </w:rPr>
        <w:t>Une demande de permis de reconnaissance peut être rejetée lorsque :</w:t>
      </w:r>
    </w:p>
    <w:p w14:paraId="279F3AF6" w14:textId="77777777" w:rsidR="00C8750A" w:rsidRPr="00674299" w:rsidRDefault="00C8750A" w:rsidP="00C8750A">
      <w:pPr>
        <w:shd w:val="clear" w:color="auto" w:fill="FFFFFF"/>
        <w:jc w:val="both"/>
        <w:rPr>
          <w:lang w:val="fr-FR"/>
        </w:rPr>
      </w:pPr>
    </w:p>
    <w:p w14:paraId="22A5AD09" w14:textId="432EE304" w:rsidR="00C8750A" w:rsidRPr="00674299" w:rsidRDefault="00C8750A" w:rsidP="003F133F">
      <w:pPr>
        <w:numPr>
          <w:ilvl w:val="0"/>
          <w:numId w:val="21"/>
        </w:numPr>
        <w:suppressAutoHyphens/>
        <w:jc w:val="both"/>
        <w:rPr>
          <w:lang w:val="fr-FR"/>
        </w:rPr>
      </w:pPr>
      <w:r w:rsidRPr="00674299">
        <w:rPr>
          <w:lang w:val="fr-FR"/>
        </w:rPr>
        <w:t>un demandeur fait sciemment une déclaration fausse ou trompeuse, ou fait une déclaration</w:t>
      </w:r>
      <w:r w:rsidR="007F508C">
        <w:rPr>
          <w:lang w:val="fr-FR"/>
        </w:rPr>
        <w:t xml:space="preserve">, </w:t>
      </w:r>
      <w:r w:rsidR="007F508C" w:rsidRPr="00986974">
        <w:rPr>
          <w:lang w:val="fr-FR"/>
        </w:rPr>
        <w:t xml:space="preserve">fournit des informations ou documents </w:t>
      </w:r>
      <w:r w:rsidR="008573DB" w:rsidRPr="00986974">
        <w:rPr>
          <w:lang w:val="fr-FR"/>
        </w:rPr>
        <w:t xml:space="preserve"> </w:t>
      </w:r>
      <w:r w:rsidRPr="00986974">
        <w:rPr>
          <w:lang w:val="fr-FR"/>
        </w:rPr>
        <w:t>matériellement fau</w:t>
      </w:r>
      <w:r w:rsidR="007F508C" w:rsidRPr="00986974">
        <w:rPr>
          <w:lang w:val="fr-FR"/>
        </w:rPr>
        <w:t xml:space="preserve">x </w:t>
      </w:r>
      <w:r w:rsidRPr="00674299">
        <w:rPr>
          <w:lang w:val="fr-FR"/>
        </w:rPr>
        <w:t>à l’Agence du cadastre ;</w:t>
      </w:r>
    </w:p>
    <w:p w14:paraId="48EBF88D" w14:textId="52446470" w:rsidR="00C8750A" w:rsidRPr="00674299" w:rsidRDefault="00C8750A" w:rsidP="003F133F">
      <w:pPr>
        <w:numPr>
          <w:ilvl w:val="0"/>
          <w:numId w:val="21"/>
        </w:numPr>
        <w:suppressAutoHyphens/>
        <w:jc w:val="both"/>
        <w:rPr>
          <w:lang w:val="fr-FR"/>
        </w:rPr>
      </w:pPr>
      <w:r w:rsidRPr="00674299">
        <w:rPr>
          <w:lang w:val="fr-FR"/>
        </w:rPr>
        <w:t>la demande est en con</w:t>
      </w:r>
      <w:r w:rsidR="007118FF">
        <w:rPr>
          <w:lang w:val="fr-FR"/>
        </w:rPr>
        <w:t xml:space="preserve">flit </w:t>
      </w:r>
      <w:r w:rsidRPr="00674299">
        <w:rPr>
          <w:lang w:val="fr-FR"/>
        </w:rPr>
        <w:t>avec une autre demande ou un autre permis accordé(e) pour la même ressource minérale ;</w:t>
      </w:r>
    </w:p>
    <w:p w14:paraId="1FAB219A" w14:textId="77777777" w:rsidR="00C8750A" w:rsidRDefault="00C8750A" w:rsidP="003F133F">
      <w:pPr>
        <w:numPr>
          <w:ilvl w:val="0"/>
          <w:numId w:val="21"/>
        </w:numPr>
        <w:suppressAutoHyphens/>
        <w:jc w:val="both"/>
        <w:rPr>
          <w:lang w:val="fr-FR"/>
        </w:rPr>
      </w:pPr>
      <w:r w:rsidRPr="00674299">
        <w:rPr>
          <w:lang w:val="fr-FR"/>
        </w:rPr>
        <w:t>un demandeur omet de corriger toute erreur ou de fournir toute information requise à l`Agence du cadastre dans les sept (7) jours ouvrables.</w:t>
      </w:r>
    </w:p>
    <w:p w14:paraId="6C91688A" w14:textId="77777777" w:rsidR="003402BE" w:rsidRPr="00674299" w:rsidRDefault="003402BE" w:rsidP="003402BE">
      <w:pPr>
        <w:suppressAutoHyphens/>
        <w:ind w:left="720"/>
        <w:jc w:val="both"/>
        <w:rPr>
          <w:lang w:val="fr-FR"/>
        </w:rPr>
      </w:pPr>
    </w:p>
    <w:p w14:paraId="1A85933A" w14:textId="77777777" w:rsidR="00C8750A" w:rsidRPr="00674299" w:rsidRDefault="00CE44F3" w:rsidP="00C8750A">
      <w:pPr>
        <w:pStyle w:val="Titre1"/>
        <w:shd w:val="clear" w:color="auto" w:fill="FFFFFF"/>
        <w:tabs>
          <w:tab w:val="num" w:pos="432"/>
        </w:tabs>
        <w:suppressAutoHyphens/>
        <w:ind w:left="432" w:hanging="432"/>
        <w:jc w:val="both"/>
        <w:rPr>
          <w:sz w:val="24"/>
          <w:szCs w:val="24"/>
          <w:lang w:val="fr-FR"/>
        </w:rPr>
      </w:pPr>
      <w:r>
        <w:rPr>
          <w:sz w:val="24"/>
          <w:szCs w:val="24"/>
          <w:lang w:val="fr-FR"/>
        </w:rPr>
        <w:tab/>
      </w:r>
      <w:r>
        <w:rPr>
          <w:sz w:val="24"/>
          <w:szCs w:val="24"/>
          <w:lang w:val="fr-FR"/>
        </w:rPr>
        <w:tab/>
      </w:r>
      <w:r w:rsidR="00C8750A" w:rsidRPr="00674299">
        <w:rPr>
          <w:sz w:val="24"/>
          <w:szCs w:val="24"/>
          <w:lang w:val="fr-FR"/>
        </w:rPr>
        <w:t>14.2.9 Octroi d’un permis de reconnaissance</w:t>
      </w:r>
    </w:p>
    <w:p w14:paraId="116DE241" w14:textId="77777777" w:rsidR="00C8750A" w:rsidRPr="00674299" w:rsidRDefault="00C8750A" w:rsidP="00C8750A">
      <w:pPr>
        <w:pStyle w:val="Titre1"/>
        <w:shd w:val="clear" w:color="auto" w:fill="FFFFFF"/>
        <w:tabs>
          <w:tab w:val="num" w:pos="432"/>
        </w:tabs>
        <w:suppressAutoHyphens/>
        <w:ind w:left="432" w:hanging="432"/>
        <w:jc w:val="both"/>
        <w:rPr>
          <w:sz w:val="24"/>
          <w:szCs w:val="24"/>
          <w:lang w:val="fr-FR"/>
        </w:rPr>
      </w:pPr>
    </w:p>
    <w:p w14:paraId="3F8D9B59" w14:textId="56CCA41C" w:rsidR="00C8750A" w:rsidRPr="00674299" w:rsidRDefault="00C8750A" w:rsidP="00C8750A">
      <w:pPr>
        <w:pStyle w:val="Titre1"/>
        <w:shd w:val="clear" w:color="auto" w:fill="FFFFFF"/>
        <w:jc w:val="both"/>
        <w:rPr>
          <w:b w:val="0"/>
          <w:sz w:val="24"/>
          <w:szCs w:val="24"/>
          <w:lang w:val="fr-FR"/>
        </w:rPr>
      </w:pPr>
      <w:r w:rsidRPr="00674299">
        <w:rPr>
          <w:b w:val="0"/>
          <w:sz w:val="24"/>
          <w:szCs w:val="24"/>
          <w:lang w:val="fr-FR"/>
        </w:rPr>
        <w:t>1.</w:t>
      </w:r>
      <w:r w:rsidRPr="00674299">
        <w:rPr>
          <w:b w:val="0"/>
          <w:sz w:val="24"/>
          <w:szCs w:val="24"/>
          <w:lang w:val="fr-FR"/>
        </w:rPr>
        <w:tab/>
        <w:t xml:space="preserve">Le Bureau </w:t>
      </w:r>
      <w:r w:rsidR="000E0DB6">
        <w:rPr>
          <w:b w:val="0"/>
          <w:sz w:val="24"/>
          <w:szCs w:val="24"/>
          <w:lang w:val="fr-FR"/>
        </w:rPr>
        <w:t xml:space="preserve">ou Agence </w:t>
      </w:r>
      <w:r w:rsidRPr="00674299">
        <w:rPr>
          <w:b w:val="0"/>
          <w:sz w:val="24"/>
          <w:szCs w:val="24"/>
          <w:lang w:val="fr-FR"/>
        </w:rPr>
        <w:t>du cadastre doit, dans les quatorze (14) jours suivant l’approbation du permis, aviser le demandeur et lui donner des informations détaillées sur les taxes à payer par rapport à l’octroi du permis.</w:t>
      </w:r>
    </w:p>
    <w:p w14:paraId="368D86F7" w14:textId="77777777" w:rsidR="00C8750A" w:rsidRPr="00674299" w:rsidRDefault="00C8750A" w:rsidP="00C8750A">
      <w:pPr>
        <w:pStyle w:val="Titre1"/>
        <w:shd w:val="clear" w:color="auto" w:fill="FFFFFF"/>
        <w:jc w:val="both"/>
        <w:rPr>
          <w:b w:val="0"/>
          <w:sz w:val="24"/>
          <w:szCs w:val="24"/>
          <w:lang w:val="fr-FR"/>
        </w:rPr>
      </w:pPr>
    </w:p>
    <w:p w14:paraId="6E7F7F34" w14:textId="73E22AB6" w:rsidR="00C8750A" w:rsidRPr="00674299" w:rsidRDefault="00C8750A" w:rsidP="00C8750A">
      <w:pPr>
        <w:pStyle w:val="Titre1"/>
        <w:shd w:val="clear" w:color="auto" w:fill="FFFFFF"/>
        <w:jc w:val="both"/>
        <w:rPr>
          <w:b w:val="0"/>
          <w:sz w:val="24"/>
          <w:szCs w:val="24"/>
          <w:lang w:val="fr-FR"/>
        </w:rPr>
      </w:pPr>
      <w:r w:rsidRPr="00674299">
        <w:rPr>
          <w:b w:val="0"/>
          <w:sz w:val="24"/>
          <w:szCs w:val="24"/>
          <w:lang w:val="fr-FR"/>
        </w:rPr>
        <w:t>2.</w:t>
      </w:r>
      <w:r w:rsidRPr="00674299">
        <w:rPr>
          <w:b w:val="0"/>
          <w:sz w:val="24"/>
          <w:szCs w:val="24"/>
          <w:lang w:val="fr-FR"/>
        </w:rPr>
        <w:tab/>
        <w:t xml:space="preserve">Le demandeur doit, dans les quatorze (14) jours suivant la remise de l’avis par le Bureau </w:t>
      </w:r>
      <w:r w:rsidR="00A50E26">
        <w:rPr>
          <w:b w:val="0"/>
          <w:sz w:val="24"/>
          <w:szCs w:val="24"/>
          <w:lang w:val="fr-FR"/>
        </w:rPr>
        <w:t xml:space="preserve">ou l’Agence </w:t>
      </w:r>
      <w:r w:rsidRPr="00674299">
        <w:rPr>
          <w:b w:val="0"/>
          <w:sz w:val="24"/>
          <w:szCs w:val="24"/>
          <w:lang w:val="fr-FR"/>
        </w:rPr>
        <w:t>du cadastre, donner un avis écrit de l’acceptation ou non de l’offre.</w:t>
      </w:r>
    </w:p>
    <w:p w14:paraId="2C3FE70D" w14:textId="77777777" w:rsidR="00C8750A" w:rsidRPr="00674299" w:rsidRDefault="00C8750A" w:rsidP="00C8750A">
      <w:pPr>
        <w:pStyle w:val="Titre1"/>
        <w:shd w:val="clear" w:color="auto" w:fill="FFFFFF"/>
        <w:jc w:val="both"/>
        <w:rPr>
          <w:b w:val="0"/>
          <w:sz w:val="24"/>
          <w:szCs w:val="24"/>
          <w:lang w:val="fr-FR"/>
        </w:rPr>
      </w:pPr>
    </w:p>
    <w:p w14:paraId="2A8FACA0" w14:textId="4E04642C" w:rsidR="00C8750A" w:rsidRPr="00674299" w:rsidRDefault="00C8750A" w:rsidP="00C8750A">
      <w:pPr>
        <w:pStyle w:val="Titre1"/>
        <w:shd w:val="clear" w:color="auto" w:fill="FFFFFF"/>
        <w:jc w:val="both"/>
        <w:rPr>
          <w:b w:val="0"/>
          <w:sz w:val="24"/>
          <w:szCs w:val="24"/>
          <w:lang w:val="fr-FR"/>
        </w:rPr>
      </w:pPr>
      <w:r w:rsidRPr="00674299">
        <w:rPr>
          <w:b w:val="0"/>
          <w:sz w:val="24"/>
          <w:szCs w:val="24"/>
          <w:lang w:val="fr-FR"/>
        </w:rPr>
        <w:t>3.</w:t>
      </w:r>
      <w:r w:rsidRPr="00674299">
        <w:rPr>
          <w:b w:val="0"/>
          <w:sz w:val="24"/>
          <w:szCs w:val="24"/>
          <w:lang w:val="fr-FR"/>
        </w:rPr>
        <w:tab/>
        <w:t xml:space="preserve">Le Bureau </w:t>
      </w:r>
      <w:r w:rsidR="00A50E26">
        <w:rPr>
          <w:b w:val="0"/>
          <w:sz w:val="24"/>
          <w:szCs w:val="24"/>
          <w:lang w:val="fr-FR"/>
        </w:rPr>
        <w:t xml:space="preserve">ou l’Agence </w:t>
      </w:r>
      <w:r w:rsidRPr="00674299">
        <w:rPr>
          <w:b w:val="0"/>
          <w:sz w:val="24"/>
          <w:szCs w:val="24"/>
          <w:lang w:val="fr-FR"/>
        </w:rPr>
        <w:t>du cadastre prépare les accords pertinents, entre les parties, les exécute et notifie aux principales parties prenantes concernées l’octroi du permis.</w:t>
      </w:r>
    </w:p>
    <w:p w14:paraId="64DE33DD" w14:textId="77777777" w:rsidR="00C8750A" w:rsidRPr="00674299" w:rsidRDefault="00C8750A" w:rsidP="00C8750A">
      <w:pPr>
        <w:rPr>
          <w:b/>
          <w:lang w:val="fr-FR"/>
        </w:rPr>
      </w:pPr>
    </w:p>
    <w:p w14:paraId="3B7898E6" w14:textId="77777777" w:rsidR="00C8750A" w:rsidRPr="00674299" w:rsidRDefault="00C8750A" w:rsidP="00C8750A">
      <w:pPr>
        <w:rPr>
          <w:b/>
          <w:lang w:val="fr-FR"/>
        </w:rPr>
      </w:pPr>
      <w:r w:rsidRPr="00674299">
        <w:rPr>
          <w:b/>
          <w:lang w:val="fr-FR"/>
        </w:rPr>
        <w:tab/>
        <w:t xml:space="preserve"> 14.2.10 Révocation ou annulation d’un permis de reconnaissance</w:t>
      </w:r>
    </w:p>
    <w:p w14:paraId="1C8E93D0" w14:textId="77777777" w:rsidR="00CE44F3" w:rsidRDefault="00CE44F3" w:rsidP="00CE44F3">
      <w:pPr>
        <w:shd w:val="clear" w:color="auto" w:fill="FFFFFF"/>
        <w:suppressAutoHyphens/>
        <w:jc w:val="both"/>
        <w:rPr>
          <w:shd w:val="clear" w:color="auto" w:fill="00FF00"/>
          <w:lang w:val="fr-FR"/>
        </w:rPr>
      </w:pPr>
    </w:p>
    <w:p w14:paraId="24C94764" w14:textId="78C7ED49" w:rsidR="00C8750A" w:rsidRPr="00CE44F3" w:rsidRDefault="00CE44F3" w:rsidP="00CE44F3">
      <w:pPr>
        <w:shd w:val="clear" w:color="auto" w:fill="FFFFFF"/>
        <w:jc w:val="both"/>
        <w:rPr>
          <w:lang w:val="fr-FR"/>
        </w:rPr>
      </w:pPr>
      <w:r>
        <w:rPr>
          <w:lang w:val="fr-FR"/>
        </w:rPr>
        <w:t>1.</w:t>
      </w:r>
      <w:r>
        <w:rPr>
          <w:lang w:val="fr-FR"/>
        </w:rPr>
        <w:tab/>
      </w:r>
      <w:r w:rsidR="00C8750A" w:rsidRPr="00CE44F3">
        <w:rPr>
          <w:lang w:val="fr-FR"/>
        </w:rPr>
        <w:t xml:space="preserve">Le permis est révoqué </w:t>
      </w:r>
      <w:r w:rsidR="00A50E26">
        <w:rPr>
          <w:lang w:val="fr-FR"/>
        </w:rPr>
        <w:t xml:space="preserve">ou annulé </w:t>
      </w:r>
      <w:r w:rsidR="00C8750A" w:rsidRPr="00CE44F3">
        <w:rPr>
          <w:lang w:val="fr-FR"/>
        </w:rPr>
        <w:t xml:space="preserve">si le </w:t>
      </w:r>
      <w:r w:rsidR="00020300" w:rsidRPr="00CE44F3">
        <w:rPr>
          <w:lang w:val="fr-FR"/>
        </w:rPr>
        <w:t>dé</w:t>
      </w:r>
      <w:r w:rsidR="00020300">
        <w:rPr>
          <w:lang w:val="fr-FR"/>
        </w:rPr>
        <w:t xml:space="preserve">tenteur </w:t>
      </w:r>
      <w:r w:rsidR="00C8750A" w:rsidRPr="00CE44F3">
        <w:rPr>
          <w:lang w:val="fr-FR"/>
        </w:rPr>
        <w:t>:</w:t>
      </w:r>
    </w:p>
    <w:p w14:paraId="58C47CFA" w14:textId="77777777" w:rsidR="00C8750A" w:rsidRPr="00674299" w:rsidRDefault="00C8750A" w:rsidP="00C8750A">
      <w:pPr>
        <w:shd w:val="clear" w:color="auto" w:fill="FFFFFF"/>
        <w:ind w:left="720"/>
        <w:jc w:val="both"/>
        <w:rPr>
          <w:lang w:val="fr-FR"/>
        </w:rPr>
      </w:pPr>
    </w:p>
    <w:p w14:paraId="04FB5EC3" w14:textId="77777777" w:rsidR="00C8750A" w:rsidRPr="00674299" w:rsidRDefault="00C8750A" w:rsidP="003F133F">
      <w:pPr>
        <w:numPr>
          <w:ilvl w:val="0"/>
          <w:numId w:val="22"/>
        </w:numPr>
        <w:suppressAutoHyphens/>
        <w:jc w:val="both"/>
        <w:rPr>
          <w:lang w:val="fr-FR"/>
        </w:rPr>
      </w:pPr>
      <w:r w:rsidRPr="00674299">
        <w:rPr>
          <w:lang w:val="fr-FR"/>
        </w:rPr>
        <w:t>omet de donner un avis d’acceptation ou de se conformer, dans un délai prescrit par la loi, à l’une ou l’autre des modalités et conditions du permis ;</w:t>
      </w:r>
    </w:p>
    <w:p w14:paraId="3A6F0D72" w14:textId="77777777" w:rsidR="00C8750A" w:rsidRPr="00674299" w:rsidRDefault="00C8750A" w:rsidP="003F133F">
      <w:pPr>
        <w:numPr>
          <w:ilvl w:val="0"/>
          <w:numId w:val="22"/>
        </w:numPr>
        <w:suppressAutoHyphens/>
        <w:jc w:val="both"/>
        <w:rPr>
          <w:lang w:val="fr-FR"/>
        </w:rPr>
      </w:pPr>
      <w:r w:rsidRPr="00674299">
        <w:rPr>
          <w:lang w:val="fr-FR"/>
        </w:rPr>
        <w:t>fait une déclaration ou fournit des informations en rapport avec le permis de reconnaissance tout en sachant qu’elle(s) est/sont matériellement fausse(s) ;</w:t>
      </w:r>
    </w:p>
    <w:p w14:paraId="5163A781" w14:textId="77777777" w:rsidR="00C8750A" w:rsidRPr="00674299" w:rsidRDefault="00C8750A" w:rsidP="003F133F">
      <w:pPr>
        <w:numPr>
          <w:ilvl w:val="0"/>
          <w:numId w:val="22"/>
        </w:numPr>
        <w:suppressAutoHyphens/>
        <w:jc w:val="both"/>
        <w:rPr>
          <w:lang w:val="fr-FR"/>
        </w:rPr>
      </w:pPr>
      <w:r w:rsidRPr="00674299">
        <w:rPr>
          <w:lang w:val="fr-FR"/>
        </w:rPr>
        <w:t>n’est pas habilité à présenter une demande de permis de reconnaissance en vertu de toute loi de l’État membre.</w:t>
      </w:r>
    </w:p>
    <w:p w14:paraId="771DD893"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4F0A8200"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En cas de révocation ou d’annulation, les indications du permis sont supprimées de la carte cadastrale et du registre général.</w:t>
      </w:r>
    </w:p>
    <w:p w14:paraId="612A2AEA" w14:textId="77777777" w:rsidR="00C8750A" w:rsidRPr="00674299" w:rsidRDefault="00C8750A" w:rsidP="00C8750A">
      <w:pPr>
        <w:shd w:val="clear" w:color="auto" w:fill="FFFFFF"/>
        <w:jc w:val="both"/>
        <w:rPr>
          <w:lang w:val="fr-FR"/>
        </w:rPr>
      </w:pPr>
    </w:p>
    <w:p w14:paraId="29BD48F2" w14:textId="77777777" w:rsidR="00C8750A" w:rsidRPr="00674299" w:rsidRDefault="00C8750A" w:rsidP="00C8750A">
      <w:pPr>
        <w:shd w:val="clear" w:color="auto" w:fill="FFFFFF"/>
        <w:jc w:val="both"/>
        <w:rPr>
          <w:lang w:val="fr-FR"/>
        </w:rPr>
      </w:pPr>
      <w:r w:rsidRPr="00674299">
        <w:rPr>
          <w:lang w:val="fr-FR"/>
        </w:rPr>
        <w:t>3.</w:t>
      </w:r>
      <w:r w:rsidRPr="00674299">
        <w:rPr>
          <w:lang w:val="fr-FR"/>
        </w:rPr>
        <w:tab/>
        <w:t>Le Bureau du cadastre notifie à toutes les principales parties prenantes la révocation ou l’annulation du permis.</w:t>
      </w:r>
    </w:p>
    <w:p w14:paraId="5DA44201" w14:textId="77777777" w:rsidR="00C8750A" w:rsidRPr="00674299" w:rsidRDefault="00C8750A" w:rsidP="00C8750A">
      <w:pPr>
        <w:shd w:val="clear" w:color="auto" w:fill="FFFFFF"/>
        <w:jc w:val="both"/>
        <w:rPr>
          <w:shd w:val="clear" w:color="auto" w:fill="00FF00"/>
          <w:lang w:val="fr-FR"/>
        </w:rPr>
      </w:pPr>
    </w:p>
    <w:p w14:paraId="01851541" w14:textId="77777777" w:rsidR="00C8750A" w:rsidRPr="00674299" w:rsidRDefault="00C8750A" w:rsidP="00C8750A">
      <w:pPr>
        <w:rPr>
          <w:b/>
          <w:lang w:val="fr-FR"/>
        </w:rPr>
      </w:pPr>
      <w:r w:rsidRPr="00674299">
        <w:rPr>
          <w:b/>
          <w:lang w:val="fr-FR"/>
        </w:rPr>
        <w:tab/>
        <w:t xml:space="preserve">14.2.11 Programme d’activité lié au permis de Reconnaissance </w:t>
      </w:r>
    </w:p>
    <w:p w14:paraId="698D1FE0" w14:textId="77777777" w:rsidR="00C8750A" w:rsidRPr="00674299" w:rsidRDefault="00C8750A" w:rsidP="00C8750A">
      <w:pPr>
        <w:shd w:val="clear" w:color="auto" w:fill="FFFFFF"/>
        <w:jc w:val="both"/>
        <w:rPr>
          <w:shd w:val="clear" w:color="auto" w:fill="00FF00"/>
          <w:lang w:val="fr-FR"/>
        </w:rPr>
      </w:pPr>
    </w:p>
    <w:p w14:paraId="660CB63B" w14:textId="68BCA243" w:rsidR="00C8750A" w:rsidRPr="00674299" w:rsidRDefault="00C8750A" w:rsidP="00C8750A">
      <w:pPr>
        <w:shd w:val="clear" w:color="auto" w:fill="FFFFFF"/>
        <w:jc w:val="both"/>
        <w:rPr>
          <w:lang w:val="fr-FR"/>
        </w:rPr>
      </w:pPr>
      <w:r w:rsidRPr="00674299">
        <w:rPr>
          <w:lang w:val="fr-FR"/>
        </w:rPr>
        <w:t xml:space="preserve">Un demandeur de permis de reconnaissance doit fournir le programme de travail qu’il prévoit </w:t>
      </w:r>
      <w:r w:rsidR="00A50E26">
        <w:rPr>
          <w:lang w:val="fr-FR"/>
        </w:rPr>
        <w:t>exécuter</w:t>
      </w:r>
      <w:r w:rsidR="00A50E26" w:rsidRPr="00674299">
        <w:rPr>
          <w:lang w:val="fr-FR"/>
        </w:rPr>
        <w:t xml:space="preserve"> </w:t>
      </w:r>
      <w:r w:rsidRPr="00674299">
        <w:rPr>
          <w:lang w:val="fr-FR"/>
        </w:rPr>
        <w:t>dans la zone visée par la demande.</w:t>
      </w:r>
    </w:p>
    <w:p w14:paraId="10B7E348"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7996FF91" w14:textId="77777777" w:rsidR="00C8750A" w:rsidRPr="00674299" w:rsidRDefault="00C8750A" w:rsidP="00C8750A">
      <w:pPr>
        <w:rPr>
          <w:b/>
          <w:lang w:val="fr-FR"/>
        </w:rPr>
      </w:pPr>
      <w:r w:rsidRPr="00674299">
        <w:rPr>
          <w:b/>
          <w:lang w:val="fr-FR"/>
        </w:rPr>
        <w:tab/>
        <w:t xml:space="preserve"> 14.2.12 Modification du Programme du permis de reconnaissance</w:t>
      </w:r>
    </w:p>
    <w:p w14:paraId="30D769A5" w14:textId="77777777" w:rsidR="00C8750A" w:rsidRPr="00674299" w:rsidRDefault="00C8750A" w:rsidP="00C8750A">
      <w:pPr>
        <w:pStyle w:val="Paragraphedeliste"/>
        <w:shd w:val="clear" w:color="auto" w:fill="FFFFFF"/>
        <w:ind w:left="425" w:hanging="425"/>
        <w:jc w:val="both"/>
        <w:rPr>
          <w:rFonts w:cs="Times New Roman"/>
          <w:shd w:val="clear" w:color="auto" w:fill="00FF00"/>
          <w:lang w:val="fr-FR"/>
        </w:rPr>
      </w:pPr>
    </w:p>
    <w:p w14:paraId="52FC9E1B" w14:textId="77777777" w:rsidR="00C8750A" w:rsidRDefault="00C8750A" w:rsidP="00C8750A">
      <w:pPr>
        <w:jc w:val="both"/>
        <w:rPr>
          <w:lang w:val="fr-FR"/>
        </w:rPr>
      </w:pPr>
      <w:r w:rsidRPr="00674299">
        <w:rPr>
          <w:lang w:val="fr-FR"/>
        </w:rPr>
        <w:t>1.</w:t>
      </w:r>
      <w:r w:rsidRPr="00674299">
        <w:rPr>
          <w:lang w:val="fr-FR"/>
        </w:rPr>
        <w:tab/>
        <w:t>Un demandeur peut modifier le programme de travail pour une demande de permis de reconnaissance pendant que l’approbation est en attente ou dans les six mois qui suivent l’octroi du permis de reconnaissance.</w:t>
      </w:r>
    </w:p>
    <w:p w14:paraId="404A505E" w14:textId="77777777" w:rsidR="00C8750A" w:rsidRPr="00674299" w:rsidRDefault="00C8750A" w:rsidP="00C8750A">
      <w:pPr>
        <w:jc w:val="both"/>
        <w:rPr>
          <w:lang w:val="fr-FR"/>
        </w:rPr>
      </w:pPr>
    </w:p>
    <w:p w14:paraId="7DFA08D3" w14:textId="5F4F6506" w:rsidR="00C8750A" w:rsidRDefault="00C8750A" w:rsidP="00C8750A">
      <w:pPr>
        <w:rPr>
          <w:lang w:val="fr-FR"/>
        </w:rPr>
      </w:pPr>
      <w:r w:rsidRPr="00674299">
        <w:rPr>
          <w:lang w:val="fr-FR"/>
        </w:rPr>
        <w:t>2.</w:t>
      </w:r>
      <w:r w:rsidRPr="00674299">
        <w:rPr>
          <w:lang w:val="fr-FR"/>
        </w:rPr>
        <w:tab/>
        <w:t xml:space="preserve">La procédure, les modalités et les conditions de modification du programme de travail </w:t>
      </w:r>
      <w:r w:rsidR="000A4156">
        <w:rPr>
          <w:lang w:val="fr-FR"/>
        </w:rPr>
        <w:t xml:space="preserve">en phase de </w:t>
      </w:r>
      <w:r w:rsidRPr="00674299">
        <w:rPr>
          <w:lang w:val="fr-FR"/>
        </w:rPr>
        <w:t xml:space="preserve"> demande de permis de reconnaissance ou pendant la </w:t>
      </w:r>
      <w:r w:rsidR="000A4156">
        <w:rPr>
          <w:lang w:val="fr-FR"/>
        </w:rPr>
        <w:t xml:space="preserve">période de </w:t>
      </w:r>
      <w:r w:rsidR="0006114F">
        <w:rPr>
          <w:lang w:val="fr-FR"/>
        </w:rPr>
        <w:t xml:space="preserve">validité </w:t>
      </w:r>
      <w:r w:rsidRPr="00674299">
        <w:rPr>
          <w:lang w:val="fr-FR"/>
        </w:rPr>
        <w:t>du permis de reconnaissance sont celles prescrites dans un État membre.</w:t>
      </w:r>
    </w:p>
    <w:p w14:paraId="7C318F51" w14:textId="77777777" w:rsidR="00262E0A" w:rsidRDefault="00262E0A" w:rsidP="00C8750A">
      <w:pPr>
        <w:rPr>
          <w:lang w:val="fr-FR"/>
        </w:rPr>
      </w:pPr>
    </w:p>
    <w:p w14:paraId="728E3A1F" w14:textId="77777777" w:rsidR="00C8750A" w:rsidRPr="00674299" w:rsidRDefault="00C8750A" w:rsidP="00C8750A">
      <w:pPr>
        <w:rPr>
          <w:b/>
          <w:lang w:val="fr-FR"/>
        </w:rPr>
      </w:pPr>
      <w:r w:rsidRPr="00674299">
        <w:rPr>
          <w:b/>
          <w:lang w:val="fr-FR"/>
        </w:rPr>
        <w:tab/>
        <w:t xml:space="preserve"> 14.2.13 Cession du permis de reconnaissance</w:t>
      </w:r>
    </w:p>
    <w:p w14:paraId="5558A03C" w14:textId="77777777" w:rsidR="00C8750A" w:rsidRPr="00674299" w:rsidRDefault="00C8750A" w:rsidP="00C8750A">
      <w:pPr>
        <w:shd w:val="clear" w:color="auto" w:fill="FFFFFF"/>
        <w:jc w:val="both"/>
        <w:rPr>
          <w:shd w:val="clear" w:color="auto" w:fill="00FF00"/>
          <w:lang w:val="fr-FR"/>
        </w:rPr>
      </w:pPr>
    </w:p>
    <w:p w14:paraId="44080A11" w14:textId="03E37B70" w:rsidR="00C8750A" w:rsidRPr="00674299" w:rsidRDefault="00C8750A" w:rsidP="00C8750A">
      <w:pPr>
        <w:shd w:val="clear" w:color="auto" w:fill="FFFFFF"/>
        <w:jc w:val="both"/>
        <w:rPr>
          <w:lang w:val="fr-FR"/>
        </w:rPr>
      </w:pPr>
      <w:r w:rsidRPr="00674299">
        <w:rPr>
          <w:lang w:val="fr-FR"/>
        </w:rPr>
        <w:t>1.</w:t>
      </w:r>
      <w:r w:rsidRPr="00674299">
        <w:rPr>
          <w:lang w:val="fr-FR"/>
        </w:rPr>
        <w:tab/>
        <w:t xml:space="preserve">Le détenteur d’un permis de reconnaissance peut, à tout moment au cours de la </w:t>
      </w:r>
      <w:r w:rsidR="0006114F">
        <w:rPr>
          <w:lang w:val="fr-FR"/>
        </w:rPr>
        <w:t xml:space="preserve">validité </w:t>
      </w:r>
      <w:r w:rsidRPr="00674299">
        <w:rPr>
          <w:lang w:val="fr-FR"/>
        </w:rPr>
        <w:t>du permis, céder tout ou partie du permis à un tiers conformément à la législation d’un État membre.</w:t>
      </w:r>
    </w:p>
    <w:p w14:paraId="03771A14" w14:textId="77777777" w:rsidR="00C8750A" w:rsidRPr="003402BE" w:rsidRDefault="00C8750A" w:rsidP="00C8750A">
      <w:pPr>
        <w:shd w:val="clear" w:color="auto" w:fill="FFFFFF"/>
        <w:jc w:val="both"/>
        <w:rPr>
          <w:sz w:val="20"/>
          <w:szCs w:val="20"/>
          <w:lang w:val="fr-FR"/>
        </w:rPr>
      </w:pPr>
    </w:p>
    <w:p w14:paraId="0B3013F6" w14:textId="49032C83" w:rsidR="00C8750A" w:rsidRPr="00674299" w:rsidRDefault="00C8750A" w:rsidP="00C8750A">
      <w:pPr>
        <w:shd w:val="clear" w:color="auto" w:fill="FFFFFF"/>
        <w:jc w:val="both"/>
        <w:rPr>
          <w:lang w:val="fr-FR"/>
        </w:rPr>
      </w:pPr>
      <w:r w:rsidRPr="00674299">
        <w:rPr>
          <w:lang w:val="fr-FR"/>
        </w:rPr>
        <w:t>2.</w:t>
      </w:r>
      <w:r w:rsidRPr="00674299">
        <w:rPr>
          <w:lang w:val="fr-FR"/>
        </w:rPr>
        <w:tab/>
        <w:t>La procédure, les modalités et les conditions d</w:t>
      </w:r>
      <w:r w:rsidR="0006114F">
        <w:rPr>
          <w:lang w:val="fr-FR"/>
        </w:rPr>
        <w:t xml:space="preserve">e cession </w:t>
      </w:r>
      <w:r w:rsidRPr="00674299">
        <w:rPr>
          <w:lang w:val="fr-FR"/>
        </w:rPr>
        <w:t xml:space="preserve"> du permis de reconnaissance sont celles prévues dans l’État membre.</w:t>
      </w:r>
    </w:p>
    <w:p w14:paraId="4E7A7BAA" w14:textId="77777777" w:rsidR="00C8750A" w:rsidRDefault="00C8750A" w:rsidP="00C8750A">
      <w:pPr>
        <w:pStyle w:val="Paragraphedeliste"/>
        <w:shd w:val="clear" w:color="auto" w:fill="FFFFFF"/>
        <w:ind w:left="0"/>
        <w:jc w:val="both"/>
        <w:rPr>
          <w:rFonts w:cs="Times New Roman"/>
          <w:shd w:val="clear" w:color="auto" w:fill="00FF00"/>
          <w:lang w:val="fr-FR"/>
        </w:rPr>
      </w:pPr>
    </w:p>
    <w:p w14:paraId="4BE7048B" w14:textId="77777777" w:rsidR="00C8750A" w:rsidRPr="00674299" w:rsidRDefault="00C8750A" w:rsidP="00C8750A">
      <w:pPr>
        <w:rPr>
          <w:b/>
          <w:lang w:val="fr-FR"/>
        </w:rPr>
      </w:pPr>
      <w:r w:rsidRPr="00674299">
        <w:rPr>
          <w:b/>
          <w:lang w:val="fr-FR"/>
        </w:rPr>
        <w:tab/>
        <w:t>14.2.14 Modification visant à ajouter ou retirer des minéraux</w:t>
      </w:r>
    </w:p>
    <w:p w14:paraId="78A635E3" w14:textId="77777777" w:rsidR="00C8750A" w:rsidRPr="003402BE" w:rsidRDefault="00C8750A" w:rsidP="00C8750A">
      <w:pPr>
        <w:pStyle w:val="Paragraphedeliste"/>
        <w:shd w:val="clear" w:color="auto" w:fill="FFFFFF"/>
        <w:ind w:left="0"/>
        <w:jc w:val="both"/>
        <w:rPr>
          <w:rFonts w:cs="Times New Roman"/>
          <w:sz w:val="20"/>
          <w:szCs w:val="20"/>
          <w:shd w:val="clear" w:color="auto" w:fill="00FF00"/>
          <w:lang w:val="fr-FR"/>
        </w:rPr>
      </w:pPr>
    </w:p>
    <w:p w14:paraId="1B6E4D2A"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Le détenteur d’un permis de reconnaissance peut, à tout moment, avant l’expiration du permis, demander au Bureau du cadastre d’ajouter un minéral aux ressources minérales existantes pour lesquelles le permis est accordé ou de l’en retirer.</w:t>
      </w:r>
    </w:p>
    <w:p w14:paraId="7192F5EF" w14:textId="77777777" w:rsidR="00C8750A" w:rsidRPr="003402BE" w:rsidRDefault="00C8750A" w:rsidP="00C8750A">
      <w:pPr>
        <w:shd w:val="clear" w:color="auto" w:fill="FFFFFF"/>
        <w:jc w:val="both"/>
        <w:rPr>
          <w:sz w:val="20"/>
          <w:szCs w:val="20"/>
          <w:lang w:val="fr-FR"/>
        </w:rPr>
      </w:pPr>
    </w:p>
    <w:p w14:paraId="2DF1BC13" w14:textId="28E70BBF" w:rsidR="00C8750A" w:rsidRPr="00674299" w:rsidRDefault="00C8750A" w:rsidP="00C8750A">
      <w:pPr>
        <w:shd w:val="clear" w:color="auto" w:fill="FFFFFF"/>
        <w:jc w:val="both"/>
        <w:rPr>
          <w:lang w:val="fr-FR"/>
        </w:rPr>
      </w:pPr>
      <w:r w:rsidRPr="00674299">
        <w:rPr>
          <w:lang w:val="fr-FR"/>
        </w:rPr>
        <w:t>2.</w:t>
      </w:r>
      <w:r w:rsidRPr="00674299">
        <w:rPr>
          <w:lang w:val="fr-FR"/>
        </w:rPr>
        <w:tab/>
        <w:t xml:space="preserve">La procédure, les modalités et les conditions de l’ajout ou de la soustraction d’une ressource minérale sont celles prescrites dans </w:t>
      </w:r>
      <w:r w:rsidR="0006114F">
        <w:rPr>
          <w:lang w:val="fr-FR"/>
        </w:rPr>
        <w:t>l’</w:t>
      </w:r>
      <w:r w:rsidRPr="00674299">
        <w:rPr>
          <w:lang w:val="fr-FR"/>
        </w:rPr>
        <w:t>État membre.</w:t>
      </w:r>
    </w:p>
    <w:p w14:paraId="2DC8EE42" w14:textId="77777777" w:rsidR="00C8750A" w:rsidRPr="003402BE" w:rsidRDefault="00C8750A" w:rsidP="003402BE">
      <w:pPr>
        <w:shd w:val="clear" w:color="auto" w:fill="FFFFFF"/>
        <w:jc w:val="both"/>
        <w:rPr>
          <w:sz w:val="20"/>
          <w:szCs w:val="20"/>
          <w:shd w:val="clear" w:color="auto" w:fill="00FF00"/>
          <w:lang w:val="fr-FR"/>
        </w:rPr>
      </w:pPr>
    </w:p>
    <w:p w14:paraId="10692D26" w14:textId="77777777" w:rsidR="00C8750A" w:rsidRPr="00674299" w:rsidRDefault="00C8750A" w:rsidP="00C8750A">
      <w:pPr>
        <w:rPr>
          <w:b/>
          <w:lang w:val="fr-FR"/>
        </w:rPr>
      </w:pPr>
      <w:r w:rsidRPr="00674299">
        <w:rPr>
          <w:b/>
          <w:lang w:val="fr-FR"/>
        </w:rPr>
        <w:tab/>
        <w:t>14.2.15 Obligations des détenteurs d’un permis de reconnaissance</w:t>
      </w:r>
    </w:p>
    <w:p w14:paraId="2DF5D61C" w14:textId="77777777" w:rsidR="00C8750A" w:rsidRPr="003402BE" w:rsidRDefault="00C8750A" w:rsidP="003402BE">
      <w:pPr>
        <w:pStyle w:val="Titre1"/>
        <w:numPr>
          <w:ilvl w:val="0"/>
          <w:numId w:val="0"/>
        </w:numPr>
        <w:shd w:val="clear" w:color="auto" w:fill="FFFFFF"/>
        <w:suppressAutoHyphens/>
        <w:jc w:val="both"/>
        <w:rPr>
          <w:b w:val="0"/>
          <w:shd w:val="clear" w:color="auto" w:fill="00FF00"/>
          <w:lang w:val="fr-FR"/>
        </w:rPr>
      </w:pPr>
    </w:p>
    <w:p w14:paraId="4B23B8B4"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Le détenteur d’un permis de reconnaissance doit se conformer aux conditions du permis.</w:t>
      </w:r>
    </w:p>
    <w:p w14:paraId="3471A4A3" w14:textId="77777777" w:rsidR="00C8750A" w:rsidRPr="003402BE" w:rsidRDefault="00C8750A" w:rsidP="00C8750A">
      <w:pPr>
        <w:shd w:val="clear" w:color="auto" w:fill="FFFFFF"/>
        <w:jc w:val="both"/>
        <w:rPr>
          <w:sz w:val="20"/>
          <w:szCs w:val="20"/>
          <w:lang w:val="fr-FR"/>
        </w:rPr>
      </w:pPr>
    </w:p>
    <w:p w14:paraId="06C5D37D" w14:textId="03F18713" w:rsidR="00C8750A" w:rsidRDefault="00C8750A" w:rsidP="00C8750A">
      <w:pPr>
        <w:shd w:val="clear" w:color="auto" w:fill="FFFFFF"/>
        <w:jc w:val="both"/>
        <w:rPr>
          <w:lang w:val="fr-FR"/>
        </w:rPr>
      </w:pPr>
      <w:r w:rsidRPr="00674299">
        <w:rPr>
          <w:lang w:val="fr-FR"/>
        </w:rPr>
        <w:t>2.</w:t>
      </w:r>
      <w:r w:rsidRPr="00674299">
        <w:rPr>
          <w:lang w:val="fr-FR"/>
        </w:rPr>
        <w:tab/>
        <w:t xml:space="preserve">Le détenteur d’un permis de reconnaissance doit fournir </w:t>
      </w:r>
      <w:r w:rsidR="004D778D">
        <w:rPr>
          <w:lang w:val="fr-FR"/>
        </w:rPr>
        <w:t xml:space="preserve">aux services compétents chargés de la règlementation du secteur </w:t>
      </w:r>
      <w:r w:rsidRPr="00674299">
        <w:rPr>
          <w:lang w:val="fr-FR"/>
        </w:rPr>
        <w:t>tous les rapports</w:t>
      </w:r>
      <w:r>
        <w:rPr>
          <w:lang w:val="fr-FR"/>
        </w:rPr>
        <w:t xml:space="preserve"> d’activités requis par la législation, d’un Etat membre. </w:t>
      </w:r>
    </w:p>
    <w:p w14:paraId="6E4F26D1" w14:textId="77777777" w:rsidR="00C8750A" w:rsidRPr="003402BE" w:rsidRDefault="00C8750A" w:rsidP="00C8750A">
      <w:pPr>
        <w:shd w:val="clear" w:color="auto" w:fill="FFFFFF"/>
        <w:jc w:val="both"/>
        <w:rPr>
          <w:sz w:val="20"/>
          <w:szCs w:val="20"/>
          <w:lang w:val="fr-FR"/>
        </w:rPr>
      </w:pPr>
    </w:p>
    <w:p w14:paraId="6D9119E8" w14:textId="63D796A0" w:rsidR="00C8750A" w:rsidRPr="00674299" w:rsidRDefault="00C8750A" w:rsidP="00C8750A">
      <w:pPr>
        <w:shd w:val="clear" w:color="auto" w:fill="FFFFFF"/>
        <w:jc w:val="both"/>
        <w:rPr>
          <w:lang w:val="fr-FR"/>
        </w:rPr>
      </w:pPr>
      <w:r w:rsidRPr="00674299">
        <w:rPr>
          <w:lang w:val="fr-FR"/>
        </w:rPr>
        <w:t>3.</w:t>
      </w:r>
      <w:r w:rsidRPr="00674299">
        <w:rPr>
          <w:lang w:val="fr-FR"/>
        </w:rPr>
        <w:tab/>
        <w:t xml:space="preserve">Les </w:t>
      </w:r>
      <w:r w:rsidR="00E733BC">
        <w:rPr>
          <w:lang w:val="fr-FR"/>
        </w:rPr>
        <w:t>Etats</w:t>
      </w:r>
      <w:r w:rsidRPr="00674299">
        <w:rPr>
          <w:lang w:val="fr-FR"/>
        </w:rPr>
        <w:t xml:space="preserve"> membres peuvent prescrire d’autres obligations, </w:t>
      </w:r>
      <w:r w:rsidR="004D778D">
        <w:rPr>
          <w:lang w:val="fr-FR"/>
        </w:rPr>
        <w:t xml:space="preserve">en cas </w:t>
      </w:r>
      <w:r w:rsidRPr="00674299">
        <w:rPr>
          <w:lang w:val="fr-FR"/>
        </w:rPr>
        <w:t xml:space="preserve"> de besoin.</w:t>
      </w:r>
    </w:p>
    <w:p w14:paraId="729BCE64"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shd w:val="clear" w:color="auto" w:fill="00FF00"/>
          <w:lang w:val="fr-FR"/>
        </w:rPr>
      </w:pPr>
    </w:p>
    <w:p w14:paraId="5CBABBA8" w14:textId="4D1847C3" w:rsidR="003402BE" w:rsidRDefault="00C8750A" w:rsidP="003402BE">
      <w:pPr>
        <w:rPr>
          <w:b/>
          <w:lang w:val="fr-FR"/>
        </w:rPr>
      </w:pPr>
      <w:r w:rsidRPr="00674299">
        <w:rPr>
          <w:b/>
          <w:lang w:val="fr-FR"/>
        </w:rPr>
        <w:tab/>
        <w:t xml:space="preserve">14.2.16 Recrutement et formation des citoyens des </w:t>
      </w:r>
      <w:r w:rsidR="00E733BC">
        <w:rPr>
          <w:b/>
          <w:lang w:val="fr-FR"/>
        </w:rPr>
        <w:t>Etats</w:t>
      </w:r>
      <w:r w:rsidRPr="00674299">
        <w:rPr>
          <w:b/>
          <w:lang w:val="fr-FR"/>
        </w:rPr>
        <w:t xml:space="preserve"> membres</w:t>
      </w:r>
    </w:p>
    <w:p w14:paraId="3785D48A" w14:textId="77777777" w:rsidR="003402BE" w:rsidRPr="003402BE" w:rsidRDefault="003402BE" w:rsidP="003402BE">
      <w:pPr>
        <w:rPr>
          <w:b/>
          <w:sz w:val="20"/>
          <w:szCs w:val="20"/>
          <w:lang w:val="fr-FR"/>
        </w:rPr>
      </w:pPr>
    </w:p>
    <w:p w14:paraId="6C8046C6" w14:textId="77777777" w:rsidR="00C8750A" w:rsidRPr="003402BE" w:rsidRDefault="00C8750A" w:rsidP="003402BE">
      <w:pPr>
        <w:rPr>
          <w:shd w:val="clear" w:color="auto" w:fill="00FF00"/>
          <w:lang w:val="fr-FR"/>
        </w:rPr>
      </w:pPr>
      <w:r w:rsidRPr="003402BE">
        <w:rPr>
          <w:lang w:val="fr-FR"/>
        </w:rPr>
        <w:t>1.</w:t>
      </w:r>
      <w:r w:rsidRPr="003402BE">
        <w:rPr>
          <w:lang w:val="fr-FR"/>
        </w:rPr>
        <w:tab/>
        <w:t xml:space="preserve">Le détenteur d’un permis de reconnaissance soumet au Bureau du cadastre un programme détaillé pour le recrutement et la formation des citoyens des </w:t>
      </w:r>
      <w:r w:rsidR="00E733BC" w:rsidRPr="003402BE">
        <w:rPr>
          <w:lang w:val="fr-FR"/>
        </w:rPr>
        <w:t>Etats</w:t>
      </w:r>
      <w:r w:rsidRPr="003402BE">
        <w:rPr>
          <w:lang w:val="fr-FR"/>
        </w:rPr>
        <w:t xml:space="preserve"> membres, selon ce qui peut être prescrit.</w:t>
      </w:r>
    </w:p>
    <w:p w14:paraId="6871D64B"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 xml:space="preserve">Le programme de recrutement et de formation des citoyens des </w:t>
      </w:r>
      <w:r w:rsidR="00E733BC">
        <w:rPr>
          <w:lang w:val="fr-FR"/>
        </w:rPr>
        <w:t>Etats</w:t>
      </w:r>
      <w:r w:rsidRPr="00674299">
        <w:rPr>
          <w:lang w:val="fr-FR"/>
        </w:rPr>
        <w:t xml:space="preserve"> membres est une condition préalable à l’octroi du permis de reconnaissance.</w:t>
      </w:r>
    </w:p>
    <w:p w14:paraId="7236E8A3" w14:textId="77777777" w:rsidR="00C8750A" w:rsidRPr="00674299" w:rsidRDefault="00C8750A" w:rsidP="00C8750A">
      <w:pPr>
        <w:pStyle w:val="Titre1"/>
        <w:shd w:val="clear" w:color="auto" w:fill="FFFFFF"/>
        <w:tabs>
          <w:tab w:val="num" w:pos="432"/>
        </w:tabs>
        <w:suppressAutoHyphens/>
        <w:ind w:left="432" w:hanging="432"/>
        <w:jc w:val="both"/>
        <w:rPr>
          <w:sz w:val="24"/>
          <w:szCs w:val="24"/>
          <w:shd w:val="clear" w:color="auto" w:fill="00FF00"/>
          <w:lang w:val="fr-FR"/>
        </w:rPr>
      </w:pPr>
    </w:p>
    <w:p w14:paraId="3F87BCE9" w14:textId="6C7BE220" w:rsidR="00C8750A" w:rsidRPr="00674299" w:rsidRDefault="00C8750A" w:rsidP="00C8750A">
      <w:pPr>
        <w:rPr>
          <w:b/>
          <w:lang w:val="fr-FR"/>
        </w:rPr>
      </w:pPr>
      <w:r w:rsidRPr="00674299">
        <w:rPr>
          <w:b/>
          <w:lang w:val="fr-FR"/>
        </w:rPr>
        <w:tab/>
        <w:t xml:space="preserve"> 14.2.17 Suspension </w:t>
      </w:r>
      <w:r w:rsidR="00C90C6C">
        <w:rPr>
          <w:b/>
          <w:lang w:val="fr-FR"/>
        </w:rPr>
        <w:t>du</w:t>
      </w:r>
      <w:r w:rsidR="00EF564E">
        <w:rPr>
          <w:b/>
          <w:lang w:val="fr-FR"/>
        </w:rPr>
        <w:t xml:space="preserve"> </w:t>
      </w:r>
      <w:r w:rsidR="00EF564E" w:rsidRPr="00674299">
        <w:rPr>
          <w:b/>
          <w:lang w:val="fr-FR"/>
        </w:rPr>
        <w:t>permis de reconnaissance</w:t>
      </w:r>
    </w:p>
    <w:p w14:paraId="55670EAF" w14:textId="77777777" w:rsidR="00C8750A" w:rsidRPr="00674299" w:rsidRDefault="00C8750A" w:rsidP="00C8750A">
      <w:pPr>
        <w:shd w:val="clear" w:color="auto" w:fill="FFFFFF"/>
        <w:jc w:val="both"/>
        <w:rPr>
          <w:shd w:val="clear" w:color="auto" w:fill="00FF00"/>
          <w:lang w:val="fr-FR"/>
        </w:rPr>
      </w:pPr>
    </w:p>
    <w:p w14:paraId="6DAB39D2" w14:textId="1601F2F5" w:rsidR="00C8750A" w:rsidRPr="00674299" w:rsidRDefault="00C8750A" w:rsidP="00C8750A">
      <w:pPr>
        <w:shd w:val="clear" w:color="auto" w:fill="FFFFFF"/>
        <w:jc w:val="both"/>
        <w:rPr>
          <w:lang w:val="fr-FR"/>
        </w:rPr>
      </w:pPr>
      <w:r>
        <w:rPr>
          <w:lang w:val="fr-FR"/>
        </w:rPr>
        <w:t>1.</w:t>
      </w:r>
      <w:r>
        <w:rPr>
          <w:lang w:val="fr-FR"/>
        </w:rPr>
        <w:tab/>
      </w:r>
      <w:r w:rsidRPr="00674299">
        <w:rPr>
          <w:lang w:val="fr-FR"/>
        </w:rPr>
        <w:t>L</w:t>
      </w:r>
      <w:r w:rsidR="00C90C6C">
        <w:rPr>
          <w:lang w:val="fr-FR"/>
        </w:rPr>
        <w:t xml:space="preserve">’octroi du </w:t>
      </w:r>
      <w:r>
        <w:rPr>
          <w:lang w:val="fr-FR"/>
        </w:rPr>
        <w:t xml:space="preserve">permis de reconnaissance est suspendu si le </w:t>
      </w:r>
      <w:r w:rsidRPr="00674299">
        <w:rPr>
          <w:lang w:val="fr-FR"/>
        </w:rPr>
        <w:t>demandeur :</w:t>
      </w:r>
    </w:p>
    <w:p w14:paraId="5CD61CDB" w14:textId="77777777" w:rsidR="00C8750A" w:rsidRPr="00674299" w:rsidRDefault="00C8750A" w:rsidP="00C8750A">
      <w:pPr>
        <w:shd w:val="clear" w:color="auto" w:fill="FFFFFF"/>
        <w:jc w:val="both"/>
        <w:rPr>
          <w:lang w:val="fr-FR"/>
        </w:rPr>
      </w:pPr>
    </w:p>
    <w:p w14:paraId="1D1DE93C" w14:textId="77777777" w:rsidR="00C8750A" w:rsidRPr="00674299" w:rsidRDefault="00C8750A" w:rsidP="003F133F">
      <w:pPr>
        <w:numPr>
          <w:ilvl w:val="0"/>
          <w:numId w:val="23"/>
        </w:numPr>
        <w:suppressAutoHyphens/>
        <w:jc w:val="both"/>
        <w:rPr>
          <w:lang w:val="fr-FR"/>
        </w:rPr>
      </w:pPr>
      <w:r w:rsidRPr="00674299">
        <w:rPr>
          <w:lang w:val="fr-FR"/>
        </w:rPr>
        <w:t>omet de donner un avis d’acceptation ou de se conformer, dans le délai prescrit par la loi, à l’une des modalités et conditions du permis ;</w:t>
      </w:r>
    </w:p>
    <w:p w14:paraId="1F8956F3" w14:textId="77777777" w:rsidR="00C8750A" w:rsidRPr="00674299" w:rsidRDefault="00C8750A" w:rsidP="003F133F">
      <w:pPr>
        <w:numPr>
          <w:ilvl w:val="0"/>
          <w:numId w:val="23"/>
        </w:numPr>
        <w:suppressAutoHyphens/>
        <w:jc w:val="both"/>
        <w:rPr>
          <w:lang w:val="fr-FR"/>
        </w:rPr>
      </w:pPr>
      <w:r w:rsidRPr="00674299">
        <w:rPr>
          <w:lang w:val="fr-FR"/>
        </w:rPr>
        <w:t>fait une déclaration ou fournit des informations en rapport avec le permis de reconnaissance tout en sachant qu’elle(s) est/sont matériellement fausse(s) ;</w:t>
      </w:r>
    </w:p>
    <w:p w14:paraId="72D96BEF" w14:textId="77777777" w:rsidR="00C8750A" w:rsidRPr="00674299" w:rsidRDefault="00C8750A" w:rsidP="003F133F">
      <w:pPr>
        <w:numPr>
          <w:ilvl w:val="0"/>
          <w:numId w:val="23"/>
        </w:numPr>
        <w:suppressAutoHyphens/>
        <w:jc w:val="both"/>
        <w:rPr>
          <w:lang w:val="fr-FR"/>
        </w:rPr>
      </w:pPr>
      <w:r w:rsidRPr="00674299">
        <w:rPr>
          <w:lang w:val="fr-FR"/>
        </w:rPr>
        <w:t>n’est pas habilité à présenter une demande de permis de reconnaissance en vertu de toute loi d’un État membre ;</w:t>
      </w:r>
    </w:p>
    <w:p w14:paraId="1A0EB0DA" w14:textId="77777777" w:rsidR="00C8750A" w:rsidRDefault="00C8750A" w:rsidP="003F133F">
      <w:pPr>
        <w:numPr>
          <w:ilvl w:val="0"/>
          <w:numId w:val="23"/>
        </w:numPr>
        <w:suppressAutoHyphens/>
        <w:jc w:val="both"/>
        <w:rPr>
          <w:lang w:val="fr-FR"/>
        </w:rPr>
      </w:pPr>
      <w:r>
        <w:rPr>
          <w:lang w:val="fr-FR"/>
        </w:rPr>
        <w:t xml:space="preserve">omet de corriger les défaillances dans le délai prescrit par le Bureau du cadastre ; </w:t>
      </w:r>
    </w:p>
    <w:p w14:paraId="40A36CF1" w14:textId="77777777" w:rsidR="00C8750A" w:rsidRDefault="00C8750A" w:rsidP="00C8750A">
      <w:pPr>
        <w:suppressAutoHyphens/>
        <w:jc w:val="both"/>
        <w:rPr>
          <w:lang w:val="fr-FR"/>
        </w:rPr>
      </w:pPr>
    </w:p>
    <w:p w14:paraId="169CFBBA" w14:textId="16F22F8E" w:rsidR="00E33ECA" w:rsidRDefault="00C8750A" w:rsidP="00E33ECA">
      <w:pPr>
        <w:suppressAutoHyphens/>
        <w:jc w:val="both"/>
        <w:rPr>
          <w:lang w:val="fr-FR"/>
        </w:rPr>
      </w:pPr>
      <w:r w:rsidRPr="00EB7F45">
        <w:rPr>
          <w:lang w:val="fr-FR"/>
        </w:rPr>
        <w:t>2.</w:t>
      </w:r>
      <w:r w:rsidRPr="00EB7F45">
        <w:rPr>
          <w:lang w:val="fr-FR"/>
        </w:rPr>
        <w:tab/>
      </w:r>
      <w:r w:rsidR="00E33ECA">
        <w:rPr>
          <w:lang w:val="fr-FR"/>
        </w:rPr>
        <w:t>L</w:t>
      </w:r>
      <w:r w:rsidR="00E33ECA" w:rsidRPr="00674299">
        <w:rPr>
          <w:lang w:val="fr-FR"/>
        </w:rPr>
        <w:t xml:space="preserve">a procédure </w:t>
      </w:r>
      <w:r w:rsidR="00E33ECA" w:rsidRPr="00EB7F45">
        <w:rPr>
          <w:lang w:val="fr-FR"/>
        </w:rPr>
        <w:t>d</w:t>
      </w:r>
      <w:r w:rsidR="00E33ECA">
        <w:rPr>
          <w:lang w:val="fr-FR"/>
        </w:rPr>
        <w:t>’octroi ou de suspension d</w:t>
      </w:r>
      <w:r w:rsidR="00E33ECA" w:rsidRPr="00EB7F45">
        <w:rPr>
          <w:lang w:val="fr-FR"/>
        </w:rPr>
        <w:t xml:space="preserve">’un permis de reconnaissance est celle prévue dans </w:t>
      </w:r>
      <w:r w:rsidR="00E33ECA">
        <w:rPr>
          <w:lang w:val="fr-FR"/>
        </w:rPr>
        <w:t>l’</w:t>
      </w:r>
      <w:r w:rsidR="00E33ECA" w:rsidRPr="00EB7F45">
        <w:rPr>
          <w:lang w:val="fr-FR"/>
        </w:rPr>
        <w:t>État membre</w:t>
      </w:r>
      <w:r w:rsidR="00E33ECA">
        <w:rPr>
          <w:lang w:val="fr-FR"/>
        </w:rPr>
        <w:t>.</w:t>
      </w:r>
    </w:p>
    <w:p w14:paraId="3C9569C0" w14:textId="77777777" w:rsidR="00C8750A" w:rsidRPr="00674299" w:rsidRDefault="00C8750A" w:rsidP="00C8750A">
      <w:pPr>
        <w:shd w:val="clear" w:color="auto" w:fill="FFFFFF"/>
        <w:jc w:val="both"/>
        <w:rPr>
          <w:lang w:val="fr-FR"/>
        </w:rPr>
      </w:pPr>
    </w:p>
    <w:p w14:paraId="4B06B6E0" w14:textId="77777777" w:rsidR="00C8750A" w:rsidRPr="00674299" w:rsidRDefault="00C8750A" w:rsidP="00C8750A">
      <w:pPr>
        <w:rPr>
          <w:b/>
          <w:lang w:val="fr-FR"/>
        </w:rPr>
      </w:pPr>
      <w:r w:rsidRPr="00674299">
        <w:rPr>
          <w:b/>
          <w:lang w:val="fr-FR"/>
        </w:rPr>
        <w:tab/>
        <w:t xml:space="preserve"> 14.2.18 Changement de contrôle de l’entreprise détenant un permis de reconnaissance</w:t>
      </w:r>
    </w:p>
    <w:p w14:paraId="5BA29E31" w14:textId="77777777" w:rsidR="00C8750A" w:rsidRPr="00674299" w:rsidRDefault="00C8750A" w:rsidP="00C8750A">
      <w:pPr>
        <w:shd w:val="clear" w:color="auto" w:fill="FFFFFF"/>
        <w:jc w:val="both"/>
        <w:rPr>
          <w:shd w:val="clear" w:color="auto" w:fill="00FF00"/>
          <w:lang w:val="fr-FR"/>
        </w:rPr>
      </w:pPr>
    </w:p>
    <w:p w14:paraId="089BB072" w14:textId="77777777" w:rsidR="00C8750A" w:rsidRPr="00674299" w:rsidRDefault="00C8750A" w:rsidP="00C8750A">
      <w:pPr>
        <w:shd w:val="clear" w:color="auto" w:fill="FFFFFF"/>
        <w:jc w:val="both"/>
        <w:rPr>
          <w:lang w:val="fr-FR"/>
        </w:rPr>
      </w:pPr>
      <w:r>
        <w:rPr>
          <w:lang w:val="fr-FR"/>
        </w:rPr>
        <w:t xml:space="preserve">L’accès au statut de </w:t>
      </w:r>
      <w:r w:rsidRPr="00674299">
        <w:rPr>
          <w:lang w:val="fr-FR"/>
        </w:rPr>
        <w:t>contrôleur d</w:t>
      </w:r>
      <w:r>
        <w:rPr>
          <w:lang w:val="fr-FR"/>
        </w:rPr>
        <w:t>e</w:t>
      </w:r>
      <w:r w:rsidRPr="00674299">
        <w:rPr>
          <w:lang w:val="fr-FR"/>
        </w:rPr>
        <w:t xml:space="preserve"> permis de reconnaissance</w:t>
      </w:r>
      <w:r>
        <w:rPr>
          <w:lang w:val="fr-FR"/>
        </w:rPr>
        <w:t xml:space="preserve"> est soumis aux conditions suivantes :</w:t>
      </w:r>
    </w:p>
    <w:p w14:paraId="57CCB571" w14:textId="77777777" w:rsidR="00C8750A" w:rsidRPr="00674299" w:rsidRDefault="00C8750A" w:rsidP="00C8750A">
      <w:pPr>
        <w:shd w:val="clear" w:color="auto" w:fill="FFFFFF"/>
        <w:ind w:left="447" w:hanging="447"/>
        <w:jc w:val="both"/>
        <w:rPr>
          <w:shd w:val="clear" w:color="auto" w:fill="00FF00"/>
          <w:lang w:val="fr-FR"/>
        </w:rPr>
      </w:pPr>
    </w:p>
    <w:p w14:paraId="63599A72" w14:textId="77777777" w:rsidR="00C8750A" w:rsidRPr="00674299" w:rsidRDefault="00C8750A" w:rsidP="003F133F">
      <w:pPr>
        <w:numPr>
          <w:ilvl w:val="0"/>
          <w:numId w:val="24"/>
        </w:numPr>
        <w:suppressAutoHyphens/>
        <w:jc w:val="both"/>
        <w:rPr>
          <w:lang w:val="fr-FR"/>
        </w:rPr>
      </w:pPr>
      <w:r w:rsidRPr="00674299">
        <w:rPr>
          <w:lang w:val="fr-FR"/>
        </w:rPr>
        <w:t xml:space="preserve">la personne </w:t>
      </w:r>
      <w:r>
        <w:rPr>
          <w:lang w:val="fr-FR"/>
        </w:rPr>
        <w:t>concernée notifie</w:t>
      </w:r>
      <w:r w:rsidRPr="00674299">
        <w:rPr>
          <w:lang w:val="fr-FR"/>
        </w:rPr>
        <w:t xml:space="preserve"> au ministre des Mines, via le Bureau du cadastre, son intention de devenir le contrôleur d’un détenteur de permis ;</w:t>
      </w:r>
    </w:p>
    <w:p w14:paraId="7F8704EA" w14:textId="77777777" w:rsidR="00C8750A" w:rsidRPr="00674299" w:rsidRDefault="00C8750A" w:rsidP="00C8750A">
      <w:pPr>
        <w:jc w:val="both"/>
        <w:rPr>
          <w:lang w:val="fr-FR"/>
        </w:rPr>
      </w:pPr>
    </w:p>
    <w:p w14:paraId="79D48EB9" w14:textId="77777777" w:rsidR="00C8750A" w:rsidRPr="00674299" w:rsidRDefault="00C8750A" w:rsidP="003F133F">
      <w:pPr>
        <w:numPr>
          <w:ilvl w:val="0"/>
          <w:numId w:val="24"/>
        </w:numPr>
        <w:suppressAutoHyphens/>
        <w:jc w:val="both"/>
        <w:rPr>
          <w:lang w:val="fr-FR"/>
        </w:rPr>
      </w:pPr>
      <w:r w:rsidRPr="00674299">
        <w:rPr>
          <w:lang w:val="fr-FR"/>
        </w:rPr>
        <w:t>le ministre notifie à la personne en question, dans les quatre-vingt-dix (90) jours suivant la date de notification faite par elle, qu’il n’y a pas d’objection au fait qu’elle devienne contrôleur, ou que le délai s’est écoulé sans que le ministre ait signifié un avis écrit d’objection à la personne qui devient contrôleur ;</w:t>
      </w:r>
    </w:p>
    <w:p w14:paraId="6A744A03" w14:textId="77777777" w:rsidR="00C8750A" w:rsidRPr="00674299" w:rsidRDefault="00C8750A" w:rsidP="00C8750A">
      <w:pPr>
        <w:jc w:val="both"/>
        <w:rPr>
          <w:lang w:val="fr-FR"/>
        </w:rPr>
      </w:pPr>
    </w:p>
    <w:p w14:paraId="0A484A35" w14:textId="77777777" w:rsidR="00C8750A" w:rsidRPr="00674299" w:rsidRDefault="00C8750A" w:rsidP="003F133F">
      <w:pPr>
        <w:numPr>
          <w:ilvl w:val="0"/>
          <w:numId w:val="24"/>
        </w:numPr>
        <w:suppressAutoHyphens/>
        <w:jc w:val="both"/>
        <w:rPr>
          <w:lang w:val="fr-FR"/>
        </w:rPr>
      </w:pPr>
      <w:r w:rsidRPr="00674299">
        <w:rPr>
          <w:lang w:val="fr-FR"/>
        </w:rPr>
        <w:t xml:space="preserve">le ministre </w:t>
      </w:r>
      <w:r>
        <w:rPr>
          <w:lang w:val="fr-FR"/>
        </w:rPr>
        <w:t>énonce</w:t>
      </w:r>
      <w:r w:rsidRPr="00674299">
        <w:rPr>
          <w:lang w:val="fr-FR"/>
        </w:rPr>
        <w:t xml:space="preserve"> les renseignements requis de la personne qui postule pour </w:t>
      </w:r>
      <w:r>
        <w:rPr>
          <w:lang w:val="fr-FR"/>
        </w:rPr>
        <w:t>devenir c</w:t>
      </w:r>
      <w:r w:rsidRPr="00674299">
        <w:rPr>
          <w:lang w:val="fr-FR"/>
        </w:rPr>
        <w:t>ontrôleur d’un détenteur de permis de reconnaissance ;</w:t>
      </w:r>
    </w:p>
    <w:p w14:paraId="12538310" w14:textId="77777777" w:rsidR="00C8750A" w:rsidRPr="00674299" w:rsidRDefault="00C8750A" w:rsidP="00C8750A">
      <w:pPr>
        <w:jc w:val="both"/>
        <w:rPr>
          <w:lang w:val="fr-FR"/>
        </w:rPr>
      </w:pPr>
    </w:p>
    <w:p w14:paraId="28D7ABF2" w14:textId="77777777" w:rsidR="00C8750A" w:rsidRPr="00674299" w:rsidRDefault="00C8750A" w:rsidP="003F133F">
      <w:pPr>
        <w:numPr>
          <w:ilvl w:val="0"/>
          <w:numId w:val="24"/>
        </w:numPr>
        <w:suppressAutoHyphens/>
        <w:jc w:val="both"/>
        <w:rPr>
          <w:lang w:val="fr-FR"/>
        </w:rPr>
      </w:pPr>
      <w:r w:rsidRPr="00674299">
        <w:rPr>
          <w:lang w:val="fr-FR"/>
        </w:rPr>
        <w:t>lorsque la personne ne parvient pas à acquérir la participation de contrôle dans les douze (12) mois suivant la date de signification de l’avis au ministre par l’entremise du Bureau du cadastre, l’</w:t>
      </w:r>
      <w:r>
        <w:rPr>
          <w:lang w:val="fr-FR"/>
        </w:rPr>
        <w:t xml:space="preserve">avis est </w:t>
      </w:r>
      <w:r w:rsidRPr="00674299">
        <w:rPr>
          <w:lang w:val="fr-FR"/>
        </w:rPr>
        <w:t>nul et de nul effet.</w:t>
      </w:r>
    </w:p>
    <w:p w14:paraId="74EC200D" w14:textId="77777777" w:rsidR="00C8750A" w:rsidRPr="00674299" w:rsidRDefault="00C8750A" w:rsidP="00C8750A">
      <w:pPr>
        <w:shd w:val="clear" w:color="auto" w:fill="FFFFFF"/>
        <w:jc w:val="both"/>
        <w:rPr>
          <w:shd w:val="clear" w:color="auto" w:fill="00FF00"/>
          <w:lang w:val="fr-FR"/>
        </w:rPr>
      </w:pPr>
    </w:p>
    <w:p w14:paraId="21969B52" w14:textId="77777777" w:rsidR="00C8750A" w:rsidRPr="00674299" w:rsidRDefault="00CE44F3" w:rsidP="00C8750A">
      <w:pPr>
        <w:rPr>
          <w:b/>
          <w:lang w:val="fr-FR"/>
        </w:rPr>
      </w:pPr>
      <w:r>
        <w:rPr>
          <w:b/>
          <w:lang w:val="fr-FR"/>
        </w:rPr>
        <w:tab/>
      </w:r>
      <w:r w:rsidR="00C8750A" w:rsidRPr="00674299">
        <w:rPr>
          <w:b/>
          <w:lang w:val="fr-FR"/>
        </w:rPr>
        <w:t xml:space="preserve">14.2.19 Objections à un nouveau contrôle ou à un contrôle renforcé du permis de </w:t>
      </w:r>
      <w:r>
        <w:rPr>
          <w:b/>
          <w:lang w:val="fr-FR"/>
        </w:rPr>
        <w:tab/>
      </w:r>
      <w:r>
        <w:rPr>
          <w:b/>
          <w:lang w:val="fr-FR"/>
        </w:rPr>
        <w:tab/>
      </w:r>
      <w:r>
        <w:rPr>
          <w:b/>
          <w:lang w:val="fr-FR"/>
        </w:rPr>
        <w:tab/>
        <w:t xml:space="preserve">  </w:t>
      </w:r>
      <w:r w:rsidR="00C8750A" w:rsidRPr="00674299">
        <w:rPr>
          <w:b/>
          <w:lang w:val="fr-FR"/>
        </w:rPr>
        <w:t>reconnaissance</w:t>
      </w:r>
    </w:p>
    <w:p w14:paraId="29D1515D"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shd w:val="clear" w:color="auto" w:fill="00FF00"/>
          <w:lang w:val="fr-FR"/>
        </w:rPr>
      </w:pPr>
    </w:p>
    <w:p w14:paraId="5E2B1594"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Le ministre des Mines doit signifier un avis d’objection écrit à la personne qui a fourni l’avis d’exercice de la fonction de contrôleur d’un détenteur de permis de reconnaissance s’il a des raisons valables de croire que l’intérêt public sera compromis si la personne exerce le contrôle d’un détenteur de permis de reconnaissance.</w:t>
      </w:r>
    </w:p>
    <w:p w14:paraId="35E7C2D5" w14:textId="77777777" w:rsidR="00C8750A" w:rsidRPr="00674299" w:rsidRDefault="00C8750A" w:rsidP="00C8750A">
      <w:pPr>
        <w:shd w:val="clear" w:color="auto" w:fill="FFFFFF"/>
        <w:jc w:val="both"/>
        <w:rPr>
          <w:lang w:val="fr-FR"/>
        </w:rPr>
      </w:pPr>
    </w:p>
    <w:p w14:paraId="172A26B8" w14:textId="19B48531" w:rsidR="00C8750A" w:rsidRPr="00674299" w:rsidRDefault="00C8750A" w:rsidP="00C8750A">
      <w:pPr>
        <w:shd w:val="clear" w:color="auto" w:fill="FFFFFF"/>
        <w:jc w:val="both"/>
        <w:rPr>
          <w:lang w:val="fr-FR"/>
        </w:rPr>
      </w:pPr>
      <w:r w:rsidRPr="00674299">
        <w:rPr>
          <w:lang w:val="fr-FR"/>
        </w:rPr>
        <w:t>2.</w:t>
      </w:r>
      <w:r w:rsidRPr="00674299">
        <w:rPr>
          <w:lang w:val="fr-FR"/>
        </w:rPr>
        <w:tab/>
        <w:t xml:space="preserve">Lorsqu’une personne tenue de donner un avis en vertu de l’Article 14.2.18i devient un contrôleur sans avoir reçu l’approbation du ministre des Mines, le ministre doit donner un avis au contrôleur l’invitant à fournir les informations requises, tels que prescrits et si, dans les trente (30) jours, le contrôleur ne fournit pas les renseignements requis à la satisfaction du ministre, le permis </w:t>
      </w:r>
      <w:r w:rsidR="0045025A">
        <w:rPr>
          <w:lang w:val="fr-FR"/>
        </w:rPr>
        <w:t>est</w:t>
      </w:r>
      <w:r w:rsidR="0045025A" w:rsidRPr="00674299">
        <w:rPr>
          <w:lang w:val="fr-FR"/>
        </w:rPr>
        <w:t xml:space="preserve"> </w:t>
      </w:r>
      <w:r w:rsidRPr="00674299">
        <w:rPr>
          <w:lang w:val="fr-FR"/>
        </w:rPr>
        <w:t>suspendu.</w:t>
      </w:r>
    </w:p>
    <w:p w14:paraId="471C234E" w14:textId="77777777" w:rsidR="00C8750A" w:rsidRPr="00674299" w:rsidRDefault="00C8750A" w:rsidP="00C8750A">
      <w:pPr>
        <w:shd w:val="clear" w:color="auto" w:fill="FFFFFF"/>
        <w:jc w:val="both"/>
        <w:rPr>
          <w:lang w:val="fr-FR"/>
        </w:rPr>
      </w:pPr>
    </w:p>
    <w:p w14:paraId="1D834599" w14:textId="487797A2" w:rsidR="00C8750A" w:rsidRPr="00674299" w:rsidRDefault="00C8750A" w:rsidP="00C8750A">
      <w:pPr>
        <w:shd w:val="clear" w:color="auto" w:fill="FFFFFF"/>
        <w:jc w:val="both"/>
        <w:rPr>
          <w:lang w:val="fr-FR"/>
        </w:rPr>
      </w:pPr>
      <w:r w:rsidRPr="00674299">
        <w:rPr>
          <w:lang w:val="fr-FR"/>
        </w:rPr>
        <w:t>3.</w:t>
      </w:r>
      <w:r w:rsidRPr="00674299">
        <w:rPr>
          <w:lang w:val="fr-FR"/>
        </w:rPr>
        <w:tab/>
        <w:t xml:space="preserve">Tout litige </w:t>
      </w:r>
      <w:r>
        <w:rPr>
          <w:lang w:val="fr-FR"/>
        </w:rPr>
        <w:t xml:space="preserve">lié à un changement de contrôle </w:t>
      </w:r>
      <w:r w:rsidRPr="00674299">
        <w:rPr>
          <w:lang w:val="fr-FR"/>
        </w:rPr>
        <w:t>d’un détenteur de permis de reconnaissance est soumis à la procédure de règlement de litiges prévue par la législation d</w:t>
      </w:r>
      <w:r w:rsidR="000E2943">
        <w:rPr>
          <w:lang w:val="fr-FR"/>
        </w:rPr>
        <w:t>e l’</w:t>
      </w:r>
      <w:r w:rsidRPr="00674299">
        <w:rPr>
          <w:lang w:val="fr-FR"/>
        </w:rPr>
        <w:t>État membre.</w:t>
      </w:r>
    </w:p>
    <w:p w14:paraId="455D3106" w14:textId="77777777" w:rsidR="003402BE" w:rsidRDefault="003402BE" w:rsidP="00C8750A">
      <w:pPr>
        <w:rPr>
          <w:b/>
          <w:lang w:val="fr-FR"/>
        </w:rPr>
      </w:pPr>
    </w:p>
    <w:p w14:paraId="54CE59C1" w14:textId="77777777" w:rsidR="00C8750A" w:rsidRPr="00674299" w:rsidRDefault="00C8750A" w:rsidP="00C8750A">
      <w:pPr>
        <w:rPr>
          <w:b/>
          <w:lang w:val="fr-FR"/>
        </w:rPr>
      </w:pPr>
      <w:r w:rsidRPr="00674299">
        <w:rPr>
          <w:b/>
          <w:lang w:val="fr-FR"/>
        </w:rPr>
        <w:tab/>
        <w:t>14.2.20 Infractions commises par le contrôleur</w:t>
      </w:r>
    </w:p>
    <w:p w14:paraId="0B562572"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shd w:val="clear" w:color="auto" w:fill="00FF00"/>
          <w:lang w:val="fr-FR"/>
        </w:rPr>
      </w:pPr>
    </w:p>
    <w:p w14:paraId="02E74236" w14:textId="77777777" w:rsidR="00C8750A" w:rsidRPr="00674299" w:rsidRDefault="00C8750A" w:rsidP="00C8750A">
      <w:pPr>
        <w:shd w:val="clear" w:color="auto" w:fill="FFFFFF"/>
        <w:jc w:val="both"/>
        <w:rPr>
          <w:lang w:val="fr-FR"/>
        </w:rPr>
      </w:pPr>
      <w:r w:rsidRPr="00674299">
        <w:rPr>
          <w:lang w:val="fr-FR"/>
        </w:rPr>
        <w:t xml:space="preserve">Une personne commet une infraction et est passible de sanctions conformément à la législation de l’État membre en : </w:t>
      </w:r>
    </w:p>
    <w:p w14:paraId="7CE3C324" w14:textId="77777777" w:rsidR="00C8750A" w:rsidRPr="00674299" w:rsidRDefault="00C8750A" w:rsidP="003F133F">
      <w:pPr>
        <w:numPr>
          <w:ilvl w:val="0"/>
          <w:numId w:val="25"/>
        </w:numPr>
        <w:suppressAutoHyphens/>
        <w:rPr>
          <w:lang w:val="fr-FR"/>
        </w:rPr>
      </w:pPr>
      <w:r w:rsidRPr="00674299">
        <w:rPr>
          <w:lang w:val="fr-FR"/>
        </w:rPr>
        <w:t>transgressant l’Article 14.2.18 en omettant de donner un avis au ministre des Mines.</w:t>
      </w:r>
    </w:p>
    <w:p w14:paraId="48C23EC1" w14:textId="77777777" w:rsidR="00C8750A" w:rsidRPr="00674299" w:rsidRDefault="00C8750A" w:rsidP="003F133F">
      <w:pPr>
        <w:numPr>
          <w:ilvl w:val="0"/>
          <w:numId w:val="25"/>
        </w:numPr>
        <w:suppressAutoHyphens/>
        <w:rPr>
          <w:lang w:val="fr-FR"/>
        </w:rPr>
      </w:pPr>
      <w:r w:rsidRPr="00674299">
        <w:rPr>
          <w:lang w:val="fr-FR"/>
        </w:rPr>
        <w:t>devenant un contrôleur d’un détenteur de permis de reconnaissance sans l’approbation du ministre des Mines.</w:t>
      </w:r>
    </w:p>
    <w:p w14:paraId="5EEE5AA3"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shd w:val="clear" w:color="auto" w:fill="00FF00"/>
          <w:lang w:val="fr-FR"/>
        </w:rPr>
      </w:pPr>
    </w:p>
    <w:p w14:paraId="791807F6" w14:textId="77777777" w:rsidR="00C8750A" w:rsidRPr="00674299" w:rsidRDefault="00C8750A" w:rsidP="00C8750A">
      <w:pPr>
        <w:rPr>
          <w:b/>
          <w:lang w:val="fr-FR"/>
        </w:rPr>
      </w:pPr>
      <w:r w:rsidRPr="00674299">
        <w:rPr>
          <w:b/>
          <w:lang w:val="fr-FR"/>
        </w:rPr>
        <w:tab/>
        <w:t>14.2.21 Restriction et vente d’actions</w:t>
      </w:r>
    </w:p>
    <w:p w14:paraId="29F66606"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shd w:val="clear" w:color="auto" w:fill="00FF00"/>
          <w:lang w:val="fr-FR"/>
        </w:rPr>
      </w:pPr>
    </w:p>
    <w:p w14:paraId="6CB4BF2E" w14:textId="77777777" w:rsidR="00C8750A" w:rsidRPr="00674299" w:rsidRDefault="00C8750A" w:rsidP="00C8750A">
      <w:pPr>
        <w:shd w:val="clear" w:color="auto" w:fill="FFFFFF"/>
        <w:jc w:val="both"/>
        <w:rPr>
          <w:lang w:val="fr-FR"/>
        </w:rPr>
      </w:pPr>
      <w:r w:rsidRPr="00674299">
        <w:rPr>
          <w:lang w:val="fr-FR"/>
        </w:rPr>
        <w:t xml:space="preserve">Lorsqu’une personne contrevient aux dispositions de l’Article 14.2.19 de la présente ou devient un contrôleur après qu’un avis lui a été signifié, les </w:t>
      </w:r>
      <w:r w:rsidR="00E733BC">
        <w:rPr>
          <w:lang w:val="fr-FR"/>
        </w:rPr>
        <w:t>Etats</w:t>
      </w:r>
      <w:r w:rsidRPr="00674299">
        <w:rPr>
          <w:lang w:val="fr-FR"/>
        </w:rPr>
        <w:t xml:space="preserve"> membres veillent, conformément à leur législation nationale, à ce que les actions spécifiées sur lesquelles la personne en question exerce un contrôle ne soient pas négociées sous quelque forme que ce soit.</w:t>
      </w:r>
    </w:p>
    <w:p w14:paraId="6D174118" w14:textId="77777777" w:rsidR="00C8750A" w:rsidRDefault="00C8750A" w:rsidP="00C8750A">
      <w:pPr>
        <w:rPr>
          <w:b/>
          <w:lang w:val="fr-FR"/>
        </w:rPr>
      </w:pPr>
    </w:p>
    <w:p w14:paraId="30291973" w14:textId="77777777" w:rsidR="00C8750A" w:rsidRPr="00674299" w:rsidRDefault="00C8750A" w:rsidP="00C8750A">
      <w:pPr>
        <w:rPr>
          <w:b/>
          <w:lang w:val="fr-FR"/>
        </w:rPr>
      </w:pPr>
      <w:r w:rsidRPr="00674299">
        <w:rPr>
          <w:b/>
          <w:lang w:val="fr-FR"/>
        </w:rPr>
        <w:tab/>
        <w:t>14.2.22 Notification de la cessation des fonctions de contrôleur</w:t>
      </w:r>
    </w:p>
    <w:p w14:paraId="33C221A0" w14:textId="77777777" w:rsidR="00C8750A" w:rsidRPr="00674299" w:rsidRDefault="00C8750A" w:rsidP="00C8750A">
      <w:pPr>
        <w:rPr>
          <w:b/>
          <w:lang w:val="fr-FR"/>
        </w:rPr>
      </w:pPr>
    </w:p>
    <w:p w14:paraId="3990D097"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La personne qui est contrôleur d’une compagnie minière doit aviser par écrit le ministre des Mines dans les quatorze jours suivant la cessation de ses fonctions de contrôleur.</w:t>
      </w:r>
    </w:p>
    <w:p w14:paraId="039F060E" w14:textId="77777777" w:rsidR="00C8750A" w:rsidRPr="00674299" w:rsidRDefault="00C8750A" w:rsidP="00C8750A">
      <w:pPr>
        <w:shd w:val="clear" w:color="auto" w:fill="FFFFFF"/>
        <w:jc w:val="both"/>
        <w:rPr>
          <w:lang w:val="fr-FR"/>
        </w:rPr>
      </w:pPr>
    </w:p>
    <w:p w14:paraId="06B7E85C" w14:textId="16711D7C" w:rsidR="00C8750A" w:rsidRDefault="00C8750A" w:rsidP="00C8750A">
      <w:pPr>
        <w:shd w:val="clear" w:color="auto" w:fill="FFFFFF"/>
        <w:jc w:val="both"/>
        <w:rPr>
          <w:lang w:val="fr-FR"/>
        </w:rPr>
      </w:pPr>
      <w:r w:rsidRPr="00674299">
        <w:rPr>
          <w:lang w:val="fr-FR"/>
        </w:rPr>
        <w:t>2.</w:t>
      </w:r>
      <w:r w:rsidRPr="00674299">
        <w:rPr>
          <w:lang w:val="fr-FR"/>
        </w:rPr>
        <w:tab/>
        <w:t>Une personne qui omet d’aviser le ministre des Mines commet une infraction et est passible de sanctions en vertu de la législation de</w:t>
      </w:r>
      <w:r w:rsidR="007B2C45">
        <w:rPr>
          <w:lang w:val="fr-FR"/>
        </w:rPr>
        <w:t xml:space="preserve"> l’</w:t>
      </w:r>
      <w:r w:rsidR="00E733BC">
        <w:rPr>
          <w:lang w:val="fr-FR"/>
        </w:rPr>
        <w:t>Etat</w:t>
      </w:r>
      <w:r w:rsidR="007B2C45">
        <w:rPr>
          <w:lang w:val="fr-FR"/>
        </w:rPr>
        <w:t xml:space="preserve"> </w:t>
      </w:r>
      <w:r w:rsidRPr="00674299">
        <w:rPr>
          <w:lang w:val="fr-FR"/>
        </w:rPr>
        <w:t>membre.</w:t>
      </w:r>
    </w:p>
    <w:p w14:paraId="45CEA399" w14:textId="77777777" w:rsidR="007B2C45" w:rsidRPr="00674299" w:rsidRDefault="007B2C45" w:rsidP="00C8750A">
      <w:pPr>
        <w:shd w:val="clear" w:color="auto" w:fill="FFFFFF"/>
        <w:jc w:val="both"/>
        <w:rPr>
          <w:lang w:val="fr-FR"/>
        </w:rPr>
      </w:pPr>
    </w:p>
    <w:p w14:paraId="5859B769" w14:textId="77777777" w:rsidR="00C8750A" w:rsidRPr="00674299" w:rsidRDefault="00C8750A" w:rsidP="00C8750A">
      <w:pPr>
        <w:rPr>
          <w:b/>
          <w:lang w:val="fr-FR"/>
        </w:rPr>
      </w:pPr>
      <w:r w:rsidRPr="00674299">
        <w:rPr>
          <w:b/>
          <w:lang w:val="fr-FR"/>
        </w:rPr>
        <w:tab/>
        <w:t xml:space="preserve">14.2.23 Notification par le détenteur d’un permis de reconnaissance </w:t>
      </w:r>
    </w:p>
    <w:p w14:paraId="04DE1482" w14:textId="77777777" w:rsidR="00C8750A" w:rsidRPr="00674299" w:rsidRDefault="00C8750A" w:rsidP="00C8750A">
      <w:pPr>
        <w:pStyle w:val="Titre1"/>
        <w:shd w:val="clear" w:color="auto" w:fill="FFFFFF"/>
        <w:tabs>
          <w:tab w:val="num" w:pos="432"/>
        </w:tabs>
        <w:suppressAutoHyphens/>
        <w:ind w:left="432" w:hanging="432"/>
        <w:jc w:val="both"/>
        <w:rPr>
          <w:b w:val="0"/>
          <w:sz w:val="24"/>
          <w:szCs w:val="24"/>
          <w:shd w:val="clear" w:color="auto" w:fill="00FF00"/>
          <w:lang w:val="fr-FR"/>
        </w:rPr>
      </w:pPr>
    </w:p>
    <w:p w14:paraId="56C57F24" w14:textId="77777777" w:rsidR="00C8750A" w:rsidRDefault="00C8750A" w:rsidP="00C8750A">
      <w:pPr>
        <w:shd w:val="clear" w:color="auto" w:fill="FFFFFF"/>
        <w:jc w:val="both"/>
        <w:rPr>
          <w:lang w:val="fr-FR"/>
        </w:rPr>
      </w:pPr>
      <w:r w:rsidRPr="00674299">
        <w:rPr>
          <w:lang w:val="fr-FR"/>
        </w:rPr>
        <w:t>Le détenteur d’un permis de reconnaissance doit aviser par écrit le ministre des Mines, dans un délai de quatorze jours, qu’une personne est devenue ou a cessé d’être contrôleur de l’entreprise.</w:t>
      </w:r>
    </w:p>
    <w:p w14:paraId="075D3D79" w14:textId="77777777" w:rsidR="00986974" w:rsidRDefault="00986974" w:rsidP="00C8750A">
      <w:pPr>
        <w:shd w:val="clear" w:color="auto" w:fill="FFFFFF"/>
        <w:jc w:val="both"/>
        <w:rPr>
          <w:lang w:val="fr-FR"/>
        </w:rPr>
      </w:pPr>
    </w:p>
    <w:p w14:paraId="567F2A0D" w14:textId="77777777" w:rsidR="00C8750A" w:rsidRDefault="00CE44F3" w:rsidP="00C8750A">
      <w:pPr>
        <w:shd w:val="clear" w:color="auto" w:fill="FFFFFF"/>
        <w:ind w:firstLine="432"/>
        <w:jc w:val="both"/>
        <w:rPr>
          <w:b/>
          <w:lang w:val="fr-FR"/>
        </w:rPr>
      </w:pPr>
      <w:r>
        <w:rPr>
          <w:b/>
          <w:lang w:val="fr-FR"/>
        </w:rPr>
        <w:tab/>
      </w:r>
      <w:r w:rsidR="00C8750A" w:rsidRPr="00674299">
        <w:rPr>
          <w:b/>
          <w:lang w:val="fr-FR"/>
        </w:rPr>
        <w:t>14.2.24 Enquêtes menées par l’État membre sur les opérations d’un détenteur de permis</w:t>
      </w:r>
    </w:p>
    <w:p w14:paraId="677D1AD9" w14:textId="77777777" w:rsidR="00C8750A" w:rsidRPr="00674299" w:rsidRDefault="00C8750A" w:rsidP="00C8750A">
      <w:pPr>
        <w:shd w:val="clear" w:color="auto" w:fill="FFFFFF"/>
        <w:ind w:firstLine="432"/>
        <w:jc w:val="both"/>
        <w:rPr>
          <w:b/>
          <w:lang w:val="fr-FR"/>
        </w:rPr>
      </w:pPr>
      <w:r>
        <w:rPr>
          <w:b/>
          <w:lang w:val="fr-FR"/>
        </w:rPr>
        <w:tab/>
        <w:t xml:space="preserve">        </w:t>
      </w:r>
      <w:r w:rsidR="00CE44F3">
        <w:rPr>
          <w:b/>
          <w:lang w:val="fr-FR"/>
        </w:rPr>
        <w:t xml:space="preserve">     </w:t>
      </w:r>
      <w:r w:rsidRPr="00674299">
        <w:rPr>
          <w:b/>
          <w:lang w:val="fr-FR"/>
        </w:rPr>
        <w:t>de reconnaissance</w:t>
      </w:r>
    </w:p>
    <w:p w14:paraId="457BE6C6" w14:textId="77777777" w:rsidR="00C8750A" w:rsidRPr="00674299" w:rsidRDefault="00C8750A" w:rsidP="00C8750A">
      <w:pPr>
        <w:rPr>
          <w:b/>
          <w:lang w:val="fr-FR"/>
        </w:rPr>
      </w:pPr>
    </w:p>
    <w:p w14:paraId="3D512201" w14:textId="77777777" w:rsidR="00C8750A" w:rsidRDefault="00C8750A" w:rsidP="00C8750A">
      <w:pPr>
        <w:shd w:val="clear" w:color="auto" w:fill="FFFFFF"/>
        <w:jc w:val="both"/>
        <w:rPr>
          <w:lang w:val="fr-FR"/>
        </w:rPr>
      </w:pPr>
      <w:r w:rsidRPr="00674299">
        <w:rPr>
          <w:lang w:val="fr-FR"/>
        </w:rPr>
        <w:t>1.</w:t>
      </w:r>
      <w:r w:rsidRPr="00674299">
        <w:rPr>
          <w:lang w:val="fr-FR"/>
        </w:rPr>
        <w:tab/>
        <w:t>Lorsque, à tout moment, le ministre des Mines le juge nécessaire ou estime qu’il y va de l’intérêt du public, il peut nommer des personnes compétentes pour enquêter sur les activités d’un détenteur de permis de reconnaissance.</w:t>
      </w:r>
    </w:p>
    <w:p w14:paraId="5E9CF881" w14:textId="77777777" w:rsidR="000509F6" w:rsidRPr="00674299" w:rsidRDefault="000509F6" w:rsidP="00C8750A">
      <w:pPr>
        <w:shd w:val="clear" w:color="auto" w:fill="FFFFFF"/>
        <w:jc w:val="both"/>
        <w:rPr>
          <w:lang w:val="fr-FR"/>
        </w:rPr>
      </w:pPr>
    </w:p>
    <w:p w14:paraId="6C9265AA"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Les procédures d’exécution de l’enquête sont déterminées par l’État membre.</w:t>
      </w:r>
    </w:p>
    <w:p w14:paraId="47531AC7" w14:textId="77777777" w:rsidR="00C8750A" w:rsidRPr="00674299" w:rsidRDefault="00C8750A" w:rsidP="00C8750A">
      <w:pPr>
        <w:shd w:val="clear" w:color="auto" w:fill="FFFFFF"/>
        <w:jc w:val="both"/>
        <w:rPr>
          <w:shd w:val="clear" w:color="auto" w:fill="00FF00"/>
          <w:lang w:val="fr-FR"/>
        </w:rPr>
      </w:pPr>
    </w:p>
    <w:p w14:paraId="5A370D0C" w14:textId="77777777" w:rsidR="00C8750A" w:rsidRPr="0013061E" w:rsidRDefault="00C8750A" w:rsidP="00C8750A">
      <w:pPr>
        <w:rPr>
          <w:b/>
          <w:lang w:val="fr-FR"/>
        </w:rPr>
      </w:pPr>
      <w:r w:rsidRPr="00674299">
        <w:rPr>
          <w:b/>
          <w:lang w:val="fr-FR"/>
        </w:rPr>
        <w:tab/>
      </w:r>
      <w:r w:rsidRPr="0013061E">
        <w:rPr>
          <w:b/>
          <w:lang w:val="fr-FR"/>
        </w:rPr>
        <w:t xml:space="preserve">14.2.25 Préférence pour les produits locaux et l’emploi des citoyens des </w:t>
      </w:r>
      <w:r w:rsidR="00E733BC" w:rsidRPr="0013061E">
        <w:rPr>
          <w:b/>
          <w:lang w:val="fr-FR"/>
        </w:rPr>
        <w:t>Etats</w:t>
      </w:r>
      <w:r w:rsidRPr="0013061E">
        <w:rPr>
          <w:b/>
          <w:lang w:val="fr-FR"/>
        </w:rPr>
        <w:t xml:space="preserve"> membres </w:t>
      </w:r>
    </w:p>
    <w:p w14:paraId="0CFC6D83" w14:textId="77777777" w:rsidR="00C8750A" w:rsidRPr="0013061E" w:rsidRDefault="00C8750A" w:rsidP="00C8750A">
      <w:pPr>
        <w:shd w:val="clear" w:color="auto" w:fill="FFFFFF"/>
        <w:jc w:val="both"/>
        <w:rPr>
          <w:shd w:val="clear" w:color="auto" w:fill="00FF00"/>
          <w:lang w:val="fr-FR"/>
        </w:rPr>
      </w:pPr>
    </w:p>
    <w:p w14:paraId="4B02007F" w14:textId="71777CC3" w:rsidR="00C8750A" w:rsidRPr="0013061E" w:rsidRDefault="00C8750A" w:rsidP="00C8750A">
      <w:pPr>
        <w:shd w:val="clear" w:color="auto" w:fill="FFFFFF"/>
        <w:jc w:val="both"/>
        <w:rPr>
          <w:lang w:val="fr-FR"/>
        </w:rPr>
      </w:pPr>
      <w:r w:rsidRPr="0013061E">
        <w:rPr>
          <w:lang w:val="fr-FR"/>
        </w:rPr>
        <w:t>1.</w:t>
      </w:r>
      <w:r w:rsidRPr="0013061E">
        <w:rPr>
          <w:lang w:val="fr-FR"/>
        </w:rPr>
        <w:tab/>
      </w:r>
      <w:r w:rsidR="00D955F5" w:rsidRPr="0013061E">
        <w:rPr>
          <w:lang w:val="fr-FR"/>
        </w:rPr>
        <w:t xml:space="preserve">Une </w:t>
      </w:r>
      <w:r w:rsidRPr="0013061E">
        <w:rPr>
          <w:lang w:val="fr-FR"/>
        </w:rPr>
        <w:t xml:space="preserve">personne ou </w:t>
      </w:r>
      <w:r w:rsidR="00D955F5" w:rsidRPr="0013061E">
        <w:rPr>
          <w:lang w:val="fr-FR"/>
        </w:rPr>
        <w:t xml:space="preserve">une </w:t>
      </w:r>
      <w:r w:rsidRPr="0013061E">
        <w:rPr>
          <w:lang w:val="fr-FR"/>
        </w:rPr>
        <w:t xml:space="preserve">entreprise opérant dans les </w:t>
      </w:r>
      <w:r w:rsidR="00E733BC" w:rsidRPr="0013061E">
        <w:rPr>
          <w:lang w:val="fr-FR"/>
        </w:rPr>
        <w:t>Etats</w:t>
      </w:r>
      <w:r w:rsidRPr="0013061E">
        <w:rPr>
          <w:lang w:val="fr-FR"/>
        </w:rPr>
        <w:t xml:space="preserve"> membres doi</w:t>
      </w:r>
      <w:r w:rsidR="00D955F5" w:rsidRPr="0013061E">
        <w:rPr>
          <w:lang w:val="fr-FR"/>
        </w:rPr>
        <w:t xml:space="preserve">t </w:t>
      </w:r>
      <w:r w:rsidRPr="0013061E">
        <w:rPr>
          <w:lang w:val="fr-FR"/>
        </w:rPr>
        <w:t xml:space="preserve"> accorder la préférence aux biens et services locaux dans toute la mesure du possible et accorder la priorité à l’emploi des citoyens de l’État membre.</w:t>
      </w:r>
    </w:p>
    <w:p w14:paraId="26D9F409" w14:textId="77777777" w:rsidR="00C8750A" w:rsidRPr="0013061E" w:rsidRDefault="00C8750A" w:rsidP="00C8750A">
      <w:pPr>
        <w:shd w:val="clear" w:color="auto" w:fill="FFFFFF"/>
        <w:jc w:val="both"/>
        <w:rPr>
          <w:lang w:val="fr-FR"/>
        </w:rPr>
      </w:pPr>
    </w:p>
    <w:p w14:paraId="1273C654" w14:textId="77777777" w:rsidR="00C8750A" w:rsidRPr="0013061E" w:rsidRDefault="00C8750A" w:rsidP="00C8750A">
      <w:pPr>
        <w:shd w:val="clear" w:color="auto" w:fill="FFFFFF"/>
        <w:jc w:val="both"/>
        <w:rPr>
          <w:lang w:val="fr-FR"/>
        </w:rPr>
      </w:pPr>
      <w:r w:rsidRPr="0013061E">
        <w:rPr>
          <w:lang w:val="fr-FR"/>
        </w:rPr>
        <w:t>2.</w:t>
      </w:r>
      <w:r w:rsidRPr="0013061E">
        <w:rPr>
          <w:lang w:val="fr-FR"/>
        </w:rPr>
        <w:tab/>
        <w:t>Lorsque l’État membre n’est pas en mesure de fournir les biens, les services et l’expertise humaine requis par la société minière, alors celle-ci doit d’abord se les procurer auprès de la Communauté.</w:t>
      </w:r>
    </w:p>
    <w:p w14:paraId="7E8C3BCF" w14:textId="77777777" w:rsidR="00C8750A" w:rsidRPr="0013061E" w:rsidRDefault="00C8750A" w:rsidP="00C8750A">
      <w:pPr>
        <w:shd w:val="clear" w:color="auto" w:fill="FFFFFF"/>
        <w:jc w:val="both"/>
        <w:rPr>
          <w:lang w:val="fr-FR"/>
        </w:rPr>
      </w:pPr>
    </w:p>
    <w:p w14:paraId="64DF7659" w14:textId="7E38B329" w:rsidR="00C8750A" w:rsidRPr="0013061E" w:rsidRDefault="00C8750A" w:rsidP="00C8750A">
      <w:pPr>
        <w:shd w:val="clear" w:color="auto" w:fill="FFFFFF"/>
        <w:jc w:val="both"/>
        <w:rPr>
          <w:lang w:val="fr-FR"/>
        </w:rPr>
      </w:pPr>
      <w:r w:rsidRPr="0013061E">
        <w:rPr>
          <w:lang w:val="fr-FR"/>
        </w:rPr>
        <w:t>3.</w:t>
      </w:r>
      <w:r w:rsidRPr="0013061E">
        <w:rPr>
          <w:lang w:val="fr-FR"/>
        </w:rPr>
        <w:tab/>
      </w:r>
      <w:r w:rsidR="00D955F5" w:rsidRPr="0013061E">
        <w:rPr>
          <w:lang w:val="fr-FR"/>
        </w:rPr>
        <w:t xml:space="preserve">Une </w:t>
      </w:r>
      <w:r w:rsidRPr="0013061E">
        <w:rPr>
          <w:lang w:val="fr-FR"/>
        </w:rPr>
        <w:t xml:space="preserve">personne ou </w:t>
      </w:r>
      <w:r w:rsidR="00D955F5" w:rsidRPr="0013061E">
        <w:rPr>
          <w:lang w:val="fr-FR"/>
        </w:rPr>
        <w:t xml:space="preserve">une </w:t>
      </w:r>
      <w:r w:rsidRPr="0013061E">
        <w:rPr>
          <w:lang w:val="fr-FR"/>
        </w:rPr>
        <w:t>entreprise ne peu</w:t>
      </w:r>
      <w:r w:rsidR="00D955F5" w:rsidRPr="0013061E">
        <w:rPr>
          <w:lang w:val="fr-FR"/>
        </w:rPr>
        <w:t xml:space="preserve">t </w:t>
      </w:r>
      <w:r w:rsidRPr="0013061E">
        <w:rPr>
          <w:lang w:val="fr-FR"/>
        </w:rPr>
        <w:t xml:space="preserve"> se procurer des biens, des services et des membres du personnel en dehors de la Communauté qu’après avoir démontré à la satisfaction de l’État membre que les biens, les services et le personnel requis ne peuvent être obtenus à l’intérieur de la Communauté.</w:t>
      </w:r>
    </w:p>
    <w:p w14:paraId="6BCC21CD" w14:textId="77777777" w:rsidR="00C8750A" w:rsidRPr="0013061E" w:rsidRDefault="00C8750A" w:rsidP="00C8750A">
      <w:pPr>
        <w:shd w:val="clear" w:color="auto" w:fill="FFFFFF"/>
        <w:jc w:val="both"/>
        <w:rPr>
          <w:lang w:val="fr-FR"/>
        </w:rPr>
      </w:pPr>
    </w:p>
    <w:p w14:paraId="11399DC7" w14:textId="77777777" w:rsidR="00C8750A" w:rsidRPr="0013061E" w:rsidRDefault="00C8750A" w:rsidP="00C8750A">
      <w:pPr>
        <w:shd w:val="clear" w:color="auto" w:fill="FFFFFF"/>
        <w:jc w:val="both"/>
        <w:rPr>
          <w:lang w:val="fr-FR"/>
        </w:rPr>
      </w:pPr>
      <w:r w:rsidRPr="0013061E">
        <w:rPr>
          <w:lang w:val="fr-FR"/>
        </w:rPr>
        <w:t>4.</w:t>
      </w:r>
      <w:r w:rsidRPr="0013061E">
        <w:rPr>
          <w:lang w:val="fr-FR"/>
        </w:rPr>
        <w:tab/>
        <w:t>Les procédures d’acquisition de biens, de services et de personnel locaux sont déterminées par l’État membre.</w:t>
      </w:r>
    </w:p>
    <w:p w14:paraId="6A6688C6" w14:textId="77777777" w:rsidR="00C8750A" w:rsidRPr="0013061E" w:rsidRDefault="00C8750A" w:rsidP="00C8750A">
      <w:pPr>
        <w:shd w:val="clear" w:color="auto" w:fill="FFFFFF"/>
        <w:jc w:val="both"/>
        <w:rPr>
          <w:shd w:val="clear" w:color="auto" w:fill="00FF00"/>
          <w:lang w:val="fr-FR"/>
        </w:rPr>
      </w:pPr>
    </w:p>
    <w:p w14:paraId="7A99F795" w14:textId="77777777" w:rsidR="00C8750A" w:rsidRPr="0013061E" w:rsidRDefault="00C8750A" w:rsidP="00C8750A">
      <w:pPr>
        <w:rPr>
          <w:b/>
          <w:lang w:val="fr-FR"/>
        </w:rPr>
      </w:pPr>
      <w:r w:rsidRPr="0013061E">
        <w:rPr>
          <w:b/>
          <w:lang w:val="fr-FR"/>
        </w:rPr>
        <w:tab/>
        <w:t>14.2.26 Services de soutien minier</w:t>
      </w:r>
    </w:p>
    <w:p w14:paraId="7FBBFF4B" w14:textId="77777777" w:rsidR="00C8750A" w:rsidRPr="0013061E" w:rsidRDefault="00C8750A" w:rsidP="00C8750A">
      <w:pPr>
        <w:shd w:val="clear" w:color="auto" w:fill="FFFFFF"/>
        <w:jc w:val="both"/>
        <w:rPr>
          <w:shd w:val="clear" w:color="auto" w:fill="00FF00"/>
          <w:lang w:val="fr-FR"/>
        </w:rPr>
      </w:pPr>
    </w:p>
    <w:p w14:paraId="6A3DDD4D" w14:textId="1F0C051B" w:rsidR="00C8750A" w:rsidRPr="0013061E" w:rsidRDefault="00C8750A" w:rsidP="00C8750A">
      <w:pPr>
        <w:shd w:val="clear" w:color="auto" w:fill="FFFFFF"/>
        <w:jc w:val="both"/>
        <w:rPr>
          <w:lang w:val="fr-FR"/>
        </w:rPr>
      </w:pPr>
      <w:r w:rsidRPr="0013061E">
        <w:rPr>
          <w:lang w:val="fr-FR"/>
        </w:rPr>
        <w:t>1.</w:t>
      </w:r>
      <w:r w:rsidRPr="0013061E">
        <w:rPr>
          <w:lang w:val="fr-FR"/>
        </w:rPr>
        <w:tab/>
      </w:r>
      <w:r w:rsidR="00D955F5" w:rsidRPr="0013061E">
        <w:rPr>
          <w:lang w:val="fr-FR"/>
        </w:rPr>
        <w:t xml:space="preserve">Une </w:t>
      </w:r>
      <w:r w:rsidRPr="0013061E">
        <w:rPr>
          <w:lang w:val="fr-FR"/>
        </w:rPr>
        <w:t xml:space="preserve">personne ou </w:t>
      </w:r>
      <w:r w:rsidR="00D955F5" w:rsidRPr="0013061E">
        <w:rPr>
          <w:lang w:val="fr-FR"/>
        </w:rPr>
        <w:t xml:space="preserve">une </w:t>
      </w:r>
      <w:r w:rsidRPr="0013061E">
        <w:rPr>
          <w:lang w:val="fr-FR"/>
        </w:rPr>
        <w:t xml:space="preserve">entreprise opérant dans </w:t>
      </w:r>
      <w:r w:rsidR="00A0019E" w:rsidRPr="0013061E">
        <w:rPr>
          <w:lang w:val="fr-FR"/>
        </w:rPr>
        <w:t>un</w:t>
      </w:r>
      <w:r w:rsidRPr="0013061E">
        <w:rPr>
          <w:lang w:val="fr-FR"/>
        </w:rPr>
        <w:t xml:space="preserve"> </w:t>
      </w:r>
      <w:r w:rsidR="00E733BC" w:rsidRPr="0013061E">
        <w:rPr>
          <w:lang w:val="fr-FR"/>
        </w:rPr>
        <w:t>Etat</w:t>
      </w:r>
      <w:r w:rsidRPr="0013061E">
        <w:rPr>
          <w:lang w:val="fr-FR"/>
        </w:rPr>
        <w:t xml:space="preserve"> membre</w:t>
      </w:r>
      <w:r w:rsidR="00986974">
        <w:rPr>
          <w:lang w:val="fr-FR"/>
        </w:rPr>
        <w:t xml:space="preserve"> </w:t>
      </w:r>
      <w:r w:rsidR="00D955F5" w:rsidRPr="0013061E">
        <w:rPr>
          <w:lang w:val="fr-FR"/>
        </w:rPr>
        <w:t xml:space="preserve">doit </w:t>
      </w:r>
      <w:r w:rsidRPr="0013061E">
        <w:rPr>
          <w:lang w:val="fr-FR"/>
        </w:rPr>
        <w:t>fourni</w:t>
      </w:r>
      <w:r w:rsidR="00D955F5" w:rsidRPr="0013061E">
        <w:rPr>
          <w:lang w:val="fr-FR"/>
        </w:rPr>
        <w:t xml:space="preserve">r </w:t>
      </w:r>
      <w:r w:rsidRPr="0013061E">
        <w:rPr>
          <w:lang w:val="fr-FR"/>
        </w:rPr>
        <w:t xml:space="preserve"> des services de soutien minier dans différentes catégories selon les besoins du détenteur du permis de reconnaissance, de prospection ou d’exploitation minière.</w:t>
      </w:r>
    </w:p>
    <w:p w14:paraId="625FB2F4" w14:textId="77777777" w:rsidR="00C8750A" w:rsidRPr="0013061E" w:rsidRDefault="00C8750A" w:rsidP="00C8750A">
      <w:pPr>
        <w:shd w:val="clear" w:color="auto" w:fill="FFFFFF"/>
        <w:jc w:val="both"/>
        <w:rPr>
          <w:lang w:val="fr-FR"/>
        </w:rPr>
      </w:pPr>
    </w:p>
    <w:p w14:paraId="0C612EA2" w14:textId="77777777" w:rsidR="00C8750A" w:rsidRPr="0013061E" w:rsidRDefault="00C8750A" w:rsidP="00C8750A">
      <w:pPr>
        <w:shd w:val="clear" w:color="auto" w:fill="FFFFFF"/>
        <w:jc w:val="both"/>
        <w:rPr>
          <w:lang w:val="fr-FR"/>
        </w:rPr>
      </w:pPr>
      <w:r w:rsidRPr="0013061E">
        <w:rPr>
          <w:lang w:val="fr-FR"/>
        </w:rPr>
        <w:t>2.</w:t>
      </w:r>
      <w:r w:rsidRPr="0013061E">
        <w:rPr>
          <w:lang w:val="fr-FR"/>
        </w:rPr>
        <w:tab/>
        <w:t xml:space="preserve">Les </w:t>
      </w:r>
      <w:r w:rsidR="00E733BC" w:rsidRPr="0013061E">
        <w:rPr>
          <w:lang w:val="fr-FR"/>
        </w:rPr>
        <w:t>Etats</w:t>
      </w:r>
      <w:r w:rsidRPr="0013061E">
        <w:rPr>
          <w:lang w:val="fr-FR"/>
        </w:rPr>
        <w:t xml:space="preserve"> membres doivent veiller à ce que seuls les services qui ne peuvent en aucun cas être fournis par des citoyens des </w:t>
      </w:r>
      <w:r w:rsidR="00E733BC" w:rsidRPr="0013061E">
        <w:rPr>
          <w:lang w:val="fr-FR"/>
        </w:rPr>
        <w:t>Etats</w:t>
      </w:r>
      <w:r w:rsidRPr="0013061E">
        <w:rPr>
          <w:lang w:val="fr-FR"/>
        </w:rPr>
        <w:t xml:space="preserve"> membres ou à l’intérieur de la Communauté soient sous-traités à des citoyens en dehors de la Communauté.</w:t>
      </w:r>
    </w:p>
    <w:p w14:paraId="0746B739" w14:textId="77777777" w:rsidR="00C8750A" w:rsidRPr="0013061E" w:rsidRDefault="00C8750A" w:rsidP="00C8750A">
      <w:pPr>
        <w:pStyle w:val="Titre1"/>
        <w:shd w:val="clear" w:color="auto" w:fill="FFFFFF"/>
        <w:jc w:val="both"/>
        <w:rPr>
          <w:sz w:val="24"/>
          <w:szCs w:val="24"/>
          <w:shd w:val="clear" w:color="auto" w:fill="00FF00"/>
          <w:lang w:val="fr-FR"/>
        </w:rPr>
      </w:pPr>
    </w:p>
    <w:p w14:paraId="3EEFCC4A" w14:textId="77777777" w:rsidR="00CE44F3" w:rsidRPr="0013061E" w:rsidRDefault="00C8750A" w:rsidP="00C8750A">
      <w:pPr>
        <w:shd w:val="clear" w:color="auto" w:fill="FFFFFF"/>
        <w:ind w:firstLine="720"/>
        <w:rPr>
          <w:b/>
          <w:lang w:val="fr-FR"/>
        </w:rPr>
      </w:pPr>
      <w:r w:rsidRPr="0013061E">
        <w:rPr>
          <w:b/>
          <w:lang w:val="fr-FR"/>
        </w:rPr>
        <w:t>14.2.27 Archives tenues et rapports établis par le fournisseur des services de</w:t>
      </w:r>
    </w:p>
    <w:p w14:paraId="107D10C5" w14:textId="77777777" w:rsidR="00C8750A" w:rsidRPr="0013061E" w:rsidRDefault="00CE44F3" w:rsidP="00C8750A">
      <w:pPr>
        <w:shd w:val="clear" w:color="auto" w:fill="FFFFFF"/>
        <w:ind w:firstLine="720"/>
        <w:rPr>
          <w:b/>
          <w:lang w:val="fr-FR"/>
        </w:rPr>
      </w:pPr>
      <w:r w:rsidRPr="0013061E">
        <w:rPr>
          <w:b/>
          <w:lang w:val="fr-FR"/>
        </w:rPr>
        <w:tab/>
        <w:t xml:space="preserve">  </w:t>
      </w:r>
      <w:r w:rsidR="00C8750A" w:rsidRPr="0013061E">
        <w:rPr>
          <w:b/>
          <w:lang w:val="fr-FR"/>
        </w:rPr>
        <w:t>soutien minier</w:t>
      </w:r>
    </w:p>
    <w:p w14:paraId="28F91FE6" w14:textId="77777777" w:rsidR="00C8750A" w:rsidRPr="0013061E" w:rsidRDefault="00C8750A" w:rsidP="00C8750A">
      <w:pPr>
        <w:shd w:val="clear" w:color="auto" w:fill="FFFFFF"/>
        <w:rPr>
          <w:lang w:val="fr-FR"/>
        </w:rPr>
      </w:pPr>
    </w:p>
    <w:p w14:paraId="78497538" w14:textId="53F49664" w:rsidR="00C8750A" w:rsidRPr="0013061E" w:rsidRDefault="00C8750A" w:rsidP="00C8750A">
      <w:pPr>
        <w:shd w:val="clear" w:color="auto" w:fill="FFFFFF"/>
        <w:jc w:val="both"/>
        <w:rPr>
          <w:lang w:val="fr-FR"/>
        </w:rPr>
      </w:pPr>
      <w:r w:rsidRPr="0013061E">
        <w:rPr>
          <w:lang w:val="fr-FR"/>
        </w:rPr>
        <w:t>1.</w:t>
      </w:r>
      <w:r w:rsidRPr="0013061E">
        <w:rPr>
          <w:lang w:val="fr-FR"/>
        </w:rPr>
        <w:tab/>
        <w:t xml:space="preserve">Lorsqu’un prestataire de services de soutien minier fournit </w:t>
      </w:r>
      <w:r w:rsidR="00A26230" w:rsidRPr="0013061E">
        <w:rPr>
          <w:lang w:val="fr-FR"/>
        </w:rPr>
        <w:t xml:space="preserve">un </w:t>
      </w:r>
      <w:r w:rsidRPr="0013061E">
        <w:rPr>
          <w:lang w:val="fr-FR"/>
        </w:rPr>
        <w:t>appui à un détenteur de permis de reconnaissance, de prospection ou d’exploitation minière, le détenteur tient dans l’État membre des documents, registres et échantillons de roches qui peuvent être conservés comme l’exige l’État membre.</w:t>
      </w:r>
    </w:p>
    <w:p w14:paraId="3522EE2A" w14:textId="77777777" w:rsidR="00C8750A" w:rsidRPr="00986974" w:rsidRDefault="00C8750A" w:rsidP="00C8750A">
      <w:pPr>
        <w:shd w:val="clear" w:color="auto" w:fill="FFFFFF"/>
        <w:rPr>
          <w:sz w:val="20"/>
          <w:szCs w:val="20"/>
          <w:lang w:val="fr-FR"/>
        </w:rPr>
      </w:pPr>
    </w:p>
    <w:p w14:paraId="18178ED0" w14:textId="77777777" w:rsidR="00C8750A" w:rsidRPr="0013061E" w:rsidRDefault="00C8750A" w:rsidP="00C8750A">
      <w:pPr>
        <w:shd w:val="clear" w:color="auto" w:fill="FFFFFF"/>
        <w:jc w:val="both"/>
        <w:rPr>
          <w:lang w:val="fr-FR"/>
        </w:rPr>
      </w:pPr>
      <w:r w:rsidRPr="0013061E">
        <w:rPr>
          <w:lang w:val="fr-FR"/>
        </w:rPr>
        <w:t>2.</w:t>
      </w:r>
      <w:r w:rsidRPr="0013061E">
        <w:rPr>
          <w:lang w:val="fr-FR"/>
        </w:rPr>
        <w:tab/>
        <w:t xml:space="preserve">Un détenteur de permis de reconnaissance, de prospection ou d’exploitation minière doit fournir au Bureau du cadastre et à toute autre institution d’État autorisée de l’État membre des points d’information périodiques sur ses activités. </w:t>
      </w:r>
    </w:p>
    <w:p w14:paraId="5ACE74F6" w14:textId="77777777" w:rsidR="00C8750A" w:rsidRPr="00986974" w:rsidRDefault="00C8750A" w:rsidP="00C8750A">
      <w:pPr>
        <w:shd w:val="clear" w:color="auto" w:fill="FFFFFF"/>
        <w:rPr>
          <w:sz w:val="20"/>
          <w:szCs w:val="20"/>
          <w:lang w:val="fr-FR"/>
        </w:rPr>
      </w:pPr>
    </w:p>
    <w:p w14:paraId="3D69F26F" w14:textId="77777777" w:rsidR="00C8750A" w:rsidRPr="0013061E" w:rsidRDefault="00C8750A" w:rsidP="00C8750A">
      <w:pPr>
        <w:shd w:val="clear" w:color="auto" w:fill="FFFFFF"/>
        <w:jc w:val="both"/>
        <w:rPr>
          <w:lang w:val="fr-FR"/>
        </w:rPr>
      </w:pPr>
      <w:r w:rsidRPr="0013061E">
        <w:rPr>
          <w:lang w:val="fr-FR"/>
        </w:rPr>
        <w:t>3.</w:t>
      </w:r>
      <w:r w:rsidRPr="0013061E">
        <w:rPr>
          <w:lang w:val="fr-FR"/>
        </w:rPr>
        <w:tab/>
        <w:t>À l’exception des informations confidentielles, les archives, documents et informations fournis au Bureau du cadastre et à toute autre institution publique autorisée doivent être mis à la disposition du public.</w:t>
      </w:r>
    </w:p>
    <w:p w14:paraId="248669D6" w14:textId="77777777" w:rsidR="00C8750A" w:rsidRPr="00986974" w:rsidRDefault="00C8750A" w:rsidP="00C8750A">
      <w:pPr>
        <w:shd w:val="clear" w:color="auto" w:fill="FFFFFF"/>
        <w:jc w:val="both"/>
        <w:rPr>
          <w:sz w:val="20"/>
          <w:szCs w:val="20"/>
          <w:lang w:val="fr-FR"/>
        </w:rPr>
      </w:pPr>
    </w:p>
    <w:p w14:paraId="53970498" w14:textId="77777777" w:rsidR="00C8750A" w:rsidRDefault="00C8750A" w:rsidP="00C8750A">
      <w:pPr>
        <w:shd w:val="clear" w:color="auto" w:fill="FFFFFF"/>
        <w:jc w:val="both"/>
        <w:rPr>
          <w:lang w:val="fr-FR"/>
        </w:rPr>
      </w:pPr>
      <w:r w:rsidRPr="0013061E">
        <w:rPr>
          <w:lang w:val="fr-FR"/>
        </w:rPr>
        <w:t>4.</w:t>
      </w:r>
      <w:r w:rsidRPr="0013061E">
        <w:rPr>
          <w:lang w:val="fr-FR"/>
        </w:rPr>
        <w:tab/>
        <w:t xml:space="preserve">Les </w:t>
      </w:r>
      <w:r w:rsidR="00E733BC" w:rsidRPr="0013061E">
        <w:rPr>
          <w:lang w:val="fr-FR"/>
        </w:rPr>
        <w:t>Etats</w:t>
      </w:r>
      <w:r w:rsidRPr="0013061E">
        <w:rPr>
          <w:lang w:val="fr-FR"/>
        </w:rPr>
        <w:t xml:space="preserve"> membres déterminent les informations d’intérêt public et celles qui doivent être traitées de manière confidentielle.</w:t>
      </w:r>
    </w:p>
    <w:p w14:paraId="232E7FFC" w14:textId="77777777" w:rsidR="003402BE" w:rsidRPr="0013061E" w:rsidRDefault="003402BE" w:rsidP="00C8750A">
      <w:pPr>
        <w:shd w:val="clear" w:color="auto" w:fill="FFFFFF"/>
        <w:jc w:val="both"/>
        <w:rPr>
          <w:lang w:val="fr-FR"/>
        </w:rPr>
      </w:pPr>
    </w:p>
    <w:p w14:paraId="5AD7645B" w14:textId="77777777" w:rsidR="00C8750A" w:rsidRPr="00674299" w:rsidRDefault="00C8750A" w:rsidP="00C8750A">
      <w:pPr>
        <w:shd w:val="clear" w:color="auto" w:fill="FFFFFF"/>
        <w:jc w:val="both"/>
        <w:rPr>
          <w:lang w:val="fr-FR"/>
        </w:rPr>
      </w:pPr>
      <w:r w:rsidRPr="0013061E">
        <w:rPr>
          <w:lang w:val="fr-FR"/>
        </w:rPr>
        <w:t>5.</w:t>
      </w:r>
      <w:r w:rsidRPr="0013061E">
        <w:rPr>
          <w:lang w:val="fr-FR"/>
        </w:rPr>
        <w:tab/>
        <w:t>Toutes les informations fournies par le détenteur du permis de reconnaissance, de prospection ou d’exploitation minière sont transmises à l’État membre et conservées par celui-ci et peuvent parfois être mises à la disposition du public selon les modalités et conditions prescrites par l’État membre.</w:t>
      </w:r>
    </w:p>
    <w:p w14:paraId="1431D612" w14:textId="77777777" w:rsidR="00C8750A" w:rsidRPr="00674299" w:rsidRDefault="00C8750A" w:rsidP="00C8750A">
      <w:pPr>
        <w:shd w:val="clear" w:color="auto" w:fill="FFFFFF"/>
        <w:rPr>
          <w:lang w:val="fr-FR"/>
        </w:rPr>
      </w:pPr>
    </w:p>
    <w:p w14:paraId="56EE304D" w14:textId="77777777" w:rsidR="00C8750A" w:rsidRPr="00674299" w:rsidRDefault="00C8750A" w:rsidP="00C8750A">
      <w:pPr>
        <w:shd w:val="clear" w:color="auto" w:fill="FFFFFF"/>
        <w:rPr>
          <w:b/>
          <w:lang w:val="fr-FR"/>
        </w:rPr>
      </w:pPr>
      <w:r w:rsidRPr="00674299">
        <w:rPr>
          <w:lang w:val="fr-FR"/>
        </w:rPr>
        <w:tab/>
      </w:r>
      <w:r w:rsidRPr="00674299">
        <w:rPr>
          <w:b/>
          <w:lang w:val="fr-FR"/>
        </w:rPr>
        <w:t>14.3 Permis de prospection ou d’exploration</w:t>
      </w:r>
    </w:p>
    <w:p w14:paraId="0ABFE9EB" w14:textId="77777777" w:rsidR="00C8750A" w:rsidRPr="00674299" w:rsidRDefault="00C8750A" w:rsidP="00C8750A">
      <w:pPr>
        <w:shd w:val="clear" w:color="auto" w:fill="FFFFFF"/>
        <w:rPr>
          <w:b/>
          <w:lang w:val="fr-FR"/>
        </w:rPr>
      </w:pPr>
    </w:p>
    <w:p w14:paraId="7F7D9E14" w14:textId="77777777" w:rsidR="00C8750A" w:rsidRPr="00674299" w:rsidRDefault="00C8750A" w:rsidP="00C8750A">
      <w:pPr>
        <w:shd w:val="clear" w:color="auto" w:fill="FFFFFF"/>
        <w:rPr>
          <w:b/>
          <w:lang w:val="fr-FR"/>
        </w:rPr>
      </w:pPr>
      <w:r w:rsidRPr="00674299">
        <w:rPr>
          <w:b/>
          <w:lang w:val="fr-FR"/>
        </w:rPr>
        <w:tab/>
        <w:t>14.3.1 Conditions d’octroi d’un permis de prospection ou d’exploration</w:t>
      </w:r>
    </w:p>
    <w:p w14:paraId="112670EF" w14:textId="77777777" w:rsidR="00C8750A" w:rsidRPr="00674299" w:rsidRDefault="00C8750A" w:rsidP="00C8750A">
      <w:pPr>
        <w:shd w:val="clear" w:color="auto" w:fill="FFFFFF"/>
        <w:rPr>
          <w:lang w:val="fr-FR"/>
        </w:rPr>
      </w:pPr>
    </w:p>
    <w:p w14:paraId="0AC74A7B" w14:textId="77777777" w:rsidR="00C8750A" w:rsidRPr="00CE44F3" w:rsidRDefault="00CE44F3" w:rsidP="00CE44F3">
      <w:pPr>
        <w:shd w:val="clear" w:color="auto" w:fill="FFFFFF"/>
        <w:jc w:val="both"/>
        <w:rPr>
          <w:lang w:val="fr-FR"/>
        </w:rPr>
      </w:pPr>
      <w:r>
        <w:rPr>
          <w:lang w:val="fr-FR"/>
        </w:rPr>
        <w:t>1.</w:t>
      </w:r>
      <w:r>
        <w:rPr>
          <w:lang w:val="fr-FR"/>
        </w:rPr>
        <w:tab/>
      </w:r>
      <w:r w:rsidR="00C8750A" w:rsidRPr="00CE44F3">
        <w:rPr>
          <w:lang w:val="fr-FR"/>
        </w:rPr>
        <w:t>Sauf disposition contraire prévue dans la législation d’un État membre, un droit minier pour des activités de prospection ou d’exploration n’est accordé qu’à une entité constituée en personne morale en vertu de la législation de l’État membre.</w:t>
      </w:r>
    </w:p>
    <w:p w14:paraId="1A81195E" w14:textId="77777777" w:rsidR="00D054E1" w:rsidRDefault="00D054E1" w:rsidP="00CE44F3">
      <w:pPr>
        <w:shd w:val="clear" w:color="auto" w:fill="FFFFFF"/>
        <w:jc w:val="both"/>
        <w:rPr>
          <w:lang w:val="fr-FR"/>
        </w:rPr>
      </w:pPr>
    </w:p>
    <w:p w14:paraId="65B6E5F7" w14:textId="7E03A40E" w:rsidR="00D054E1" w:rsidRPr="00CE44F3" w:rsidRDefault="00CE44F3" w:rsidP="00CE44F3">
      <w:pPr>
        <w:shd w:val="clear" w:color="auto" w:fill="FFFFFF"/>
        <w:jc w:val="both"/>
        <w:rPr>
          <w:lang w:val="fr-FR"/>
        </w:rPr>
      </w:pPr>
      <w:r>
        <w:rPr>
          <w:lang w:val="fr-FR"/>
        </w:rPr>
        <w:t>2.</w:t>
      </w:r>
      <w:r>
        <w:rPr>
          <w:lang w:val="fr-FR"/>
        </w:rPr>
        <w:tab/>
      </w:r>
      <w:r w:rsidR="00D054E1" w:rsidRPr="00CE44F3">
        <w:rPr>
          <w:lang w:val="fr-FR"/>
        </w:rPr>
        <w:t xml:space="preserve">Les Etats membres peuvent décider </w:t>
      </w:r>
      <w:r w:rsidR="00AD6B07" w:rsidRPr="00CE44F3">
        <w:rPr>
          <w:lang w:val="fr-FR"/>
        </w:rPr>
        <w:t xml:space="preserve">conformément à leur législation nationale </w:t>
      </w:r>
      <w:r w:rsidR="00D054E1" w:rsidRPr="00CE44F3">
        <w:rPr>
          <w:lang w:val="fr-FR"/>
        </w:rPr>
        <w:t xml:space="preserve">d’attribuer </w:t>
      </w:r>
      <w:r w:rsidR="00AD6B07" w:rsidRPr="00CE44F3">
        <w:rPr>
          <w:lang w:val="fr-FR"/>
        </w:rPr>
        <w:t xml:space="preserve">soit </w:t>
      </w:r>
      <w:r w:rsidR="00D054E1" w:rsidRPr="00CE44F3">
        <w:rPr>
          <w:lang w:val="fr-FR"/>
        </w:rPr>
        <w:t xml:space="preserve">des permis de prospection </w:t>
      </w:r>
      <w:r w:rsidR="00F47972">
        <w:rPr>
          <w:lang w:val="fr-FR"/>
        </w:rPr>
        <w:t>ou</w:t>
      </w:r>
      <w:r w:rsidR="00F47972" w:rsidRPr="00CE44F3">
        <w:rPr>
          <w:lang w:val="fr-FR"/>
        </w:rPr>
        <w:t xml:space="preserve"> </w:t>
      </w:r>
      <w:r w:rsidR="00D054E1" w:rsidRPr="00CE44F3">
        <w:rPr>
          <w:lang w:val="fr-FR"/>
        </w:rPr>
        <w:t xml:space="preserve">d’exploration </w:t>
      </w:r>
      <w:r w:rsidR="00AD6B07" w:rsidRPr="00CE44F3">
        <w:rPr>
          <w:lang w:val="fr-FR"/>
        </w:rPr>
        <w:t xml:space="preserve">exclusifs soit des </w:t>
      </w:r>
      <w:r w:rsidR="00D054E1" w:rsidRPr="00CE44F3">
        <w:rPr>
          <w:lang w:val="fr-FR"/>
        </w:rPr>
        <w:t xml:space="preserve">permis </w:t>
      </w:r>
      <w:r w:rsidR="00AD6B07" w:rsidRPr="00CE44F3">
        <w:rPr>
          <w:lang w:val="fr-FR"/>
        </w:rPr>
        <w:t xml:space="preserve">de prospection </w:t>
      </w:r>
      <w:r w:rsidR="00F47972">
        <w:rPr>
          <w:lang w:val="fr-FR"/>
        </w:rPr>
        <w:t>ou</w:t>
      </w:r>
      <w:r w:rsidR="00F47972" w:rsidRPr="00CE44F3">
        <w:rPr>
          <w:lang w:val="fr-FR"/>
        </w:rPr>
        <w:t xml:space="preserve"> </w:t>
      </w:r>
      <w:r w:rsidR="00AD6B07" w:rsidRPr="00CE44F3">
        <w:rPr>
          <w:lang w:val="fr-FR"/>
        </w:rPr>
        <w:t xml:space="preserve">d’exploration </w:t>
      </w:r>
      <w:r w:rsidR="00D054E1" w:rsidRPr="00CE44F3">
        <w:rPr>
          <w:lang w:val="fr-FR"/>
        </w:rPr>
        <w:t xml:space="preserve">non-exclusifs. </w:t>
      </w:r>
    </w:p>
    <w:p w14:paraId="34A12520" w14:textId="77777777" w:rsidR="00C8750A" w:rsidRPr="00674299" w:rsidRDefault="00C8750A" w:rsidP="00C8750A">
      <w:pPr>
        <w:pStyle w:val="Paragraphedeliste"/>
        <w:widowControl w:val="0"/>
        <w:shd w:val="clear" w:color="auto" w:fill="FFFFFF"/>
        <w:autoSpaceDE w:val="0"/>
        <w:ind w:left="0"/>
        <w:jc w:val="both"/>
        <w:rPr>
          <w:rFonts w:eastAsia="Calibri" w:cs="Times New Roman"/>
          <w:shd w:val="clear" w:color="auto" w:fill="00FF00"/>
          <w:lang w:val="fr-FR"/>
        </w:rPr>
      </w:pPr>
    </w:p>
    <w:p w14:paraId="251A01C9" w14:textId="77777777" w:rsidR="00C8750A" w:rsidRPr="00674299" w:rsidRDefault="00C8750A" w:rsidP="00C8750A">
      <w:pPr>
        <w:rPr>
          <w:b/>
          <w:lang w:val="fr-FR"/>
        </w:rPr>
      </w:pPr>
      <w:r w:rsidRPr="00674299">
        <w:rPr>
          <w:b/>
          <w:lang w:val="fr-FR"/>
        </w:rPr>
        <w:tab/>
        <w:t>14.3.2 Demande de permis de prospection ou d’exploration</w:t>
      </w:r>
    </w:p>
    <w:p w14:paraId="71C34898" w14:textId="77777777" w:rsidR="00C8750A" w:rsidRPr="00674299" w:rsidRDefault="00C8750A" w:rsidP="00C8750A">
      <w:pPr>
        <w:pStyle w:val="Paragraphedeliste"/>
        <w:widowControl w:val="0"/>
        <w:shd w:val="clear" w:color="auto" w:fill="FFFFFF"/>
        <w:autoSpaceDE w:val="0"/>
        <w:ind w:left="0"/>
        <w:jc w:val="both"/>
        <w:rPr>
          <w:rFonts w:eastAsia="Calibri" w:cs="Times New Roman"/>
          <w:shd w:val="clear" w:color="auto" w:fill="00FF00"/>
          <w:lang w:val="fr-FR"/>
        </w:rPr>
      </w:pPr>
    </w:p>
    <w:p w14:paraId="6BC4E17B" w14:textId="77777777" w:rsidR="00C8750A" w:rsidRPr="00674299" w:rsidRDefault="00C8750A" w:rsidP="00C8750A">
      <w:pPr>
        <w:shd w:val="clear" w:color="auto" w:fill="FFFFFF"/>
        <w:jc w:val="both"/>
        <w:rPr>
          <w:lang w:val="fr-FR"/>
        </w:rPr>
      </w:pPr>
      <w:r w:rsidRPr="00674299">
        <w:rPr>
          <w:lang w:val="fr-FR"/>
        </w:rPr>
        <w:t>Une demande de droit minier pour des activités de prospection ou d’exploration doit être soumise au Bureau</w:t>
      </w:r>
      <w:r>
        <w:rPr>
          <w:lang w:val="fr-FR"/>
        </w:rPr>
        <w:t>/l’Agence</w:t>
      </w:r>
      <w:r w:rsidRPr="00674299">
        <w:rPr>
          <w:lang w:val="fr-FR"/>
        </w:rPr>
        <w:t xml:space="preserve"> du cadastre minier sous la forme prescrite et accompagnée d’une déclaration indiquant, entre autres :</w:t>
      </w:r>
    </w:p>
    <w:p w14:paraId="7B0B2C08" w14:textId="77777777" w:rsidR="00C8750A" w:rsidRPr="00674299" w:rsidRDefault="00C8750A" w:rsidP="00C8750A">
      <w:pPr>
        <w:pStyle w:val="Paragraphedeliste"/>
        <w:widowControl w:val="0"/>
        <w:shd w:val="clear" w:color="auto" w:fill="FFFFFF"/>
        <w:autoSpaceDE w:val="0"/>
        <w:jc w:val="both"/>
        <w:rPr>
          <w:rFonts w:eastAsia="Calibri" w:cs="Times New Roman"/>
          <w:shd w:val="clear" w:color="auto" w:fill="00FF00"/>
          <w:lang w:val="fr-FR"/>
        </w:rPr>
      </w:pPr>
    </w:p>
    <w:p w14:paraId="76A534F3" w14:textId="77777777" w:rsidR="00C8750A" w:rsidRPr="00674299" w:rsidRDefault="00C8750A" w:rsidP="003F133F">
      <w:pPr>
        <w:numPr>
          <w:ilvl w:val="0"/>
          <w:numId w:val="26"/>
        </w:numPr>
        <w:suppressAutoHyphens/>
        <w:jc w:val="both"/>
        <w:rPr>
          <w:lang w:val="fr-FR"/>
        </w:rPr>
      </w:pPr>
      <w:r w:rsidRPr="00674299">
        <w:rPr>
          <w:lang w:val="fr-FR"/>
        </w:rPr>
        <w:t>les détails des ressources financières et techniques dont dispose le demandeur pour les opérations minières proposées ;</w:t>
      </w:r>
    </w:p>
    <w:p w14:paraId="3AED4CD5" w14:textId="77777777" w:rsidR="00C8750A" w:rsidRPr="00674299" w:rsidRDefault="00C8750A" w:rsidP="003F133F">
      <w:pPr>
        <w:numPr>
          <w:ilvl w:val="0"/>
          <w:numId w:val="26"/>
        </w:numPr>
        <w:suppressAutoHyphens/>
        <w:jc w:val="both"/>
        <w:rPr>
          <w:lang w:val="fr-FR"/>
        </w:rPr>
      </w:pPr>
      <w:r w:rsidRPr="00674299">
        <w:rPr>
          <w:lang w:val="fr-FR"/>
        </w:rPr>
        <w:t>une estimation du montant des fonds qu’il est proposé de dépenser pour les opérations ;</w:t>
      </w:r>
    </w:p>
    <w:p w14:paraId="3CA95947" w14:textId="77777777" w:rsidR="00C8750A" w:rsidRPr="00674299" w:rsidRDefault="00C8750A" w:rsidP="003F133F">
      <w:pPr>
        <w:numPr>
          <w:ilvl w:val="0"/>
          <w:numId w:val="26"/>
        </w:numPr>
        <w:suppressAutoHyphens/>
        <w:jc w:val="both"/>
        <w:rPr>
          <w:lang w:val="fr-FR"/>
        </w:rPr>
      </w:pPr>
      <w:r w:rsidRPr="00674299">
        <w:rPr>
          <w:lang w:val="fr-FR"/>
        </w:rPr>
        <w:t>les détails du programme de travail pour les opérations minières proposées ;</w:t>
      </w:r>
    </w:p>
    <w:p w14:paraId="47D2C0B9" w14:textId="77777777" w:rsidR="00C8750A" w:rsidRPr="00674299" w:rsidRDefault="00C8750A" w:rsidP="003F133F">
      <w:pPr>
        <w:numPr>
          <w:ilvl w:val="0"/>
          <w:numId w:val="26"/>
        </w:numPr>
        <w:suppressAutoHyphens/>
        <w:jc w:val="both"/>
        <w:rPr>
          <w:lang w:val="fr-FR"/>
        </w:rPr>
      </w:pPr>
      <w:r w:rsidRPr="00674299">
        <w:rPr>
          <w:lang w:val="fr-FR"/>
        </w:rPr>
        <w:t>les détails des propositions du demandeur en ce qui concerne l’emploi et la formation dans l’industrie minière des citoyens de l’État membre.</w:t>
      </w:r>
    </w:p>
    <w:p w14:paraId="7B38616E" w14:textId="77777777" w:rsidR="00C8750A" w:rsidRPr="00674299" w:rsidRDefault="00C8750A" w:rsidP="00C8750A">
      <w:pPr>
        <w:pStyle w:val="Paragraphedeliste"/>
        <w:widowControl w:val="0"/>
        <w:shd w:val="clear" w:color="auto" w:fill="FFFFFF"/>
        <w:autoSpaceDE w:val="0"/>
        <w:jc w:val="both"/>
        <w:rPr>
          <w:rFonts w:eastAsia="Calibri" w:cs="Times New Roman"/>
          <w:shd w:val="clear" w:color="auto" w:fill="00FF00"/>
          <w:lang w:val="fr-FR"/>
        </w:rPr>
      </w:pPr>
    </w:p>
    <w:p w14:paraId="3CFEAC34" w14:textId="6CB9B8E6" w:rsidR="00C8750A" w:rsidRPr="00674299" w:rsidRDefault="00C8750A" w:rsidP="00C8750A">
      <w:pPr>
        <w:rPr>
          <w:b/>
          <w:lang w:val="fr-FR"/>
        </w:rPr>
      </w:pPr>
      <w:r w:rsidRPr="00674299">
        <w:rPr>
          <w:b/>
          <w:lang w:val="fr-FR"/>
        </w:rPr>
        <w:tab/>
        <w:t>14.3.3 Conditions d’octroi du permis de prospection ou d’exploration</w:t>
      </w:r>
    </w:p>
    <w:p w14:paraId="11210875" w14:textId="77777777" w:rsidR="00C8750A" w:rsidRPr="00674299" w:rsidRDefault="00C8750A" w:rsidP="00C8750A">
      <w:pPr>
        <w:pStyle w:val="Paragraphedeliste"/>
        <w:widowControl w:val="0"/>
        <w:shd w:val="clear" w:color="auto" w:fill="FFFFFF"/>
        <w:autoSpaceDE w:val="0"/>
        <w:jc w:val="both"/>
        <w:rPr>
          <w:rFonts w:eastAsia="Calibri" w:cs="Times New Roman"/>
          <w:shd w:val="clear" w:color="auto" w:fill="00FF00"/>
          <w:lang w:val="fr-FR"/>
        </w:rPr>
      </w:pPr>
    </w:p>
    <w:p w14:paraId="3B4E2182" w14:textId="75719A77" w:rsidR="00C8750A" w:rsidRPr="00674299" w:rsidRDefault="00C8750A" w:rsidP="00C8750A">
      <w:pPr>
        <w:shd w:val="clear" w:color="auto" w:fill="FFFFFF"/>
        <w:jc w:val="both"/>
        <w:rPr>
          <w:lang w:val="fr-FR"/>
        </w:rPr>
      </w:pPr>
      <w:r w:rsidRPr="00674299">
        <w:rPr>
          <w:lang w:val="fr-FR"/>
        </w:rPr>
        <w:t>1.</w:t>
      </w:r>
      <w:r w:rsidRPr="00674299">
        <w:rPr>
          <w:lang w:val="fr-FR"/>
        </w:rPr>
        <w:tab/>
        <w:t xml:space="preserve">Une demande de permis de prospection ou d’exploration </w:t>
      </w:r>
      <w:r>
        <w:rPr>
          <w:lang w:val="fr-FR"/>
        </w:rPr>
        <w:t>doit</w:t>
      </w:r>
      <w:r w:rsidRPr="00674299">
        <w:rPr>
          <w:lang w:val="fr-FR"/>
        </w:rPr>
        <w:t xml:space="preserve"> être traitée dans un délai maxim</w:t>
      </w:r>
      <w:r w:rsidR="004C52C0">
        <w:rPr>
          <w:lang w:val="fr-FR"/>
        </w:rPr>
        <w:t>um</w:t>
      </w:r>
      <w:r w:rsidRPr="00674299">
        <w:rPr>
          <w:lang w:val="fr-FR"/>
        </w:rPr>
        <w:t xml:space="preserve"> </w:t>
      </w:r>
      <w:r w:rsidR="00986974" w:rsidRPr="00674299">
        <w:rPr>
          <w:lang w:val="fr-FR"/>
        </w:rPr>
        <w:t>d’une</w:t>
      </w:r>
      <w:r w:rsidR="00986974">
        <w:rPr>
          <w:lang w:val="fr-FR"/>
        </w:rPr>
        <w:t xml:space="preserve"> cent et vingt (</w:t>
      </w:r>
      <w:r w:rsidRPr="00674299">
        <w:rPr>
          <w:lang w:val="fr-FR"/>
        </w:rPr>
        <w:t>120</w:t>
      </w:r>
      <w:r w:rsidR="00986974">
        <w:rPr>
          <w:lang w:val="fr-FR"/>
        </w:rPr>
        <w:t>)</w:t>
      </w:r>
      <w:r w:rsidRPr="00674299">
        <w:rPr>
          <w:lang w:val="fr-FR"/>
        </w:rPr>
        <w:t xml:space="preserve"> jours par un État membre.</w:t>
      </w:r>
    </w:p>
    <w:p w14:paraId="3F684A20" w14:textId="77777777" w:rsidR="00C8750A" w:rsidRPr="00674299" w:rsidRDefault="00C8750A" w:rsidP="00C8750A">
      <w:pPr>
        <w:shd w:val="clear" w:color="auto" w:fill="FFFFFF"/>
        <w:jc w:val="both"/>
        <w:rPr>
          <w:lang w:val="fr-FR"/>
        </w:rPr>
      </w:pPr>
    </w:p>
    <w:p w14:paraId="1EF0758F"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La durée d’un permis de prospection ou d’exploration ne doit pas excéder trente-six (36) mois pour le premier octroi.</w:t>
      </w:r>
    </w:p>
    <w:p w14:paraId="09DAB0D1" w14:textId="77777777" w:rsidR="00C8750A" w:rsidRPr="00674299" w:rsidRDefault="00C8750A" w:rsidP="00C8750A">
      <w:pPr>
        <w:pStyle w:val="Paragraphedeliste"/>
        <w:widowControl w:val="0"/>
        <w:shd w:val="clear" w:color="auto" w:fill="FFFFFF"/>
        <w:autoSpaceDE w:val="0"/>
        <w:ind w:left="0"/>
        <w:jc w:val="both"/>
        <w:rPr>
          <w:rFonts w:eastAsia="Calibri" w:cs="Times New Roman"/>
          <w:shd w:val="clear" w:color="auto" w:fill="00FF00"/>
          <w:lang w:val="fr-FR"/>
        </w:rPr>
      </w:pPr>
    </w:p>
    <w:p w14:paraId="25BDE871" w14:textId="6E9A216F" w:rsidR="00C8750A" w:rsidRPr="00674299" w:rsidRDefault="00986974" w:rsidP="00C8750A">
      <w:pPr>
        <w:rPr>
          <w:b/>
          <w:lang w:val="fr-FR"/>
        </w:rPr>
      </w:pPr>
      <w:r>
        <w:rPr>
          <w:b/>
          <w:lang w:val="fr-FR"/>
        </w:rPr>
        <w:tab/>
        <w:t>14.3.4</w:t>
      </w:r>
      <w:r>
        <w:rPr>
          <w:b/>
          <w:lang w:val="fr-FR"/>
        </w:rPr>
        <w:tab/>
      </w:r>
      <w:r w:rsidR="00C8750A" w:rsidRPr="00674299">
        <w:rPr>
          <w:b/>
          <w:lang w:val="fr-FR"/>
        </w:rPr>
        <w:t>Prorogation de la durée d’un permis de prospection ou d’exploration</w:t>
      </w:r>
    </w:p>
    <w:p w14:paraId="018AF878" w14:textId="77777777" w:rsidR="00C8750A" w:rsidRPr="00674299" w:rsidRDefault="00C8750A" w:rsidP="00C8750A">
      <w:pPr>
        <w:rPr>
          <w:b/>
          <w:lang w:val="fr-FR"/>
        </w:rPr>
      </w:pPr>
    </w:p>
    <w:p w14:paraId="4B6AB6A9" w14:textId="414A0F7C" w:rsidR="00C8750A" w:rsidRPr="00674299" w:rsidRDefault="00C8750A" w:rsidP="00C8750A">
      <w:pPr>
        <w:shd w:val="clear" w:color="auto" w:fill="FFFFFF"/>
        <w:jc w:val="both"/>
        <w:rPr>
          <w:lang w:val="fr-FR"/>
        </w:rPr>
      </w:pPr>
      <w:r w:rsidRPr="00674299">
        <w:rPr>
          <w:lang w:val="fr-FR"/>
        </w:rPr>
        <w:t>1.</w:t>
      </w:r>
      <w:r w:rsidRPr="00674299">
        <w:rPr>
          <w:lang w:val="fr-FR"/>
        </w:rPr>
        <w:tab/>
        <w:t xml:space="preserve">La </w:t>
      </w:r>
      <w:r w:rsidR="004C52C0">
        <w:rPr>
          <w:lang w:val="fr-FR"/>
        </w:rPr>
        <w:t xml:space="preserve">procédure de la </w:t>
      </w:r>
      <w:r w:rsidRPr="00674299">
        <w:rPr>
          <w:lang w:val="fr-FR"/>
        </w:rPr>
        <w:t>demande de prorogation du permis est celle prévue dans un État membre.</w:t>
      </w:r>
    </w:p>
    <w:p w14:paraId="57EE4B89" w14:textId="77777777" w:rsidR="00C8750A" w:rsidRPr="00674299" w:rsidRDefault="00C8750A" w:rsidP="00C8750A">
      <w:pPr>
        <w:shd w:val="clear" w:color="auto" w:fill="FFFFFF"/>
        <w:jc w:val="both"/>
        <w:rPr>
          <w:lang w:val="fr-FR"/>
        </w:rPr>
      </w:pPr>
    </w:p>
    <w:p w14:paraId="48171B3D" w14:textId="4F24FE9A" w:rsidR="00703551" w:rsidRDefault="00C8750A" w:rsidP="00C8750A">
      <w:pPr>
        <w:shd w:val="clear" w:color="auto" w:fill="FFFFFF"/>
        <w:jc w:val="both"/>
        <w:rPr>
          <w:lang w:val="fr-FR"/>
        </w:rPr>
      </w:pPr>
      <w:r w:rsidRPr="00674299">
        <w:rPr>
          <w:lang w:val="fr-FR"/>
        </w:rPr>
        <w:t>2.</w:t>
      </w:r>
      <w:r w:rsidRPr="00674299">
        <w:rPr>
          <w:lang w:val="fr-FR"/>
        </w:rPr>
        <w:tab/>
      </w:r>
      <w:r w:rsidR="00703551">
        <w:rPr>
          <w:lang w:val="fr-FR"/>
        </w:rPr>
        <w:t xml:space="preserve">La </w:t>
      </w:r>
      <w:r w:rsidRPr="00674299">
        <w:rPr>
          <w:lang w:val="fr-FR"/>
        </w:rPr>
        <w:t xml:space="preserve">prorogation de la durée d’un permis de prospection ou d’exploration ne peut </w:t>
      </w:r>
      <w:r w:rsidR="00703551">
        <w:rPr>
          <w:lang w:val="fr-FR"/>
        </w:rPr>
        <w:t xml:space="preserve"> être accordée</w:t>
      </w:r>
      <w:r w:rsidRPr="00674299">
        <w:rPr>
          <w:lang w:val="fr-FR"/>
        </w:rPr>
        <w:t xml:space="preserve"> que si le détenteur </w:t>
      </w:r>
      <w:r w:rsidR="00703551">
        <w:rPr>
          <w:lang w:val="fr-FR"/>
        </w:rPr>
        <w:t xml:space="preserve">a satisfait à toutes ses obligations découlant du permis objet de la demande. </w:t>
      </w:r>
    </w:p>
    <w:p w14:paraId="560E5EC2" w14:textId="77777777" w:rsidR="00C8750A" w:rsidRPr="00674299" w:rsidRDefault="00C8750A" w:rsidP="00C8750A">
      <w:pPr>
        <w:shd w:val="clear" w:color="auto" w:fill="FFFFFF"/>
        <w:jc w:val="both"/>
        <w:rPr>
          <w:lang w:val="fr-FR"/>
        </w:rPr>
      </w:pPr>
    </w:p>
    <w:p w14:paraId="00561E02" w14:textId="77777777" w:rsidR="00C8750A" w:rsidRPr="00674299" w:rsidRDefault="00C8750A" w:rsidP="00C8750A">
      <w:pPr>
        <w:shd w:val="clear" w:color="auto" w:fill="FFFFFF"/>
        <w:jc w:val="both"/>
        <w:rPr>
          <w:lang w:val="fr-FR"/>
        </w:rPr>
      </w:pPr>
      <w:r w:rsidRPr="00674299">
        <w:rPr>
          <w:lang w:val="fr-FR"/>
        </w:rPr>
        <w:t>3.</w:t>
      </w:r>
      <w:r w:rsidRPr="00674299">
        <w:rPr>
          <w:lang w:val="fr-FR"/>
        </w:rPr>
        <w:tab/>
        <w:t xml:space="preserve">Un permis octroyé pour des activités de prospection ou d’exploration ne peut être prorogé qu’une seule fois et pour une période n’excédant pas six (6) mois, pourvu qu’une demande à cette fin soit soumise dans les trente (30) jours </w:t>
      </w:r>
      <w:r>
        <w:rPr>
          <w:lang w:val="fr-FR"/>
        </w:rPr>
        <w:t xml:space="preserve">qui précèdent </w:t>
      </w:r>
      <w:r w:rsidRPr="00674299">
        <w:rPr>
          <w:lang w:val="fr-FR"/>
        </w:rPr>
        <w:t>l’expiration du permis.</w:t>
      </w:r>
    </w:p>
    <w:p w14:paraId="02C9EAED" w14:textId="77777777" w:rsidR="00C8750A" w:rsidRPr="00674299" w:rsidRDefault="00C8750A" w:rsidP="00C8750A">
      <w:pPr>
        <w:pStyle w:val="Paragraphedeliste"/>
        <w:widowControl w:val="0"/>
        <w:shd w:val="clear" w:color="auto" w:fill="FFFFFF"/>
        <w:autoSpaceDE w:val="0"/>
        <w:jc w:val="both"/>
        <w:rPr>
          <w:rFonts w:eastAsia="Calibri" w:cs="Times New Roman"/>
          <w:shd w:val="clear" w:color="auto" w:fill="00FF00"/>
          <w:lang w:val="fr-FR"/>
        </w:rPr>
      </w:pPr>
    </w:p>
    <w:p w14:paraId="1746426B" w14:textId="1713579B" w:rsidR="00C8750A" w:rsidRPr="00674299" w:rsidRDefault="00986974" w:rsidP="00C8750A">
      <w:pPr>
        <w:rPr>
          <w:b/>
          <w:lang w:val="fr-FR"/>
        </w:rPr>
      </w:pPr>
      <w:r>
        <w:rPr>
          <w:b/>
          <w:lang w:val="fr-FR"/>
        </w:rPr>
        <w:tab/>
        <w:t>14.3.5</w:t>
      </w:r>
      <w:r>
        <w:rPr>
          <w:b/>
          <w:lang w:val="fr-FR"/>
        </w:rPr>
        <w:tab/>
      </w:r>
      <w:r w:rsidR="00C8750A" w:rsidRPr="00674299">
        <w:rPr>
          <w:b/>
          <w:lang w:val="fr-FR"/>
        </w:rPr>
        <w:t>Renouvellement d’un permis de prospection ou d’exploration</w:t>
      </w:r>
    </w:p>
    <w:p w14:paraId="7D6ECD2F" w14:textId="77777777" w:rsidR="00C8750A" w:rsidRPr="00674299" w:rsidRDefault="00C8750A" w:rsidP="00C8750A">
      <w:pPr>
        <w:pStyle w:val="Paragraphedeliste"/>
        <w:widowControl w:val="0"/>
        <w:shd w:val="clear" w:color="auto" w:fill="FFFFFF"/>
        <w:autoSpaceDE w:val="0"/>
        <w:jc w:val="both"/>
        <w:rPr>
          <w:rFonts w:eastAsia="Calibri" w:cs="Times New Roman"/>
          <w:shd w:val="clear" w:color="auto" w:fill="00FF00"/>
          <w:lang w:val="fr-FR"/>
        </w:rPr>
      </w:pPr>
    </w:p>
    <w:p w14:paraId="1EC28B96" w14:textId="7F346CA0" w:rsidR="00C8750A" w:rsidRPr="00674299" w:rsidRDefault="00C8750A" w:rsidP="00C8750A">
      <w:pPr>
        <w:shd w:val="clear" w:color="auto" w:fill="FFFFFF"/>
        <w:jc w:val="both"/>
        <w:rPr>
          <w:lang w:val="fr-FR"/>
        </w:rPr>
      </w:pPr>
      <w:r w:rsidRPr="00674299">
        <w:rPr>
          <w:lang w:val="fr-FR"/>
        </w:rPr>
        <w:t>1.</w:t>
      </w:r>
      <w:r w:rsidRPr="00674299">
        <w:rPr>
          <w:lang w:val="fr-FR"/>
        </w:rPr>
        <w:tab/>
      </w:r>
      <w:r w:rsidR="00703551">
        <w:rPr>
          <w:lang w:val="fr-FR"/>
        </w:rPr>
        <w:t xml:space="preserve">La procédure de la </w:t>
      </w:r>
      <w:r w:rsidRPr="00674299">
        <w:rPr>
          <w:lang w:val="fr-FR"/>
        </w:rPr>
        <w:t xml:space="preserve"> demande de renouvellement d’un permis de prospection ou d’exploration se fait tel que prévu dans un État membre.</w:t>
      </w:r>
    </w:p>
    <w:p w14:paraId="2871ACF8" w14:textId="77777777" w:rsidR="00C8750A" w:rsidRPr="00674299" w:rsidRDefault="00C8750A" w:rsidP="00C8750A">
      <w:pPr>
        <w:shd w:val="clear" w:color="auto" w:fill="FFFFFF"/>
        <w:jc w:val="both"/>
        <w:rPr>
          <w:lang w:val="fr-FR"/>
        </w:rPr>
      </w:pPr>
    </w:p>
    <w:p w14:paraId="46F647C0" w14:textId="00041484" w:rsidR="000509F6" w:rsidRDefault="00C8750A" w:rsidP="00C8750A">
      <w:pPr>
        <w:shd w:val="clear" w:color="auto" w:fill="FFFFFF"/>
        <w:jc w:val="both"/>
        <w:rPr>
          <w:lang w:val="fr-FR"/>
        </w:rPr>
      </w:pPr>
      <w:r w:rsidRPr="00674299">
        <w:rPr>
          <w:lang w:val="fr-FR"/>
        </w:rPr>
        <w:t>2.</w:t>
      </w:r>
      <w:r w:rsidRPr="00674299">
        <w:rPr>
          <w:lang w:val="fr-FR"/>
        </w:rPr>
        <w:tab/>
      </w:r>
      <w:r w:rsidR="00703551">
        <w:rPr>
          <w:lang w:val="fr-FR"/>
        </w:rPr>
        <w:t>Le</w:t>
      </w:r>
      <w:r w:rsidRPr="00674299">
        <w:rPr>
          <w:lang w:val="fr-FR"/>
        </w:rPr>
        <w:t xml:space="preserve"> renouvellement de la durée d’un permis de prospection ou d’exploration ne peut </w:t>
      </w:r>
      <w:r w:rsidR="00703551">
        <w:rPr>
          <w:lang w:val="fr-FR"/>
        </w:rPr>
        <w:t xml:space="preserve">être accordé </w:t>
      </w:r>
      <w:r w:rsidRPr="00674299">
        <w:rPr>
          <w:lang w:val="fr-FR"/>
        </w:rPr>
        <w:t xml:space="preserve"> que si le détenteur </w:t>
      </w:r>
      <w:r w:rsidR="00703551">
        <w:rPr>
          <w:lang w:val="fr-FR"/>
        </w:rPr>
        <w:t xml:space="preserve">a satisfait à toutes ses obligations découlant du permis objet de la demande. </w:t>
      </w:r>
    </w:p>
    <w:p w14:paraId="5C14967F" w14:textId="77777777" w:rsidR="00986974" w:rsidRPr="00A50BD6" w:rsidRDefault="00986974" w:rsidP="00C8750A">
      <w:pPr>
        <w:shd w:val="clear" w:color="auto" w:fill="FFFFFF"/>
        <w:jc w:val="both"/>
        <w:rPr>
          <w:sz w:val="20"/>
          <w:szCs w:val="20"/>
          <w:lang w:val="fr-FR"/>
        </w:rPr>
      </w:pPr>
    </w:p>
    <w:p w14:paraId="68D07397" w14:textId="3B1805A4" w:rsidR="00C8750A" w:rsidRPr="00674299" w:rsidRDefault="00C8750A" w:rsidP="00C8750A">
      <w:pPr>
        <w:shd w:val="clear" w:color="auto" w:fill="FFFFFF"/>
        <w:jc w:val="both"/>
        <w:rPr>
          <w:lang w:val="fr-FR"/>
        </w:rPr>
      </w:pPr>
      <w:r w:rsidRPr="00674299">
        <w:rPr>
          <w:lang w:val="fr-FR"/>
        </w:rPr>
        <w:t>3.</w:t>
      </w:r>
      <w:r w:rsidRPr="00674299">
        <w:rPr>
          <w:lang w:val="fr-FR"/>
        </w:rPr>
        <w:tab/>
        <w:t xml:space="preserve">Un permis de prospection ou d’exploration peut être renouvelé pour la durée prescrite dans un État membre, à condition que le détenteur se départisse obligatoirement de la moitié de la superficie précédemment détenue et que la demande de renouvellement soit soumise dans les trente (30) jours </w:t>
      </w:r>
      <w:r w:rsidR="00703551">
        <w:rPr>
          <w:lang w:val="fr-FR"/>
        </w:rPr>
        <w:t xml:space="preserve">précédant </w:t>
      </w:r>
      <w:r w:rsidRPr="00674299">
        <w:rPr>
          <w:lang w:val="fr-FR"/>
        </w:rPr>
        <w:t>l’expiration du permis.</w:t>
      </w:r>
    </w:p>
    <w:p w14:paraId="1FEF5C72" w14:textId="77777777" w:rsidR="00C8750A" w:rsidRPr="00A50BD6" w:rsidRDefault="00C8750A" w:rsidP="00C8750A">
      <w:pPr>
        <w:shd w:val="clear" w:color="auto" w:fill="FFFFFF"/>
        <w:jc w:val="both"/>
        <w:rPr>
          <w:sz w:val="20"/>
          <w:szCs w:val="20"/>
          <w:lang w:val="fr-FR"/>
        </w:rPr>
      </w:pPr>
    </w:p>
    <w:p w14:paraId="3CBA4D2B" w14:textId="77777777" w:rsidR="00C8750A" w:rsidRPr="00674299" w:rsidRDefault="00C8750A" w:rsidP="00C8750A">
      <w:pPr>
        <w:shd w:val="clear" w:color="auto" w:fill="FFFFFF"/>
        <w:jc w:val="both"/>
        <w:rPr>
          <w:lang w:val="fr-FR"/>
        </w:rPr>
      </w:pPr>
      <w:r w:rsidRPr="00674299">
        <w:rPr>
          <w:lang w:val="fr-FR"/>
        </w:rPr>
        <w:t>4.</w:t>
      </w:r>
      <w:r w:rsidRPr="00674299">
        <w:rPr>
          <w:lang w:val="fr-FR"/>
        </w:rPr>
        <w:tab/>
        <w:t xml:space="preserve">Les </w:t>
      </w:r>
      <w:r w:rsidR="00E733BC">
        <w:rPr>
          <w:lang w:val="fr-FR"/>
        </w:rPr>
        <w:t>Etats</w:t>
      </w:r>
      <w:r w:rsidRPr="00674299">
        <w:rPr>
          <w:lang w:val="fr-FR"/>
        </w:rPr>
        <w:t xml:space="preserve"> membres prescrivent la superficie minimale d’un permis de prospection ou d’exploration pour laquelle un renouvellement ne sera pas autorisé. </w:t>
      </w:r>
    </w:p>
    <w:p w14:paraId="522F3699" w14:textId="77777777" w:rsidR="00C8750A" w:rsidRPr="00674299" w:rsidRDefault="00C8750A" w:rsidP="00C8750A">
      <w:pPr>
        <w:pStyle w:val="Paragraphedeliste"/>
        <w:widowControl w:val="0"/>
        <w:shd w:val="clear" w:color="auto" w:fill="FFFFFF"/>
        <w:autoSpaceDE w:val="0"/>
        <w:jc w:val="both"/>
        <w:rPr>
          <w:rFonts w:eastAsia="Calibri" w:cs="Times New Roman"/>
          <w:shd w:val="clear" w:color="auto" w:fill="00FF00"/>
          <w:lang w:val="fr-FR"/>
        </w:rPr>
      </w:pPr>
    </w:p>
    <w:p w14:paraId="784E6C76" w14:textId="77777777" w:rsidR="00C8750A" w:rsidRPr="00674299" w:rsidRDefault="00C8750A" w:rsidP="00C8750A">
      <w:pPr>
        <w:rPr>
          <w:b/>
          <w:lang w:val="fr-FR"/>
        </w:rPr>
      </w:pPr>
      <w:r w:rsidRPr="00674299">
        <w:rPr>
          <w:b/>
          <w:lang w:val="fr-FR"/>
        </w:rPr>
        <w:tab/>
        <w:t>14.3.6 Droits du détenteur d’un permis de prospection ou d’exploration</w:t>
      </w:r>
    </w:p>
    <w:p w14:paraId="73A3E5BF" w14:textId="77777777" w:rsidR="00C8750A" w:rsidRPr="00A50BD6" w:rsidRDefault="00C8750A" w:rsidP="00A50BD6">
      <w:pPr>
        <w:pStyle w:val="Paragraphedeliste"/>
        <w:widowControl w:val="0"/>
        <w:shd w:val="clear" w:color="auto" w:fill="FFFFFF"/>
        <w:autoSpaceDE w:val="0"/>
        <w:ind w:left="0"/>
        <w:jc w:val="both"/>
        <w:rPr>
          <w:rFonts w:eastAsia="Calibri" w:cs="Times New Roman"/>
          <w:sz w:val="20"/>
          <w:szCs w:val="20"/>
          <w:shd w:val="clear" w:color="auto" w:fill="00FF00"/>
          <w:lang w:val="fr-FR"/>
        </w:rPr>
      </w:pPr>
    </w:p>
    <w:p w14:paraId="71B1CC64" w14:textId="239D46D0" w:rsidR="00C8750A" w:rsidRPr="00674299" w:rsidRDefault="00C8750A" w:rsidP="00C8750A">
      <w:pPr>
        <w:shd w:val="clear" w:color="auto" w:fill="FFFFFF"/>
        <w:jc w:val="both"/>
        <w:rPr>
          <w:lang w:val="fr-FR"/>
        </w:rPr>
      </w:pPr>
      <w:r w:rsidRPr="00674299">
        <w:rPr>
          <w:lang w:val="fr-FR"/>
        </w:rPr>
        <w:t>1.</w:t>
      </w:r>
      <w:r w:rsidRPr="00674299">
        <w:rPr>
          <w:lang w:val="fr-FR"/>
        </w:rPr>
        <w:tab/>
        <w:t xml:space="preserve">Le permis de prospection ou d’exploration octroyé confère au détenteur ou à un agent autorisé par le détenteur le droit exclusif d’exercer des activités de prospection ou d’exploration dans une zone pour les minéraux auxquels se rapporte le permis de prospection ou d’exploration et d’exercer toutes autres activités accessoires ou </w:t>
      </w:r>
      <w:r w:rsidR="00703551">
        <w:rPr>
          <w:lang w:val="fr-FR"/>
        </w:rPr>
        <w:t>connexes</w:t>
      </w:r>
      <w:r w:rsidRPr="00674299">
        <w:rPr>
          <w:lang w:val="fr-FR"/>
        </w:rPr>
        <w:t>, telles que prescrites par un État membre.</w:t>
      </w:r>
    </w:p>
    <w:p w14:paraId="4CFB09D8" w14:textId="77777777" w:rsidR="00C8750A" w:rsidRPr="00A50BD6" w:rsidRDefault="00C8750A" w:rsidP="00C8750A">
      <w:pPr>
        <w:shd w:val="clear" w:color="auto" w:fill="FFFFFF"/>
        <w:jc w:val="both"/>
        <w:rPr>
          <w:sz w:val="20"/>
          <w:szCs w:val="20"/>
          <w:lang w:val="fr-FR"/>
        </w:rPr>
      </w:pPr>
    </w:p>
    <w:p w14:paraId="55B58480"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Aux fins de l’exercice du droit conféré en vertu du permis, le détenteur ou le mandataire autorisé doit se mettre en contact avec les propriétaires fonciers et la communauté touchée et obtenir leur consentement quant aux droits se rattachant à la superficie. Ce consentement ne doit pas être refusé sans motif raisonnable au détenteur.</w:t>
      </w:r>
    </w:p>
    <w:p w14:paraId="2FA904F5" w14:textId="77777777" w:rsidR="00C8750A" w:rsidRPr="00A50BD6" w:rsidRDefault="00C8750A" w:rsidP="00C8750A">
      <w:pPr>
        <w:shd w:val="clear" w:color="auto" w:fill="FFFFFF"/>
        <w:jc w:val="both"/>
        <w:rPr>
          <w:sz w:val="20"/>
          <w:szCs w:val="20"/>
          <w:lang w:val="fr-FR"/>
        </w:rPr>
      </w:pPr>
    </w:p>
    <w:p w14:paraId="022FF869" w14:textId="77777777" w:rsidR="00C8750A" w:rsidRPr="00674299" w:rsidRDefault="00C8750A" w:rsidP="00C8750A">
      <w:pPr>
        <w:shd w:val="clear" w:color="auto" w:fill="FFFFFF"/>
        <w:jc w:val="both"/>
        <w:rPr>
          <w:lang w:val="fr-FR"/>
        </w:rPr>
      </w:pPr>
      <w:r w:rsidRPr="00674299">
        <w:rPr>
          <w:lang w:val="fr-FR"/>
        </w:rPr>
        <w:t>3.</w:t>
      </w:r>
      <w:r w:rsidRPr="00674299">
        <w:rPr>
          <w:lang w:val="fr-FR"/>
        </w:rPr>
        <w:tab/>
        <w:t>Le détenteur d’un permis de prospection ou d’exploration peut s’engager dans des travaux prescrits d’excavation et de forage souterrains et peut procéder à l’échantillonnage en vrac afin de déterminer les méthodes appropriées pour transformer les minéraux.</w:t>
      </w:r>
    </w:p>
    <w:p w14:paraId="549B289E" w14:textId="77777777" w:rsidR="00C8750A" w:rsidRPr="00674299" w:rsidRDefault="00C8750A" w:rsidP="00C8750A">
      <w:pPr>
        <w:rPr>
          <w:b/>
          <w:lang w:val="fr-FR"/>
        </w:rPr>
      </w:pPr>
      <w:r w:rsidRPr="00674299">
        <w:rPr>
          <w:b/>
          <w:lang w:val="fr-FR"/>
        </w:rPr>
        <w:tab/>
        <w:t>14.3.7 Droits du concédant d’un permis de prospection ou d’exploration</w:t>
      </w:r>
    </w:p>
    <w:p w14:paraId="5F722927" w14:textId="77777777" w:rsidR="00C8750A" w:rsidRPr="00A50BD6" w:rsidRDefault="00C8750A" w:rsidP="00C8750A">
      <w:pPr>
        <w:pStyle w:val="Paragraphedeliste"/>
        <w:widowControl w:val="0"/>
        <w:shd w:val="clear" w:color="auto" w:fill="FFFFFF"/>
        <w:autoSpaceDE w:val="0"/>
        <w:ind w:left="0"/>
        <w:jc w:val="both"/>
        <w:rPr>
          <w:rFonts w:cs="Times New Roman"/>
          <w:sz w:val="20"/>
          <w:szCs w:val="20"/>
          <w:shd w:val="clear" w:color="auto" w:fill="00FF00"/>
          <w:lang w:val="fr-FR"/>
        </w:rPr>
      </w:pPr>
    </w:p>
    <w:p w14:paraId="39A1A013" w14:textId="63B2520E" w:rsidR="00C8750A" w:rsidRPr="00674299" w:rsidRDefault="00C8750A" w:rsidP="00C8750A">
      <w:pPr>
        <w:shd w:val="clear" w:color="auto" w:fill="FFFFFF"/>
        <w:jc w:val="both"/>
        <w:rPr>
          <w:lang w:val="fr-FR"/>
        </w:rPr>
      </w:pPr>
      <w:r w:rsidRPr="00674299">
        <w:rPr>
          <w:lang w:val="fr-FR"/>
        </w:rPr>
        <w:t>1.</w:t>
      </w:r>
      <w:r w:rsidRPr="00674299">
        <w:rPr>
          <w:lang w:val="fr-FR"/>
        </w:rPr>
        <w:tab/>
      </w:r>
      <w:r w:rsidR="003657E2">
        <w:rPr>
          <w:lang w:val="fr-FR"/>
        </w:rPr>
        <w:t xml:space="preserve">Tout agent autorisé </w:t>
      </w:r>
      <w:r w:rsidRPr="00674299">
        <w:rPr>
          <w:lang w:val="fr-FR"/>
        </w:rPr>
        <w:t>peut entrer dans la zone visée par le permis avec ou sans préavis adressé au détenteur du permis afin de procéder à l’inspection des activités de prospection ou d’exploration.</w:t>
      </w:r>
    </w:p>
    <w:p w14:paraId="0886C9C1" w14:textId="77777777" w:rsidR="00C8750A" w:rsidRPr="00A50BD6" w:rsidRDefault="00C8750A" w:rsidP="00C8750A">
      <w:pPr>
        <w:shd w:val="clear" w:color="auto" w:fill="FFFFFF"/>
        <w:jc w:val="both"/>
        <w:rPr>
          <w:sz w:val="20"/>
          <w:szCs w:val="20"/>
          <w:lang w:val="fr-FR"/>
        </w:rPr>
      </w:pPr>
    </w:p>
    <w:p w14:paraId="35F6A437" w14:textId="4B02E1A4" w:rsidR="00C8750A" w:rsidRPr="00674299" w:rsidRDefault="00C8750A" w:rsidP="00C8750A">
      <w:pPr>
        <w:shd w:val="clear" w:color="auto" w:fill="FFFFFF"/>
        <w:jc w:val="both"/>
        <w:rPr>
          <w:lang w:val="fr-FR"/>
        </w:rPr>
      </w:pPr>
      <w:r w:rsidRPr="00674299">
        <w:rPr>
          <w:lang w:val="fr-FR"/>
        </w:rPr>
        <w:t>2.</w:t>
      </w:r>
      <w:r w:rsidRPr="00674299">
        <w:rPr>
          <w:lang w:val="fr-FR"/>
        </w:rPr>
        <w:tab/>
      </w:r>
      <w:r w:rsidR="003657E2">
        <w:rPr>
          <w:lang w:val="fr-FR"/>
        </w:rPr>
        <w:t xml:space="preserve">Tout agent autorisé </w:t>
      </w:r>
      <w:r w:rsidRPr="00674299">
        <w:rPr>
          <w:lang w:val="fr-FR"/>
        </w:rPr>
        <w:t>peut prélever des échantillons et demander ainsi que prendre des copies des documents qui peuvent être nécessaires à l’exercice de ses fonctions.</w:t>
      </w:r>
    </w:p>
    <w:p w14:paraId="5206A72C" w14:textId="77777777" w:rsidR="00C8750A" w:rsidRPr="00A50BD6" w:rsidRDefault="00C8750A" w:rsidP="00C8750A">
      <w:pPr>
        <w:pStyle w:val="Paragraphedeliste"/>
        <w:widowControl w:val="0"/>
        <w:shd w:val="clear" w:color="auto" w:fill="FFFFFF"/>
        <w:autoSpaceDE w:val="0"/>
        <w:ind w:left="0"/>
        <w:jc w:val="both"/>
        <w:rPr>
          <w:rFonts w:cs="Times New Roman"/>
          <w:sz w:val="20"/>
          <w:szCs w:val="20"/>
          <w:shd w:val="clear" w:color="auto" w:fill="00FF00"/>
          <w:lang w:val="fr-FR"/>
        </w:rPr>
      </w:pPr>
    </w:p>
    <w:p w14:paraId="644830FA" w14:textId="77777777" w:rsidR="00C8750A" w:rsidRDefault="00C8750A" w:rsidP="00C8750A">
      <w:pPr>
        <w:rPr>
          <w:b/>
          <w:lang w:val="fr-FR"/>
        </w:rPr>
      </w:pPr>
      <w:r w:rsidRPr="00674299">
        <w:rPr>
          <w:b/>
          <w:lang w:val="fr-FR"/>
        </w:rPr>
        <w:tab/>
        <w:t>14.3.8 Réduction obligatoire de la superficie faisant l’objet d’un permis de prospection</w:t>
      </w:r>
    </w:p>
    <w:p w14:paraId="408BD989" w14:textId="77777777" w:rsidR="00C8750A" w:rsidRPr="00674299" w:rsidRDefault="00C8750A" w:rsidP="00C8750A">
      <w:pPr>
        <w:rPr>
          <w:b/>
          <w:lang w:val="fr-FR"/>
        </w:rPr>
      </w:pPr>
      <w:r>
        <w:rPr>
          <w:b/>
          <w:lang w:val="fr-FR"/>
        </w:rPr>
        <w:tab/>
        <w:t xml:space="preserve">           </w:t>
      </w:r>
      <w:r w:rsidRPr="00674299">
        <w:rPr>
          <w:b/>
          <w:lang w:val="fr-FR"/>
        </w:rPr>
        <w:t>ou d’exploration</w:t>
      </w:r>
    </w:p>
    <w:p w14:paraId="50253A21" w14:textId="77777777" w:rsidR="00C8750A" w:rsidRPr="00A50BD6" w:rsidRDefault="00C8750A" w:rsidP="00C8750A">
      <w:pPr>
        <w:pStyle w:val="Paragraphedeliste"/>
        <w:widowControl w:val="0"/>
        <w:shd w:val="clear" w:color="auto" w:fill="FFFFFF"/>
        <w:autoSpaceDE w:val="0"/>
        <w:ind w:left="0"/>
        <w:jc w:val="both"/>
        <w:rPr>
          <w:rFonts w:cs="Times New Roman"/>
          <w:sz w:val="20"/>
          <w:szCs w:val="20"/>
          <w:shd w:val="clear" w:color="auto" w:fill="00FF00"/>
          <w:lang w:val="fr-FR"/>
        </w:rPr>
      </w:pPr>
    </w:p>
    <w:p w14:paraId="3F33EA44"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 xml:space="preserve">Lorsqu’un détenteur de permis de prospection ou d’exploration sollicite un renouvellement de permis dans les trente (30) jours précédant l’expiration du permis, la superficie conservée en vertu du permis de prospection ou d’exploration est réduite de moitié par rapport à la superficie initiale détenue si </w:t>
      </w:r>
      <w:r w:rsidR="00AA1BFD">
        <w:rPr>
          <w:lang w:val="fr-FR"/>
        </w:rPr>
        <w:t xml:space="preserve">le renouvellement </w:t>
      </w:r>
      <w:r w:rsidRPr="00674299">
        <w:rPr>
          <w:lang w:val="fr-FR"/>
        </w:rPr>
        <w:t>porte sur une période de douze (12) mois.</w:t>
      </w:r>
    </w:p>
    <w:p w14:paraId="45AF0A38" w14:textId="77777777" w:rsidR="00C8750A" w:rsidRPr="00A50BD6" w:rsidRDefault="00C8750A" w:rsidP="00C8750A">
      <w:pPr>
        <w:shd w:val="clear" w:color="auto" w:fill="FFFFFF"/>
        <w:jc w:val="both"/>
        <w:rPr>
          <w:sz w:val="20"/>
          <w:szCs w:val="20"/>
          <w:lang w:val="fr-FR"/>
        </w:rPr>
      </w:pPr>
    </w:p>
    <w:p w14:paraId="6727E62D" w14:textId="690F8A61" w:rsidR="00C8750A" w:rsidRPr="00674299" w:rsidRDefault="00C8750A" w:rsidP="00C8750A">
      <w:pPr>
        <w:shd w:val="clear" w:color="auto" w:fill="FFFFFF"/>
        <w:jc w:val="both"/>
        <w:rPr>
          <w:lang w:val="fr-FR"/>
        </w:rPr>
      </w:pPr>
      <w:r w:rsidRPr="00674299">
        <w:rPr>
          <w:lang w:val="fr-FR"/>
        </w:rPr>
        <w:t>2.</w:t>
      </w:r>
      <w:r w:rsidRPr="00674299">
        <w:rPr>
          <w:lang w:val="fr-FR"/>
        </w:rPr>
        <w:tab/>
        <w:t xml:space="preserve">Lorsqu’une demande </w:t>
      </w:r>
      <w:r w:rsidR="008320C4">
        <w:rPr>
          <w:lang w:val="fr-FR"/>
        </w:rPr>
        <w:t>concerne la</w:t>
      </w:r>
      <w:r w:rsidR="008320C4" w:rsidRPr="00674299">
        <w:rPr>
          <w:lang w:val="fr-FR"/>
        </w:rPr>
        <w:t xml:space="preserve"> </w:t>
      </w:r>
      <w:r w:rsidRPr="00674299">
        <w:rPr>
          <w:lang w:val="fr-FR"/>
        </w:rPr>
        <w:t>prorogation du permis de prospection ou d’exploration la superficie de la zone initialement détenue n’est pas réduite.</w:t>
      </w:r>
    </w:p>
    <w:p w14:paraId="00B63267" w14:textId="77777777" w:rsidR="00C8750A" w:rsidRPr="00A50BD6" w:rsidRDefault="00C8750A" w:rsidP="00C8750A">
      <w:pPr>
        <w:shd w:val="clear" w:color="auto" w:fill="FFFFFF"/>
        <w:jc w:val="both"/>
        <w:rPr>
          <w:sz w:val="20"/>
          <w:szCs w:val="20"/>
          <w:lang w:val="fr-FR"/>
        </w:rPr>
      </w:pPr>
    </w:p>
    <w:p w14:paraId="68B85C07" w14:textId="5D6A2C12" w:rsidR="00C8750A" w:rsidRDefault="00C8750A" w:rsidP="00C8750A">
      <w:pPr>
        <w:shd w:val="clear" w:color="auto" w:fill="FFFFFF"/>
        <w:jc w:val="both"/>
        <w:rPr>
          <w:lang w:val="fr-FR"/>
        </w:rPr>
      </w:pPr>
      <w:r w:rsidRPr="00674299">
        <w:rPr>
          <w:lang w:val="fr-FR"/>
        </w:rPr>
        <w:t>3.</w:t>
      </w:r>
      <w:r w:rsidRPr="00674299">
        <w:rPr>
          <w:lang w:val="fr-FR"/>
        </w:rPr>
        <w:tab/>
        <w:t>La procédure, les modalités et les conditions de prorogation ou de renouvellement du permis de prospection ou d’exploration sont celles prescrites par l’État membre</w:t>
      </w:r>
      <w:r w:rsidR="00F96BB3">
        <w:rPr>
          <w:lang w:val="fr-FR"/>
        </w:rPr>
        <w:t>.</w:t>
      </w:r>
      <w:r w:rsidR="0065377F">
        <w:rPr>
          <w:lang w:val="fr-FR"/>
        </w:rPr>
        <w:t xml:space="preserve"> </w:t>
      </w:r>
      <w:r w:rsidR="00F200CB">
        <w:rPr>
          <w:lang w:val="fr-FR"/>
        </w:rPr>
        <w:t>M</w:t>
      </w:r>
      <w:r w:rsidRPr="00674299">
        <w:rPr>
          <w:lang w:val="fr-FR"/>
        </w:rPr>
        <w:t>ais</w:t>
      </w:r>
      <w:r w:rsidR="003657E2">
        <w:rPr>
          <w:lang w:val="fr-FR"/>
        </w:rPr>
        <w:t>,</w:t>
      </w:r>
      <w:r w:rsidRPr="00674299">
        <w:rPr>
          <w:lang w:val="fr-FR"/>
        </w:rPr>
        <w:t xml:space="preserve"> en aucun cas</w:t>
      </w:r>
      <w:r w:rsidR="008320C4">
        <w:rPr>
          <w:lang w:val="fr-FR"/>
        </w:rPr>
        <w:t xml:space="preserve">, la </w:t>
      </w:r>
      <w:r w:rsidR="00DD1760">
        <w:rPr>
          <w:lang w:val="fr-FR"/>
        </w:rPr>
        <w:t>durée</w:t>
      </w:r>
      <w:r w:rsidR="008320C4">
        <w:rPr>
          <w:lang w:val="fr-FR"/>
        </w:rPr>
        <w:t xml:space="preserve"> d</w:t>
      </w:r>
      <w:r w:rsidR="00DD1760">
        <w:rPr>
          <w:lang w:val="fr-FR"/>
        </w:rPr>
        <w:t xml:space="preserve">e traitement de la demande de </w:t>
      </w:r>
      <w:r w:rsidR="00DD1760" w:rsidRPr="00674299">
        <w:rPr>
          <w:lang w:val="fr-FR"/>
        </w:rPr>
        <w:t>prorogation ou de renouvellement du permis</w:t>
      </w:r>
      <w:r w:rsidR="00DD1760">
        <w:rPr>
          <w:lang w:val="fr-FR"/>
        </w:rPr>
        <w:t xml:space="preserve"> </w:t>
      </w:r>
      <w:r w:rsidRPr="00674299">
        <w:rPr>
          <w:lang w:val="fr-FR"/>
        </w:rPr>
        <w:t>ne</w:t>
      </w:r>
      <w:r w:rsidR="00F200CB">
        <w:rPr>
          <w:lang w:val="fr-FR"/>
        </w:rPr>
        <w:t xml:space="preserve"> doi</w:t>
      </w:r>
      <w:r w:rsidR="00DD1760">
        <w:rPr>
          <w:lang w:val="fr-FR"/>
        </w:rPr>
        <w:t>t</w:t>
      </w:r>
      <w:r w:rsidR="00F200CB">
        <w:rPr>
          <w:lang w:val="fr-FR"/>
        </w:rPr>
        <w:t xml:space="preserve"> dépasser</w:t>
      </w:r>
      <w:r w:rsidR="00DD1760">
        <w:rPr>
          <w:lang w:val="fr-FR"/>
        </w:rPr>
        <w:t xml:space="preserve"> quarante-cinq </w:t>
      </w:r>
      <w:r w:rsidR="00F200CB">
        <w:rPr>
          <w:lang w:val="fr-FR"/>
        </w:rPr>
        <w:t xml:space="preserve"> </w:t>
      </w:r>
      <w:r w:rsidRPr="00674299">
        <w:rPr>
          <w:lang w:val="fr-FR"/>
        </w:rPr>
        <w:t>(</w:t>
      </w:r>
      <w:r w:rsidR="00DD1760">
        <w:rPr>
          <w:lang w:val="fr-FR"/>
        </w:rPr>
        <w:t xml:space="preserve">45) </w:t>
      </w:r>
      <w:r w:rsidRPr="00674299">
        <w:rPr>
          <w:lang w:val="fr-FR"/>
        </w:rPr>
        <w:t xml:space="preserve"> </w:t>
      </w:r>
      <w:r w:rsidR="00F200CB">
        <w:rPr>
          <w:lang w:val="fr-FR"/>
        </w:rPr>
        <w:t>jours</w:t>
      </w:r>
      <w:r w:rsidRPr="00674299">
        <w:rPr>
          <w:lang w:val="fr-FR"/>
        </w:rPr>
        <w:t>.</w:t>
      </w:r>
    </w:p>
    <w:p w14:paraId="283BFBD8" w14:textId="77777777" w:rsidR="00A50BD6" w:rsidRPr="00A50BD6" w:rsidRDefault="00A50BD6" w:rsidP="00C8750A">
      <w:pPr>
        <w:shd w:val="clear" w:color="auto" w:fill="FFFFFF"/>
        <w:jc w:val="both"/>
        <w:rPr>
          <w:sz w:val="20"/>
          <w:szCs w:val="20"/>
          <w:lang w:val="fr-FR"/>
        </w:rPr>
      </w:pPr>
    </w:p>
    <w:p w14:paraId="7AB8970D" w14:textId="77777777" w:rsidR="00C8750A" w:rsidRPr="00674299" w:rsidRDefault="00C8750A" w:rsidP="00F55031">
      <w:pPr>
        <w:rPr>
          <w:shd w:val="clear" w:color="auto" w:fill="00FF00"/>
          <w:lang w:val="fr-FR"/>
        </w:rPr>
      </w:pPr>
      <w:r w:rsidRPr="00674299">
        <w:rPr>
          <w:b/>
          <w:lang w:val="fr-FR"/>
        </w:rPr>
        <w:tab/>
        <w:t xml:space="preserve">14.3.9 Rejet d’une demande de permis de prospection </w:t>
      </w:r>
      <w:r w:rsidR="00DB7FED">
        <w:rPr>
          <w:b/>
          <w:lang w:val="fr-FR"/>
        </w:rPr>
        <w:t>ou</w:t>
      </w:r>
      <w:r w:rsidR="00DB7FED" w:rsidRPr="00674299">
        <w:rPr>
          <w:b/>
          <w:lang w:val="fr-FR"/>
        </w:rPr>
        <w:t xml:space="preserve"> </w:t>
      </w:r>
      <w:r w:rsidRPr="00674299">
        <w:rPr>
          <w:b/>
          <w:lang w:val="fr-FR"/>
        </w:rPr>
        <w:t>d</w:t>
      </w:r>
      <w:r w:rsidR="00DB7FED">
        <w:rPr>
          <w:b/>
          <w:lang w:val="fr-FR"/>
        </w:rPr>
        <w:t xml:space="preserve">’exploration </w:t>
      </w:r>
    </w:p>
    <w:p w14:paraId="2B8ABEAC" w14:textId="77777777" w:rsidR="000509F6" w:rsidRPr="00A50BD6" w:rsidRDefault="000509F6" w:rsidP="00C8750A">
      <w:pPr>
        <w:shd w:val="clear" w:color="auto" w:fill="FFFFFF"/>
        <w:jc w:val="both"/>
        <w:rPr>
          <w:sz w:val="20"/>
          <w:szCs w:val="20"/>
          <w:lang w:val="fr-FR"/>
        </w:rPr>
      </w:pPr>
    </w:p>
    <w:p w14:paraId="1687B93F" w14:textId="77777777" w:rsidR="00C8750A" w:rsidRPr="00674299" w:rsidRDefault="00C8750A" w:rsidP="00C8750A">
      <w:pPr>
        <w:shd w:val="clear" w:color="auto" w:fill="FFFFFF"/>
        <w:jc w:val="both"/>
        <w:rPr>
          <w:lang w:val="fr-FR"/>
        </w:rPr>
      </w:pPr>
      <w:r w:rsidRPr="00674299">
        <w:rPr>
          <w:lang w:val="fr-FR"/>
        </w:rPr>
        <w:t>Une demande de permis de prospection ou d’exploration peut être rejetée dans les cas suivants :</w:t>
      </w:r>
    </w:p>
    <w:p w14:paraId="2A68EB01" w14:textId="77777777" w:rsidR="00DB7FED" w:rsidRDefault="00DB7FED" w:rsidP="003F133F">
      <w:pPr>
        <w:numPr>
          <w:ilvl w:val="0"/>
          <w:numId w:val="27"/>
        </w:numPr>
        <w:suppressAutoHyphens/>
        <w:jc w:val="both"/>
        <w:rPr>
          <w:lang w:val="fr-FR"/>
        </w:rPr>
      </w:pPr>
      <w:r>
        <w:rPr>
          <w:lang w:val="fr-FR"/>
        </w:rPr>
        <w:t>la demande ne remplit pas les conditions précisées à l’article 14.3.2 ;</w:t>
      </w:r>
    </w:p>
    <w:p w14:paraId="160C5B4F" w14:textId="32A944A2" w:rsidR="00C8750A" w:rsidRPr="00674299" w:rsidRDefault="00C8750A" w:rsidP="003F133F">
      <w:pPr>
        <w:numPr>
          <w:ilvl w:val="0"/>
          <w:numId w:val="27"/>
        </w:numPr>
        <w:suppressAutoHyphens/>
        <w:jc w:val="both"/>
        <w:rPr>
          <w:lang w:val="fr-FR"/>
        </w:rPr>
      </w:pPr>
      <w:r w:rsidRPr="00674299">
        <w:rPr>
          <w:lang w:val="fr-FR"/>
        </w:rPr>
        <w:t xml:space="preserve">un demandeur </w:t>
      </w:r>
      <w:r w:rsidR="00071B1C">
        <w:rPr>
          <w:lang w:val="fr-FR"/>
        </w:rPr>
        <w:t xml:space="preserve">donne </w:t>
      </w:r>
      <w:r w:rsidRPr="00674299">
        <w:rPr>
          <w:lang w:val="fr-FR"/>
        </w:rPr>
        <w:t xml:space="preserve"> sciemment une </w:t>
      </w:r>
      <w:r w:rsidR="00071B1C">
        <w:rPr>
          <w:lang w:val="fr-FR"/>
        </w:rPr>
        <w:t>information</w:t>
      </w:r>
      <w:r w:rsidR="00071B1C" w:rsidRPr="00674299">
        <w:rPr>
          <w:lang w:val="fr-FR"/>
        </w:rPr>
        <w:t xml:space="preserve"> </w:t>
      </w:r>
      <w:r w:rsidRPr="00674299">
        <w:rPr>
          <w:lang w:val="fr-FR"/>
        </w:rPr>
        <w:t>fausse ou trompeuse, ou fait une déclaration</w:t>
      </w:r>
      <w:r w:rsidR="007F508C">
        <w:rPr>
          <w:lang w:val="fr-FR"/>
        </w:rPr>
        <w:t xml:space="preserve">, </w:t>
      </w:r>
      <w:r w:rsidR="007F508C" w:rsidRPr="00986974">
        <w:rPr>
          <w:lang w:val="fr-FR"/>
        </w:rPr>
        <w:t xml:space="preserve">fournit des informations ou documents  matériellement faux </w:t>
      </w:r>
      <w:r w:rsidRPr="00674299">
        <w:rPr>
          <w:lang w:val="fr-FR"/>
        </w:rPr>
        <w:t>à l’Agence du cadastre ;</w:t>
      </w:r>
    </w:p>
    <w:p w14:paraId="7317A649" w14:textId="77777777" w:rsidR="00CE44F3" w:rsidRDefault="00C8750A" w:rsidP="003F133F">
      <w:pPr>
        <w:numPr>
          <w:ilvl w:val="0"/>
          <w:numId w:val="27"/>
        </w:numPr>
        <w:suppressAutoHyphens/>
        <w:jc w:val="both"/>
        <w:rPr>
          <w:lang w:val="fr-FR"/>
        </w:rPr>
      </w:pPr>
      <w:r w:rsidRPr="00674299">
        <w:rPr>
          <w:lang w:val="fr-FR"/>
        </w:rPr>
        <w:t xml:space="preserve">la demande </w:t>
      </w:r>
      <w:r w:rsidR="00DB7FED">
        <w:rPr>
          <w:lang w:val="fr-FR"/>
        </w:rPr>
        <w:t xml:space="preserve">porte sur une superficie d’un </w:t>
      </w:r>
      <w:r w:rsidRPr="00674299">
        <w:rPr>
          <w:lang w:val="fr-FR"/>
        </w:rPr>
        <w:t xml:space="preserve"> autre permis accordé(e) pour la même ressource minérale ;</w:t>
      </w:r>
    </w:p>
    <w:p w14:paraId="6D532E63" w14:textId="77777777" w:rsidR="00C8750A" w:rsidRPr="00CE44F3" w:rsidRDefault="00C8750A" w:rsidP="003F133F">
      <w:pPr>
        <w:numPr>
          <w:ilvl w:val="0"/>
          <w:numId w:val="27"/>
        </w:numPr>
        <w:suppressAutoHyphens/>
        <w:jc w:val="both"/>
        <w:rPr>
          <w:lang w:val="fr-FR"/>
        </w:rPr>
      </w:pPr>
      <w:r w:rsidRPr="00CE44F3">
        <w:rPr>
          <w:lang w:val="fr-FR"/>
        </w:rPr>
        <w:t>un demandeur omet de corriger toute erreur ou de fournir toute information requise à l`Agence du cadastre dans un délai de sept (7) jours ouvrables</w:t>
      </w:r>
      <w:r w:rsidR="00CE44F3" w:rsidRPr="00CE44F3">
        <w:rPr>
          <w:lang w:val="fr-FR"/>
        </w:rPr>
        <w:t>.</w:t>
      </w:r>
    </w:p>
    <w:p w14:paraId="2B276D26" w14:textId="77777777" w:rsidR="00CE44F3" w:rsidRPr="00674299" w:rsidRDefault="00CE44F3" w:rsidP="00C8750A">
      <w:pPr>
        <w:pStyle w:val="Paragraphedeliste"/>
        <w:widowControl w:val="0"/>
        <w:shd w:val="clear" w:color="auto" w:fill="FFFFFF"/>
        <w:autoSpaceDE w:val="0"/>
        <w:ind w:left="0"/>
        <w:jc w:val="both"/>
        <w:rPr>
          <w:rFonts w:cs="Times New Roman"/>
          <w:shd w:val="clear" w:color="auto" w:fill="00FF00"/>
          <w:lang w:val="fr-FR"/>
        </w:rPr>
      </w:pPr>
    </w:p>
    <w:p w14:paraId="229314E9" w14:textId="77777777" w:rsidR="00C8750A" w:rsidRPr="00674299" w:rsidRDefault="00C8750A" w:rsidP="00C8750A">
      <w:pPr>
        <w:rPr>
          <w:b/>
          <w:lang w:val="fr-FR"/>
        </w:rPr>
      </w:pPr>
      <w:r w:rsidRPr="00674299">
        <w:rPr>
          <w:b/>
          <w:lang w:val="fr-FR"/>
        </w:rPr>
        <w:tab/>
        <w:t xml:space="preserve">14.3.10 Participation des </w:t>
      </w:r>
      <w:r w:rsidR="00E733BC">
        <w:rPr>
          <w:b/>
          <w:lang w:val="fr-FR"/>
        </w:rPr>
        <w:t>Etats</w:t>
      </w:r>
      <w:r w:rsidRPr="00674299">
        <w:rPr>
          <w:b/>
          <w:lang w:val="fr-FR"/>
        </w:rPr>
        <w:t xml:space="preserve"> membres au droit minier </w:t>
      </w:r>
    </w:p>
    <w:p w14:paraId="7F95FAC5" w14:textId="77777777" w:rsidR="00C8750A" w:rsidRPr="00674299" w:rsidRDefault="00C8750A" w:rsidP="00C8750A">
      <w:pPr>
        <w:pStyle w:val="Paragraphedeliste"/>
        <w:widowControl w:val="0"/>
        <w:shd w:val="clear" w:color="auto" w:fill="FFFFFF"/>
        <w:autoSpaceDE w:val="0"/>
        <w:ind w:left="0"/>
        <w:jc w:val="both"/>
        <w:rPr>
          <w:rFonts w:cs="Times New Roman"/>
          <w:shd w:val="clear" w:color="auto" w:fill="00FF00"/>
          <w:lang w:val="fr-FR"/>
        </w:rPr>
      </w:pPr>
    </w:p>
    <w:p w14:paraId="37C24663"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Un État membre peut acquérir un intérêt passif à titre gracieux dans toute activité de prospection ou d’exploration pour laquelle l’État n’apporte aucune contribution financière à l’acquisition de ces actions.</w:t>
      </w:r>
    </w:p>
    <w:p w14:paraId="33131051" w14:textId="77777777" w:rsidR="00C8750A" w:rsidRPr="00674299" w:rsidRDefault="00C8750A" w:rsidP="00C8750A">
      <w:pPr>
        <w:shd w:val="clear" w:color="auto" w:fill="FFFFFF"/>
        <w:jc w:val="both"/>
        <w:rPr>
          <w:lang w:val="fr-FR"/>
        </w:rPr>
      </w:pPr>
    </w:p>
    <w:p w14:paraId="7D65D0C8"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Nonobstant les dispositions prévues à l’Article 14.3.10.1, l’État membre peut acquérir d’autres parts dans les activités de prospection, d’exploration ou d’exploitation minière à des conditions qui peuvent être convenues avec le détenteur.</w:t>
      </w:r>
    </w:p>
    <w:p w14:paraId="4607954C" w14:textId="77777777" w:rsidR="00C8750A" w:rsidRPr="00674299" w:rsidRDefault="00C8750A" w:rsidP="00C8750A">
      <w:pPr>
        <w:shd w:val="clear" w:color="auto" w:fill="FFFFFF"/>
        <w:jc w:val="both"/>
        <w:rPr>
          <w:lang w:val="fr-FR"/>
        </w:rPr>
      </w:pPr>
    </w:p>
    <w:p w14:paraId="2BF75C34" w14:textId="77777777" w:rsidR="00C8750A" w:rsidRPr="00674299" w:rsidRDefault="00C8750A" w:rsidP="00C8750A">
      <w:pPr>
        <w:rPr>
          <w:b/>
          <w:lang w:val="fr-FR"/>
        </w:rPr>
      </w:pPr>
      <w:r w:rsidRPr="00674299">
        <w:rPr>
          <w:b/>
          <w:lang w:val="fr-FR"/>
        </w:rPr>
        <w:tab/>
        <w:t>14.3.11 Octroi de permis de prospection ou d’exploration</w:t>
      </w:r>
    </w:p>
    <w:p w14:paraId="4B98F754" w14:textId="77777777" w:rsidR="00C8750A" w:rsidRPr="00674299" w:rsidRDefault="00C8750A" w:rsidP="00C8750A">
      <w:pPr>
        <w:pStyle w:val="Paragraphedeliste"/>
        <w:widowControl w:val="0"/>
        <w:shd w:val="clear" w:color="auto" w:fill="FFFFFF"/>
        <w:autoSpaceDE w:val="0"/>
        <w:ind w:left="0"/>
        <w:jc w:val="both"/>
        <w:rPr>
          <w:rFonts w:cs="Times New Roman"/>
          <w:shd w:val="clear" w:color="auto" w:fill="00FF00"/>
          <w:lang w:val="fr-FR"/>
        </w:rPr>
      </w:pPr>
    </w:p>
    <w:p w14:paraId="46553372"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Le Bureau du cadastre doit, dans les quatorze (14) jours suivant l’approbation du permis, aviser le demandeur et lui donner des informations détaillées sur les taxes à payer par rapport à l’octroi du permis.</w:t>
      </w:r>
    </w:p>
    <w:p w14:paraId="4DA385C3" w14:textId="77777777" w:rsidR="00C8750A" w:rsidRPr="00674299" w:rsidRDefault="00C8750A" w:rsidP="00C8750A">
      <w:pPr>
        <w:shd w:val="clear" w:color="auto" w:fill="FFFFFF"/>
        <w:jc w:val="both"/>
        <w:rPr>
          <w:lang w:val="fr-FR"/>
        </w:rPr>
      </w:pPr>
    </w:p>
    <w:p w14:paraId="154F7285"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Le demandeur, après avoir été avisé de l’approbation par le Bureau du cadastre, doit également, dans un délai de quatorze (14) jours, notifier par écrit l’acceptation ou non de l’offre.</w:t>
      </w:r>
    </w:p>
    <w:p w14:paraId="23E90247" w14:textId="77777777" w:rsidR="00C8750A" w:rsidRPr="00674299" w:rsidRDefault="00C8750A" w:rsidP="00C8750A">
      <w:pPr>
        <w:pStyle w:val="Paragraphedeliste"/>
        <w:widowControl w:val="0"/>
        <w:shd w:val="clear" w:color="auto" w:fill="FFFFFF"/>
        <w:autoSpaceDE w:val="0"/>
        <w:jc w:val="both"/>
        <w:rPr>
          <w:rFonts w:cs="Times New Roman"/>
          <w:shd w:val="clear" w:color="auto" w:fill="00FF00"/>
          <w:lang w:val="fr-FR"/>
        </w:rPr>
      </w:pPr>
    </w:p>
    <w:p w14:paraId="3D092CD8" w14:textId="77777777" w:rsidR="00C8750A" w:rsidRPr="00674299" w:rsidRDefault="00C8750A" w:rsidP="00C8750A">
      <w:pPr>
        <w:shd w:val="clear" w:color="auto" w:fill="FFFFFF"/>
        <w:jc w:val="both"/>
        <w:rPr>
          <w:lang w:val="fr-FR"/>
        </w:rPr>
      </w:pPr>
      <w:r w:rsidRPr="00674299">
        <w:rPr>
          <w:lang w:val="fr-FR"/>
        </w:rPr>
        <w:t>3.</w:t>
      </w:r>
      <w:r w:rsidRPr="00674299">
        <w:rPr>
          <w:lang w:val="fr-FR"/>
        </w:rPr>
        <w:tab/>
        <w:t>Le Bureau du cadastre prépare les accords pertinents, entre les parties, les signe et notifie aux parties prenantes clé l’octroi du permis.</w:t>
      </w:r>
    </w:p>
    <w:p w14:paraId="240A2626" w14:textId="77777777" w:rsidR="00C8750A" w:rsidRPr="00674299" w:rsidRDefault="00C8750A" w:rsidP="00C8750A">
      <w:pPr>
        <w:shd w:val="clear" w:color="auto" w:fill="FFFFFF"/>
        <w:jc w:val="both"/>
        <w:rPr>
          <w:lang w:val="fr-FR"/>
        </w:rPr>
      </w:pPr>
    </w:p>
    <w:p w14:paraId="346644D1" w14:textId="77777777" w:rsidR="00C8750A" w:rsidRPr="00674299" w:rsidRDefault="00C8750A" w:rsidP="00C8750A">
      <w:pPr>
        <w:rPr>
          <w:b/>
          <w:lang w:val="fr-FR"/>
        </w:rPr>
      </w:pPr>
      <w:r w:rsidRPr="00674299">
        <w:rPr>
          <w:b/>
          <w:lang w:val="fr-FR"/>
        </w:rPr>
        <w:tab/>
        <w:t xml:space="preserve"> 14.3.12 Révocation ou annulation d’un permis</w:t>
      </w:r>
      <w:r>
        <w:rPr>
          <w:b/>
          <w:lang w:val="fr-FR"/>
        </w:rPr>
        <w:t xml:space="preserve"> de prospection ou </w:t>
      </w:r>
      <w:r w:rsidRPr="00674299">
        <w:rPr>
          <w:b/>
          <w:lang w:val="fr-FR"/>
        </w:rPr>
        <w:t>d’exploration</w:t>
      </w:r>
    </w:p>
    <w:p w14:paraId="526AC491" w14:textId="77777777" w:rsidR="00C8750A" w:rsidRPr="00674299" w:rsidRDefault="00C8750A" w:rsidP="00C8750A">
      <w:pPr>
        <w:rPr>
          <w:b/>
          <w:lang w:val="fr-FR"/>
        </w:rPr>
      </w:pPr>
    </w:p>
    <w:p w14:paraId="6503C2D1" w14:textId="1B98CE17" w:rsidR="00C8750A" w:rsidRPr="00CE44F3" w:rsidRDefault="00CE44F3" w:rsidP="00CE44F3">
      <w:pPr>
        <w:shd w:val="clear" w:color="auto" w:fill="FFFFFF"/>
        <w:jc w:val="both"/>
        <w:rPr>
          <w:lang w:val="fr-FR"/>
        </w:rPr>
      </w:pPr>
      <w:r>
        <w:rPr>
          <w:lang w:val="fr-FR"/>
        </w:rPr>
        <w:t>1.</w:t>
      </w:r>
      <w:r>
        <w:rPr>
          <w:lang w:val="fr-FR"/>
        </w:rPr>
        <w:tab/>
      </w:r>
      <w:r w:rsidR="00C8750A" w:rsidRPr="00CE44F3">
        <w:rPr>
          <w:lang w:val="fr-FR"/>
        </w:rPr>
        <w:t xml:space="preserve">Le permis est révoqué </w:t>
      </w:r>
      <w:r w:rsidR="00020300">
        <w:rPr>
          <w:lang w:val="fr-FR"/>
        </w:rPr>
        <w:t xml:space="preserve">ou annulé </w:t>
      </w:r>
      <w:r w:rsidR="00C8750A" w:rsidRPr="00CE44F3">
        <w:rPr>
          <w:lang w:val="fr-FR"/>
        </w:rPr>
        <w:t xml:space="preserve">si le </w:t>
      </w:r>
      <w:r w:rsidR="00020300" w:rsidRPr="00CE44F3">
        <w:rPr>
          <w:lang w:val="fr-FR"/>
        </w:rPr>
        <w:t>dé</w:t>
      </w:r>
      <w:r w:rsidR="00020300">
        <w:rPr>
          <w:lang w:val="fr-FR"/>
        </w:rPr>
        <w:t>tenteur</w:t>
      </w:r>
      <w:r w:rsidR="00C8750A" w:rsidRPr="00CE44F3">
        <w:rPr>
          <w:lang w:val="fr-FR"/>
        </w:rPr>
        <w:t> :</w:t>
      </w:r>
    </w:p>
    <w:p w14:paraId="5C55CB74" w14:textId="77777777" w:rsidR="00C8750A" w:rsidRPr="00674299" w:rsidRDefault="00C8750A" w:rsidP="00C8750A">
      <w:pPr>
        <w:shd w:val="clear" w:color="auto" w:fill="FFFFFF"/>
        <w:jc w:val="both"/>
        <w:rPr>
          <w:shd w:val="clear" w:color="auto" w:fill="00FF00"/>
          <w:lang w:val="fr-FR"/>
        </w:rPr>
      </w:pPr>
    </w:p>
    <w:p w14:paraId="626B00D3" w14:textId="77777777" w:rsidR="00C8750A" w:rsidRPr="00674299" w:rsidRDefault="00C8750A" w:rsidP="003F133F">
      <w:pPr>
        <w:numPr>
          <w:ilvl w:val="0"/>
          <w:numId w:val="28"/>
        </w:numPr>
        <w:suppressAutoHyphens/>
        <w:jc w:val="both"/>
        <w:rPr>
          <w:lang w:val="fr-FR"/>
        </w:rPr>
      </w:pPr>
      <w:r w:rsidRPr="00674299">
        <w:rPr>
          <w:lang w:val="fr-FR"/>
        </w:rPr>
        <w:t>omet de se conformer, dans un délai prescrit par la loi, à l’une ou l’autre des modalités et conditions du permis ;</w:t>
      </w:r>
    </w:p>
    <w:p w14:paraId="3E0B76C5" w14:textId="77777777" w:rsidR="00C8750A" w:rsidRPr="00674299" w:rsidRDefault="00C8750A" w:rsidP="003F133F">
      <w:pPr>
        <w:numPr>
          <w:ilvl w:val="0"/>
          <w:numId w:val="28"/>
        </w:numPr>
        <w:suppressAutoHyphens/>
        <w:jc w:val="both"/>
        <w:rPr>
          <w:lang w:val="fr-FR"/>
        </w:rPr>
      </w:pPr>
      <w:r w:rsidRPr="00674299">
        <w:rPr>
          <w:lang w:val="fr-FR"/>
        </w:rPr>
        <w:t>fait une déclaration ou fournit des informations en rapport avec le permis de prospection ou d’exploration tout en sachant qu’elle(s) est/sont matériellement fausse(s) ;</w:t>
      </w:r>
    </w:p>
    <w:p w14:paraId="58D82E6B" w14:textId="77777777" w:rsidR="00C8750A" w:rsidRPr="00674299" w:rsidRDefault="00C8750A" w:rsidP="003F133F">
      <w:pPr>
        <w:numPr>
          <w:ilvl w:val="0"/>
          <w:numId w:val="28"/>
        </w:numPr>
        <w:suppressAutoHyphens/>
        <w:jc w:val="both"/>
        <w:rPr>
          <w:lang w:val="fr-FR"/>
        </w:rPr>
      </w:pPr>
      <w:r w:rsidRPr="00674299">
        <w:rPr>
          <w:lang w:val="fr-FR"/>
        </w:rPr>
        <w:t>n’est pas habilité à présenter une demande de permis de prospection ou d’exploration en vertu de toute loi de l’État membre ;</w:t>
      </w:r>
    </w:p>
    <w:p w14:paraId="7879AA51" w14:textId="77777777" w:rsidR="00CE44F3" w:rsidRDefault="00CE44F3" w:rsidP="00F55031">
      <w:pPr>
        <w:suppressAutoHyphens/>
        <w:jc w:val="both"/>
        <w:rPr>
          <w:lang w:val="fr-FR"/>
        </w:rPr>
      </w:pPr>
    </w:p>
    <w:p w14:paraId="6E87D165" w14:textId="77777777" w:rsidR="00C8750A" w:rsidRDefault="00CE44F3" w:rsidP="00F55031">
      <w:pPr>
        <w:suppressAutoHyphens/>
        <w:jc w:val="both"/>
        <w:rPr>
          <w:lang w:val="fr-FR"/>
        </w:rPr>
      </w:pPr>
      <w:r>
        <w:rPr>
          <w:lang w:val="fr-FR"/>
        </w:rPr>
        <w:t>2.</w:t>
      </w:r>
      <w:r>
        <w:rPr>
          <w:lang w:val="fr-FR"/>
        </w:rPr>
        <w:tab/>
        <w:t>E</w:t>
      </w:r>
      <w:r w:rsidR="00C8750A" w:rsidRPr="00674299">
        <w:rPr>
          <w:lang w:val="fr-FR"/>
        </w:rPr>
        <w:t>n cas de révocation ou d’annulation, les indications du permis sont supprimées de la carte cadastrale et du registre général ;</w:t>
      </w:r>
    </w:p>
    <w:p w14:paraId="04C1A009" w14:textId="77777777" w:rsidR="000509F6" w:rsidRPr="00674299" w:rsidRDefault="000509F6" w:rsidP="00F55031">
      <w:pPr>
        <w:suppressAutoHyphens/>
        <w:jc w:val="both"/>
        <w:rPr>
          <w:lang w:val="fr-FR"/>
        </w:rPr>
      </w:pPr>
    </w:p>
    <w:p w14:paraId="6B790627" w14:textId="77777777" w:rsidR="00C8750A" w:rsidRPr="00674299" w:rsidRDefault="00CE44F3" w:rsidP="00CE44F3">
      <w:pPr>
        <w:suppressAutoHyphens/>
        <w:jc w:val="both"/>
        <w:rPr>
          <w:lang w:val="fr-FR"/>
        </w:rPr>
      </w:pPr>
      <w:r>
        <w:rPr>
          <w:lang w:val="fr-FR"/>
        </w:rPr>
        <w:t>3.</w:t>
      </w:r>
      <w:r>
        <w:rPr>
          <w:lang w:val="fr-FR"/>
        </w:rPr>
        <w:tab/>
        <w:t>L</w:t>
      </w:r>
      <w:r w:rsidR="00C8750A" w:rsidRPr="00674299">
        <w:rPr>
          <w:lang w:val="fr-FR"/>
        </w:rPr>
        <w:t>e Bureau du cadastre notifie à toutes les principales parties prenantes la révocation ou l’annulation du permis ;</w:t>
      </w:r>
    </w:p>
    <w:p w14:paraId="1CEDE6C1" w14:textId="77777777" w:rsidR="00C8750A" w:rsidRDefault="00C8750A" w:rsidP="00C8750A">
      <w:pPr>
        <w:pStyle w:val="Paragraphedeliste"/>
        <w:shd w:val="clear" w:color="auto" w:fill="FFFFFF"/>
        <w:ind w:left="0"/>
        <w:jc w:val="both"/>
        <w:rPr>
          <w:rFonts w:cs="Times New Roman"/>
          <w:shd w:val="clear" w:color="auto" w:fill="00FF00"/>
          <w:lang w:val="fr-FR"/>
        </w:rPr>
      </w:pPr>
    </w:p>
    <w:p w14:paraId="6DBA32D5" w14:textId="77777777" w:rsidR="00C8750A" w:rsidRPr="00674299" w:rsidRDefault="00C8750A" w:rsidP="00C8750A">
      <w:pPr>
        <w:rPr>
          <w:b/>
          <w:lang w:val="fr-FR"/>
        </w:rPr>
      </w:pPr>
      <w:r w:rsidRPr="00674299">
        <w:rPr>
          <w:b/>
          <w:lang w:val="fr-FR"/>
        </w:rPr>
        <w:tab/>
        <w:t xml:space="preserve"> 14.3.13 Programme d’activité lié à la prospection et à l’exploration</w:t>
      </w:r>
    </w:p>
    <w:p w14:paraId="1B3D027A" w14:textId="77777777" w:rsidR="00C8750A" w:rsidRPr="00BB77A6" w:rsidRDefault="00C8750A" w:rsidP="00C8750A">
      <w:pPr>
        <w:rPr>
          <w:b/>
          <w:sz w:val="20"/>
          <w:szCs w:val="20"/>
          <w:lang w:val="fr-FR"/>
        </w:rPr>
      </w:pPr>
    </w:p>
    <w:p w14:paraId="0E94C7C8" w14:textId="6C13AD5C" w:rsidR="00C8750A" w:rsidRPr="00674299" w:rsidRDefault="00C8750A" w:rsidP="00C8750A">
      <w:pPr>
        <w:shd w:val="clear" w:color="auto" w:fill="FFFFFF"/>
        <w:jc w:val="both"/>
        <w:rPr>
          <w:lang w:val="fr-FR"/>
        </w:rPr>
      </w:pPr>
      <w:r w:rsidRPr="00674299">
        <w:rPr>
          <w:lang w:val="fr-FR"/>
        </w:rPr>
        <w:t>1.</w:t>
      </w:r>
      <w:r w:rsidRPr="00674299">
        <w:rPr>
          <w:lang w:val="fr-FR"/>
        </w:rPr>
        <w:tab/>
        <w:t xml:space="preserve"> Un demandeur de permis d’exploration ou de prospection doit fournir un </w:t>
      </w:r>
      <w:r w:rsidR="00816581" w:rsidRPr="00674299">
        <w:rPr>
          <w:lang w:val="fr-FR"/>
        </w:rPr>
        <w:t xml:space="preserve">programme de travail </w:t>
      </w:r>
      <w:r w:rsidRPr="00674299">
        <w:rPr>
          <w:lang w:val="fr-FR"/>
        </w:rPr>
        <w:t>qu’</w:t>
      </w:r>
      <w:r>
        <w:rPr>
          <w:lang w:val="fr-FR"/>
        </w:rPr>
        <w:t xml:space="preserve">il prévoit de mettre en </w:t>
      </w:r>
      <w:r w:rsidR="002B095D">
        <w:rPr>
          <w:lang w:val="fr-FR"/>
        </w:rPr>
        <w:t>œuvre</w:t>
      </w:r>
      <w:r w:rsidRPr="00674299">
        <w:rPr>
          <w:lang w:val="fr-FR"/>
        </w:rPr>
        <w:t xml:space="preserve"> dans la zone visée par la demande</w:t>
      </w:r>
      <w:r w:rsidR="00816581" w:rsidRPr="00816581">
        <w:rPr>
          <w:lang w:val="fr-FR"/>
        </w:rPr>
        <w:t xml:space="preserve"> </w:t>
      </w:r>
      <w:r w:rsidR="00816581">
        <w:rPr>
          <w:lang w:val="fr-FR"/>
        </w:rPr>
        <w:t>et son budget minimum</w:t>
      </w:r>
      <w:r w:rsidRPr="00674299">
        <w:rPr>
          <w:lang w:val="fr-FR"/>
        </w:rPr>
        <w:t>.</w:t>
      </w:r>
    </w:p>
    <w:p w14:paraId="7CC105BD" w14:textId="77777777" w:rsidR="00C8750A" w:rsidRPr="00BB77A6" w:rsidRDefault="00C8750A" w:rsidP="00C8750A">
      <w:pPr>
        <w:shd w:val="clear" w:color="auto" w:fill="FFFFFF"/>
        <w:jc w:val="both"/>
        <w:rPr>
          <w:sz w:val="20"/>
          <w:szCs w:val="20"/>
          <w:lang w:val="fr-FR"/>
        </w:rPr>
      </w:pPr>
    </w:p>
    <w:p w14:paraId="14062BCF" w14:textId="77777777" w:rsidR="00C8750A" w:rsidRDefault="00C8750A" w:rsidP="00C8750A">
      <w:pPr>
        <w:shd w:val="clear" w:color="auto" w:fill="FFFFFF"/>
        <w:jc w:val="both"/>
        <w:rPr>
          <w:lang w:val="fr-FR"/>
        </w:rPr>
      </w:pPr>
      <w:r w:rsidRPr="00674299">
        <w:rPr>
          <w:lang w:val="fr-FR"/>
        </w:rPr>
        <w:t>2.</w:t>
      </w:r>
      <w:r w:rsidRPr="00674299">
        <w:rPr>
          <w:lang w:val="fr-FR"/>
        </w:rPr>
        <w:tab/>
        <w:t xml:space="preserve"> Un demandeur peut modifier le programme de travail pour une demande de permis d’exploration ou de prospection pendant que l’approbation est en cours, ou dans les </w:t>
      </w:r>
      <w:r w:rsidR="00135643">
        <w:rPr>
          <w:lang w:val="fr-FR"/>
        </w:rPr>
        <w:t>six (</w:t>
      </w:r>
      <w:r w:rsidRPr="00674299">
        <w:rPr>
          <w:lang w:val="fr-FR"/>
        </w:rPr>
        <w:t>6</w:t>
      </w:r>
      <w:r w:rsidR="00135643">
        <w:rPr>
          <w:lang w:val="fr-FR"/>
        </w:rPr>
        <w:t>)</w:t>
      </w:r>
      <w:r w:rsidRPr="00674299">
        <w:rPr>
          <w:lang w:val="fr-FR"/>
        </w:rPr>
        <w:t xml:space="preserve"> mois qui suivent l’octroi du permis.</w:t>
      </w:r>
    </w:p>
    <w:p w14:paraId="532E96AC" w14:textId="6139A305" w:rsidR="00C8750A" w:rsidRPr="00674299" w:rsidRDefault="00C8750A" w:rsidP="00C8750A">
      <w:pPr>
        <w:shd w:val="clear" w:color="auto" w:fill="FFFFFF"/>
        <w:jc w:val="both"/>
        <w:rPr>
          <w:lang w:val="fr-FR"/>
        </w:rPr>
      </w:pPr>
      <w:r w:rsidRPr="00674299">
        <w:rPr>
          <w:lang w:val="fr-FR"/>
        </w:rPr>
        <w:t>3.</w:t>
      </w:r>
      <w:r w:rsidRPr="00674299">
        <w:rPr>
          <w:lang w:val="fr-FR"/>
        </w:rPr>
        <w:tab/>
        <w:t xml:space="preserve"> La procédure, les modalités et les conditions de modification du programme de travail</w:t>
      </w:r>
      <w:r w:rsidR="000A4156">
        <w:rPr>
          <w:lang w:val="fr-FR"/>
        </w:rPr>
        <w:t xml:space="preserve"> en phase de </w:t>
      </w:r>
      <w:r w:rsidRPr="00674299">
        <w:rPr>
          <w:lang w:val="fr-FR"/>
        </w:rPr>
        <w:t xml:space="preserve"> demande de permis de prospection ou d’exploration ou </w:t>
      </w:r>
      <w:r w:rsidR="000A4156">
        <w:rPr>
          <w:lang w:val="fr-FR"/>
        </w:rPr>
        <w:t xml:space="preserve">durant la période de </w:t>
      </w:r>
      <w:r w:rsidR="007B15A9">
        <w:rPr>
          <w:lang w:val="fr-FR"/>
        </w:rPr>
        <w:t>validité</w:t>
      </w:r>
      <w:r w:rsidR="007B15A9" w:rsidRPr="00674299">
        <w:rPr>
          <w:lang w:val="fr-FR"/>
        </w:rPr>
        <w:t xml:space="preserve"> </w:t>
      </w:r>
      <w:r w:rsidRPr="00674299">
        <w:rPr>
          <w:lang w:val="fr-FR"/>
        </w:rPr>
        <w:t>du permis octroyé sont celles prescrites dans un État membre.</w:t>
      </w:r>
    </w:p>
    <w:p w14:paraId="3D57364D" w14:textId="77777777" w:rsidR="00C8750A" w:rsidRPr="00674299" w:rsidRDefault="00C8750A" w:rsidP="00C8750A">
      <w:pPr>
        <w:shd w:val="clear" w:color="auto" w:fill="FFFFFF"/>
        <w:jc w:val="both"/>
        <w:rPr>
          <w:b/>
          <w:shd w:val="clear" w:color="auto" w:fill="00FF00"/>
          <w:lang w:val="fr-FR"/>
        </w:rPr>
      </w:pPr>
    </w:p>
    <w:p w14:paraId="55CAFE70" w14:textId="77777777" w:rsidR="00C8750A" w:rsidRPr="00674299" w:rsidRDefault="00C8750A" w:rsidP="00C8750A">
      <w:pPr>
        <w:rPr>
          <w:b/>
          <w:lang w:val="fr-FR"/>
        </w:rPr>
      </w:pPr>
      <w:r w:rsidRPr="00674299">
        <w:rPr>
          <w:b/>
          <w:lang w:val="fr-FR"/>
        </w:rPr>
        <w:tab/>
        <w:t xml:space="preserve"> 14.3.14 Cession du permis d’exploration ou de prospection</w:t>
      </w:r>
    </w:p>
    <w:p w14:paraId="6790000D" w14:textId="77777777" w:rsidR="00C8750A" w:rsidRPr="00674299" w:rsidRDefault="00C8750A" w:rsidP="00C8750A">
      <w:pPr>
        <w:shd w:val="clear" w:color="auto" w:fill="FFFFFF"/>
        <w:jc w:val="both"/>
        <w:rPr>
          <w:shd w:val="clear" w:color="auto" w:fill="00FF00"/>
          <w:lang w:val="fr-FR"/>
        </w:rPr>
      </w:pPr>
    </w:p>
    <w:p w14:paraId="1A5EEC1C" w14:textId="77777777" w:rsidR="00C8750A" w:rsidRPr="00674299" w:rsidRDefault="00C8750A" w:rsidP="00C8750A">
      <w:pPr>
        <w:shd w:val="clear" w:color="auto" w:fill="FFFFFF"/>
        <w:jc w:val="both"/>
        <w:rPr>
          <w:lang w:val="fr-FR"/>
        </w:rPr>
      </w:pPr>
      <w:r w:rsidRPr="00674299">
        <w:rPr>
          <w:lang w:val="fr-FR"/>
        </w:rPr>
        <w:t xml:space="preserve"> 1.</w:t>
      </w:r>
      <w:r w:rsidRPr="00674299">
        <w:rPr>
          <w:lang w:val="fr-FR"/>
        </w:rPr>
        <w:tab/>
        <w:t>Le détenteur d’un permis d’exploration ou de prospection peut, à tout moment au cours de la</w:t>
      </w:r>
      <w:r w:rsidR="000F6011">
        <w:rPr>
          <w:lang w:val="fr-FR"/>
        </w:rPr>
        <w:t xml:space="preserve"> période de validité </w:t>
      </w:r>
      <w:r w:rsidRPr="00674299">
        <w:rPr>
          <w:lang w:val="fr-FR"/>
        </w:rPr>
        <w:t>du permis, céder tout ou partie du permis à un tiers conformément à la législation d’un État membre.</w:t>
      </w:r>
    </w:p>
    <w:p w14:paraId="4694AB8A" w14:textId="77777777" w:rsidR="00C8750A" w:rsidRPr="00674299" w:rsidRDefault="00C8750A" w:rsidP="00C8750A">
      <w:pPr>
        <w:shd w:val="clear" w:color="auto" w:fill="FFFFFF"/>
        <w:jc w:val="both"/>
        <w:rPr>
          <w:lang w:val="fr-FR"/>
        </w:rPr>
      </w:pPr>
    </w:p>
    <w:p w14:paraId="50859DE8" w14:textId="7B2FE4BC" w:rsidR="00C8750A" w:rsidRPr="00674299" w:rsidRDefault="00C8750A" w:rsidP="00C8750A">
      <w:pPr>
        <w:shd w:val="clear" w:color="auto" w:fill="FFFFFF"/>
        <w:jc w:val="both"/>
        <w:rPr>
          <w:lang w:val="fr-FR"/>
        </w:rPr>
      </w:pPr>
      <w:r w:rsidRPr="00674299">
        <w:rPr>
          <w:lang w:val="fr-FR"/>
        </w:rPr>
        <w:t>2.</w:t>
      </w:r>
      <w:r w:rsidRPr="00674299">
        <w:rPr>
          <w:lang w:val="fr-FR"/>
        </w:rPr>
        <w:tab/>
        <w:t xml:space="preserve">La procédure, les modalités et les conditions </w:t>
      </w:r>
      <w:r w:rsidR="000A4156">
        <w:rPr>
          <w:lang w:val="fr-FR"/>
        </w:rPr>
        <w:t xml:space="preserve">de </w:t>
      </w:r>
      <w:r w:rsidR="00135643">
        <w:rPr>
          <w:lang w:val="fr-FR"/>
        </w:rPr>
        <w:t>cession</w:t>
      </w:r>
      <w:r w:rsidR="00135643" w:rsidRPr="00674299">
        <w:rPr>
          <w:lang w:val="fr-FR"/>
        </w:rPr>
        <w:t xml:space="preserve"> </w:t>
      </w:r>
      <w:r w:rsidRPr="00674299">
        <w:rPr>
          <w:lang w:val="fr-FR"/>
        </w:rPr>
        <w:t>du permis de prospection ou d</w:t>
      </w:r>
      <w:r w:rsidR="007506F2">
        <w:rPr>
          <w:lang w:val="fr-FR"/>
        </w:rPr>
        <w:t xml:space="preserve">’exploration </w:t>
      </w:r>
      <w:r w:rsidRPr="00674299">
        <w:rPr>
          <w:lang w:val="fr-FR"/>
        </w:rPr>
        <w:t>sont celles prévues dans l’État membre.</w:t>
      </w:r>
    </w:p>
    <w:p w14:paraId="31079FC7"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0C896E9C" w14:textId="77777777" w:rsidR="00C8750A" w:rsidRPr="00674299" w:rsidRDefault="00C8750A" w:rsidP="00C8750A">
      <w:pPr>
        <w:rPr>
          <w:b/>
          <w:lang w:val="fr-FR"/>
        </w:rPr>
      </w:pPr>
      <w:r w:rsidRPr="00674299">
        <w:rPr>
          <w:b/>
          <w:lang w:val="fr-FR"/>
        </w:rPr>
        <w:tab/>
        <w:t xml:space="preserve"> 14.3.15 Modification visant à ajouter ou retirer des minéraux</w:t>
      </w:r>
    </w:p>
    <w:p w14:paraId="0F651DEF"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353A0356"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Le détenteur d’un permis d’exploration ou de prospection peut, à tout moment, avant l’expiration du permis, demander au Bureau du cadastre d’ajouter un minéral aux ressources minérales existantes pour lesquelles le permis est accordé ou de l’en retirer.</w:t>
      </w:r>
    </w:p>
    <w:p w14:paraId="0D9EC5D9" w14:textId="77777777" w:rsidR="00C8750A" w:rsidRPr="00674299" w:rsidRDefault="00C8750A" w:rsidP="00C8750A">
      <w:pPr>
        <w:shd w:val="clear" w:color="auto" w:fill="FFFFFF"/>
        <w:jc w:val="both"/>
        <w:rPr>
          <w:lang w:val="fr-FR"/>
        </w:rPr>
      </w:pPr>
    </w:p>
    <w:p w14:paraId="1F18D3E0" w14:textId="77777777" w:rsidR="00C8750A" w:rsidRPr="00674299" w:rsidRDefault="00C8750A" w:rsidP="00C8750A">
      <w:pPr>
        <w:shd w:val="clear" w:color="auto" w:fill="FFFFFF"/>
        <w:jc w:val="both"/>
        <w:rPr>
          <w:lang w:val="fr-FR"/>
        </w:rPr>
      </w:pPr>
      <w:r w:rsidRPr="00674299">
        <w:rPr>
          <w:lang w:val="fr-FR"/>
        </w:rPr>
        <w:t>2.</w:t>
      </w:r>
      <w:r w:rsidRPr="00674299">
        <w:rPr>
          <w:lang w:val="fr-FR"/>
        </w:rPr>
        <w:tab/>
        <w:t xml:space="preserve">La procédure, les modalités et les conditions sont celles prescrites dans </w:t>
      </w:r>
      <w:r>
        <w:rPr>
          <w:lang w:val="fr-FR"/>
        </w:rPr>
        <w:t>l’</w:t>
      </w:r>
      <w:r w:rsidRPr="00674299">
        <w:rPr>
          <w:lang w:val="fr-FR"/>
        </w:rPr>
        <w:t>État membre</w:t>
      </w:r>
      <w:r>
        <w:rPr>
          <w:lang w:val="fr-FR"/>
        </w:rPr>
        <w:t xml:space="preserve"> concerné</w:t>
      </w:r>
      <w:r w:rsidRPr="00674299">
        <w:rPr>
          <w:lang w:val="fr-FR"/>
        </w:rPr>
        <w:t>.</w:t>
      </w:r>
    </w:p>
    <w:p w14:paraId="1684FB24" w14:textId="77777777" w:rsidR="00C8750A" w:rsidRPr="00674299" w:rsidRDefault="00C8750A" w:rsidP="00C8750A">
      <w:pPr>
        <w:shd w:val="clear" w:color="auto" w:fill="FFFFFF"/>
        <w:jc w:val="both"/>
        <w:rPr>
          <w:shd w:val="clear" w:color="auto" w:fill="00FF00"/>
          <w:lang w:val="fr-FR"/>
        </w:rPr>
      </w:pPr>
    </w:p>
    <w:p w14:paraId="06A3417D" w14:textId="77777777" w:rsidR="00C8750A" w:rsidRPr="00674299" w:rsidRDefault="00C8750A" w:rsidP="00C8750A">
      <w:pPr>
        <w:rPr>
          <w:b/>
          <w:lang w:val="fr-FR"/>
        </w:rPr>
      </w:pPr>
      <w:r w:rsidRPr="00674299">
        <w:rPr>
          <w:b/>
          <w:lang w:val="fr-FR"/>
        </w:rPr>
        <w:tab/>
        <w:t xml:space="preserve"> 14.3.16 Obligations des détenteurs d’un permis d’exploration ou de prospection</w:t>
      </w:r>
    </w:p>
    <w:p w14:paraId="40140EBC" w14:textId="77777777" w:rsidR="00C8750A" w:rsidRPr="00674299" w:rsidRDefault="00C8750A" w:rsidP="00C8750A">
      <w:pPr>
        <w:pStyle w:val="Paragraphedeliste"/>
        <w:shd w:val="clear" w:color="auto" w:fill="FFFFFF"/>
        <w:ind w:left="0"/>
        <w:jc w:val="both"/>
        <w:rPr>
          <w:rFonts w:eastAsia="Calibri" w:cs="Times New Roman"/>
          <w:b/>
          <w:shd w:val="clear" w:color="auto" w:fill="00FF00"/>
          <w:lang w:val="fr-FR"/>
        </w:rPr>
      </w:pPr>
    </w:p>
    <w:p w14:paraId="5C861039"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 xml:space="preserve"> Le détenteur d’un permis d’exploration ou de prospection doit se conformer aux modalités et conditions du permis.</w:t>
      </w:r>
    </w:p>
    <w:p w14:paraId="2D47B6BE" w14:textId="7766EC0A" w:rsidR="00C8750A" w:rsidRPr="00674299" w:rsidRDefault="00C8750A" w:rsidP="00C8750A">
      <w:pPr>
        <w:shd w:val="clear" w:color="auto" w:fill="FFFFFF"/>
        <w:jc w:val="both"/>
        <w:rPr>
          <w:lang w:val="fr-FR"/>
        </w:rPr>
      </w:pPr>
      <w:r w:rsidRPr="00674299">
        <w:rPr>
          <w:lang w:val="fr-FR"/>
        </w:rPr>
        <w:t>2.</w:t>
      </w:r>
      <w:r w:rsidRPr="00674299">
        <w:rPr>
          <w:lang w:val="fr-FR"/>
        </w:rPr>
        <w:tab/>
        <w:t xml:space="preserve"> Le détenteur d’un permis d’exploration ou de prospection doit fournir aux </w:t>
      </w:r>
      <w:r w:rsidR="00941A5E">
        <w:rPr>
          <w:lang w:val="fr-FR"/>
        </w:rPr>
        <w:t xml:space="preserve">services compétents chargés de la règlementation du secteur </w:t>
      </w:r>
      <w:r w:rsidRPr="00674299">
        <w:rPr>
          <w:lang w:val="fr-FR"/>
        </w:rPr>
        <w:t xml:space="preserve">tous les rapports, les données de forage et, si possible, des échantillons issus de trous de forage devant être stockés dans l’entrepôt national de stockage </w:t>
      </w:r>
      <w:r>
        <w:rPr>
          <w:lang w:val="fr-FR"/>
        </w:rPr>
        <w:t>d’</w:t>
      </w:r>
      <w:r w:rsidRPr="00674299">
        <w:rPr>
          <w:lang w:val="fr-FR"/>
        </w:rPr>
        <w:t>un État membre.</w:t>
      </w:r>
    </w:p>
    <w:p w14:paraId="333A500C" w14:textId="77777777" w:rsidR="00C8750A" w:rsidRPr="00A50BD6" w:rsidRDefault="00C8750A" w:rsidP="00C8750A">
      <w:pPr>
        <w:shd w:val="clear" w:color="auto" w:fill="FFFFFF"/>
        <w:jc w:val="both"/>
        <w:rPr>
          <w:sz w:val="20"/>
          <w:szCs w:val="20"/>
          <w:lang w:val="fr-FR"/>
        </w:rPr>
      </w:pPr>
    </w:p>
    <w:p w14:paraId="5F1D989A" w14:textId="67814509" w:rsidR="00C8750A" w:rsidRPr="00674299" w:rsidRDefault="00C8750A" w:rsidP="00C8750A">
      <w:pPr>
        <w:shd w:val="clear" w:color="auto" w:fill="FFFFFF"/>
        <w:jc w:val="both"/>
        <w:rPr>
          <w:lang w:val="fr-FR"/>
        </w:rPr>
      </w:pPr>
      <w:r w:rsidRPr="00674299">
        <w:rPr>
          <w:lang w:val="fr-FR"/>
        </w:rPr>
        <w:t>3.</w:t>
      </w:r>
      <w:r w:rsidRPr="00674299">
        <w:rPr>
          <w:lang w:val="fr-FR"/>
        </w:rPr>
        <w:tab/>
        <w:t xml:space="preserve">Les </w:t>
      </w:r>
      <w:r w:rsidR="00E733BC">
        <w:rPr>
          <w:lang w:val="fr-FR"/>
        </w:rPr>
        <w:t>Etats</w:t>
      </w:r>
      <w:r w:rsidRPr="00674299">
        <w:rPr>
          <w:lang w:val="fr-FR"/>
        </w:rPr>
        <w:t xml:space="preserve"> membres prescrivent d’autres obligations </w:t>
      </w:r>
      <w:r w:rsidR="00941A5E">
        <w:rPr>
          <w:lang w:val="fr-FR"/>
        </w:rPr>
        <w:t xml:space="preserve">en cas </w:t>
      </w:r>
      <w:r w:rsidR="00941A5E" w:rsidRPr="00674299">
        <w:rPr>
          <w:lang w:val="fr-FR"/>
        </w:rPr>
        <w:t xml:space="preserve"> de besoin</w:t>
      </w:r>
      <w:r w:rsidRPr="00674299">
        <w:rPr>
          <w:lang w:val="fr-FR"/>
        </w:rPr>
        <w:t>.</w:t>
      </w:r>
    </w:p>
    <w:p w14:paraId="0D742749" w14:textId="77777777" w:rsidR="00C8750A" w:rsidRPr="00674299" w:rsidRDefault="00C8750A" w:rsidP="00C8750A">
      <w:pPr>
        <w:shd w:val="clear" w:color="auto" w:fill="FFFFFF"/>
        <w:jc w:val="both"/>
        <w:rPr>
          <w:shd w:val="clear" w:color="auto" w:fill="00FF00"/>
          <w:lang w:val="fr-FR"/>
        </w:rPr>
      </w:pPr>
    </w:p>
    <w:p w14:paraId="3C13DF1B" w14:textId="77777777" w:rsidR="00C8750A" w:rsidRPr="00674299" w:rsidRDefault="00C8750A" w:rsidP="00C8750A">
      <w:pPr>
        <w:rPr>
          <w:b/>
          <w:lang w:val="fr-FR"/>
        </w:rPr>
      </w:pPr>
      <w:r w:rsidRPr="00674299">
        <w:rPr>
          <w:b/>
          <w:lang w:val="fr-FR"/>
        </w:rPr>
        <w:tab/>
        <w:t xml:space="preserve"> 14.3.17 Recrutement et formation des citoyens des </w:t>
      </w:r>
      <w:r w:rsidR="00E733BC">
        <w:rPr>
          <w:b/>
          <w:lang w:val="fr-FR"/>
        </w:rPr>
        <w:t>Etats</w:t>
      </w:r>
      <w:r w:rsidRPr="00674299">
        <w:rPr>
          <w:b/>
          <w:lang w:val="fr-FR"/>
        </w:rPr>
        <w:t xml:space="preserve"> membres</w:t>
      </w:r>
    </w:p>
    <w:p w14:paraId="6162E280" w14:textId="77777777" w:rsidR="00C8750A" w:rsidRPr="00674299" w:rsidRDefault="00C8750A" w:rsidP="00C8750A">
      <w:pPr>
        <w:pStyle w:val="Paragraphedeliste"/>
        <w:shd w:val="clear" w:color="auto" w:fill="FFFFFF"/>
        <w:ind w:left="0"/>
        <w:jc w:val="both"/>
        <w:rPr>
          <w:rFonts w:cs="Times New Roman"/>
          <w:shd w:val="clear" w:color="auto" w:fill="00FF00"/>
          <w:lang w:val="fr-FR"/>
        </w:rPr>
      </w:pPr>
    </w:p>
    <w:p w14:paraId="29984495" w14:textId="77777777" w:rsidR="00C8750A" w:rsidRPr="00674299" w:rsidRDefault="00C8750A" w:rsidP="00C8750A">
      <w:pPr>
        <w:shd w:val="clear" w:color="auto" w:fill="FFFFFF"/>
        <w:jc w:val="both"/>
        <w:rPr>
          <w:lang w:val="fr-FR"/>
        </w:rPr>
      </w:pPr>
      <w:r w:rsidRPr="00674299">
        <w:rPr>
          <w:lang w:val="fr-FR"/>
        </w:rPr>
        <w:t>1.</w:t>
      </w:r>
      <w:r w:rsidRPr="00674299">
        <w:rPr>
          <w:lang w:val="fr-FR"/>
        </w:rPr>
        <w:tab/>
        <w:t xml:space="preserve">Le détenteur d’un permis d’exploration ou de prospection soumet au Bureau du cadastre un programme détaillé pour le recrutement et la formation des citoyens de l’État membre, selon </w:t>
      </w:r>
      <w:r>
        <w:rPr>
          <w:lang w:val="fr-FR"/>
        </w:rPr>
        <w:t>la procédure</w:t>
      </w:r>
      <w:r w:rsidRPr="00674299">
        <w:rPr>
          <w:lang w:val="fr-FR"/>
        </w:rPr>
        <w:t xml:space="preserve"> prescrit</w:t>
      </w:r>
      <w:r>
        <w:rPr>
          <w:lang w:val="fr-FR"/>
        </w:rPr>
        <w:t>e</w:t>
      </w:r>
      <w:r w:rsidRPr="00674299">
        <w:rPr>
          <w:lang w:val="fr-FR"/>
        </w:rPr>
        <w:t>.</w:t>
      </w:r>
    </w:p>
    <w:p w14:paraId="518BDA2D" w14:textId="77777777" w:rsidR="00C8750A" w:rsidRPr="00A50BD6" w:rsidRDefault="00C8750A" w:rsidP="00C8750A">
      <w:pPr>
        <w:shd w:val="clear" w:color="auto" w:fill="FFFFFF"/>
        <w:jc w:val="both"/>
        <w:rPr>
          <w:sz w:val="20"/>
          <w:szCs w:val="20"/>
          <w:lang w:val="fr-FR"/>
        </w:rPr>
      </w:pPr>
    </w:p>
    <w:p w14:paraId="7D3DC636" w14:textId="77777777" w:rsidR="00C8750A" w:rsidRDefault="00C8750A" w:rsidP="00C8750A">
      <w:pPr>
        <w:shd w:val="clear" w:color="auto" w:fill="FFFFFF"/>
        <w:jc w:val="both"/>
        <w:rPr>
          <w:lang w:val="fr-FR"/>
        </w:rPr>
      </w:pPr>
      <w:r w:rsidRPr="00674299">
        <w:rPr>
          <w:lang w:val="fr-FR"/>
        </w:rPr>
        <w:t>2.</w:t>
      </w:r>
      <w:r w:rsidRPr="00674299">
        <w:rPr>
          <w:lang w:val="fr-FR"/>
        </w:rPr>
        <w:tab/>
        <w:t xml:space="preserve"> Le programme de recrutement et de formation des citoyens de</w:t>
      </w:r>
      <w:r w:rsidR="008B3845">
        <w:rPr>
          <w:lang w:val="fr-FR"/>
        </w:rPr>
        <w:t xml:space="preserve"> l’</w:t>
      </w:r>
      <w:r w:rsidRPr="00674299">
        <w:rPr>
          <w:lang w:val="fr-FR"/>
        </w:rPr>
        <w:t>État membre est une condition préalable à l’octroi du permis de prospection ou d’exploration.</w:t>
      </w:r>
    </w:p>
    <w:p w14:paraId="7B137285" w14:textId="77777777" w:rsidR="00A50BD6" w:rsidRDefault="00A50BD6" w:rsidP="00C8750A">
      <w:pPr>
        <w:shd w:val="clear" w:color="auto" w:fill="FFFFFF"/>
        <w:jc w:val="both"/>
        <w:rPr>
          <w:lang w:val="fr-FR"/>
        </w:rPr>
      </w:pPr>
    </w:p>
    <w:p w14:paraId="45EA0BF7" w14:textId="3FF895C2" w:rsidR="00C8750A" w:rsidRPr="00674299" w:rsidRDefault="00C8750A" w:rsidP="00C8750A">
      <w:pPr>
        <w:rPr>
          <w:b/>
          <w:lang w:val="fr-FR"/>
        </w:rPr>
      </w:pPr>
      <w:r w:rsidRPr="00674299">
        <w:rPr>
          <w:b/>
          <w:lang w:val="fr-FR"/>
        </w:rPr>
        <w:tab/>
        <w:t xml:space="preserve"> 14.3.18 Suspension </w:t>
      </w:r>
      <w:r w:rsidR="00712B53">
        <w:rPr>
          <w:b/>
          <w:lang w:val="fr-FR"/>
        </w:rPr>
        <w:t xml:space="preserve">du permis </w:t>
      </w:r>
      <w:r w:rsidRPr="00674299">
        <w:rPr>
          <w:b/>
          <w:lang w:val="fr-FR"/>
        </w:rPr>
        <w:t>d’exploration ou de prospection</w:t>
      </w:r>
    </w:p>
    <w:p w14:paraId="3ED9D06E" w14:textId="77777777" w:rsidR="00C8750A" w:rsidRPr="00674299" w:rsidRDefault="00C8750A" w:rsidP="00C8750A">
      <w:pPr>
        <w:shd w:val="clear" w:color="auto" w:fill="FFFFFF"/>
        <w:jc w:val="both"/>
        <w:rPr>
          <w:shd w:val="clear" w:color="auto" w:fill="00FF00"/>
          <w:lang w:val="fr-FR"/>
        </w:rPr>
      </w:pPr>
    </w:p>
    <w:p w14:paraId="451DF3A9" w14:textId="77777777" w:rsidR="00C8750A" w:rsidRPr="00B46270" w:rsidRDefault="00B46270" w:rsidP="00B46270">
      <w:pPr>
        <w:shd w:val="clear" w:color="auto" w:fill="FFFFFF"/>
        <w:jc w:val="both"/>
        <w:rPr>
          <w:lang w:val="fr-FR"/>
        </w:rPr>
      </w:pPr>
      <w:r>
        <w:rPr>
          <w:lang w:val="fr-FR"/>
        </w:rPr>
        <w:t>1.</w:t>
      </w:r>
      <w:r>
        <w:rPr>
          <w:lang w:val="fr-FR"/>
        </w:rPr>
        <w:tab/>
      </w:r>
      <w:r w:rsidR="00C8750A" w:rsidRPr="00B46270">
        <w:rPr>
          <w:lang w:val="fr-FR"/>
        </w:rPr>
        <w:t>L’octroi d’un permis de prospection ou d’exploration est suspendu si le demandeur :</w:t>
      </w:r>
    </w:p>
    <w:p w14:paraId="29198339" w14:textId="77777777" w:rsidR="00C8750A" w:rsidRPr="00674299" w:rsidRDefault="00C8750A" w:rsidP="00C8750A">
      <w:pPr>
        <w:shd w:val="clear" w:color="auto" w:fill="FFFFFF"/>
        <w:jc w:val="both"/>
        <w:rPr>
          <w:lang w:val="fr-FR"/>
        </w:rPr>
      </w:pPr>
    </w:p>
    <w:p w14:paraId="52CBD99A" w14:textId="77777777" w:rsidR="00C8750A" w:rsidRPr="00674299" w:rsidRDefault="00C8750A" w:rsidP="003F133F">
      <w:pPr>
        <w:numPr>
          <w:ilvl w:val="0"/>
          <w:numId w:val="29"/>
        </w:numPr>
        <w:suppressAutoHyphens/>
        <w:jc w:val="both"/>
        <w:rPr>
          <w:lang w:val="fr-FR"/>
        </w:rPr>
      </w:pPr>
      <w:r w:rsidRPr="00674299">
        <w:rPr>
          <w:lang w:val="fr-FR"/>
        </w:rPr>
        <w:t>omet de se conformer, dans le délai prescrit par la loi, à l’une des modalités et conditions du permis ;</w:t>
      </w:r>
    </w:p>
    <w:p w14:paraId="7167D61D" w14:textId="77777777" w:rsidR="00C8750A" w:rsidRPr="00674299" w:rsidRDefault="00C8750A" w:rsidP="003F133F">
      <w:pPr>
        <w:numPr>
          <w:ilvl w:val="0"/>
          <w:numId w:val="29"/>
        </w:numPr>
        <w:suppressAutoHyphens/>
        <w:jc w:val="both"/>
        <w:rPr>
          <w:lang w:val="fr-FR"/>
        </w:rPr>
      </w:pPr>
      <w:r w:rsidRPr="00674299">
        <w:rPr>
          <w:lang w:val="fr-FR"/>
        </w:rPr>
        <w:t>fait une déclaration ou fournit des informations en rapport avec le permis de prospection ou d’exploration</w:t>
      </w:r>
      <w:r>
        <w:rPr>
          <w:lang w:val="fr-FR"/>
        </w:rPr>
        <w:t>,</w:t>
      </w:r>
      <w:r w:rsidRPr="00674299">
        <w:rPr>
          <w:lang w:val="fr-FR"/>
        </w:rPr>
        <w:t xml:space="preserve"> tout en sachant qu’elle(s) est/sont matériellement fausse(s) ;</w:t>
      </w:r>
    </w:p>
    <w:p w14:paraId="378E0953" w14:textId="77777777" w:rsidR="00C8750A" w:rsidRPr="00674299" w:rsidRDefault="00C8750A" w:rsidP="003F133F">
      <w:pPr>
        <w:numPr>
          <w:ilvl w:val="0"/>
          <w:numId w:val="29"/>
        </w:numPr>
        <w:suppressAutoHyphens/>
        <w:jc w:val="both"/>
        <w:rPr>
          <w:lang w:val="fr-FR"/>
        </w:rPr>
      </w:pPr>
      <w:r w:rsidRPr="00674299">
        <w:rPr>
          <w:lang w:val="fr-FR"/>
        </w:rPr>
        <w:t>n’est pas habilité à présenter une demande de permis d’exploration ou de prospection en vertu de toute loi d’un État membre ;</w:t>
      </w:r>
    </w:p>
    <w:p w14:paraId="5F08997B" w14:textId="77777777" w:rsidR="00C8750A" w:rsidRPr="00674299" w:rsidRDefault="00C8750A" w:rsidP="003F133F">
      <w:pPr>
        <w:numPr>
          <w:ilvl w:val="0"/>
          <w:numId w:val="29"/>
        </w:numPr>
        <w:suppressAutoHyphens/>
        <w:jc w:val="both"/>
        <w:rPr>
          <w:lang w:val="fr-FR"/>
        </w:rPr>
      </w:pPr>
      <w:r w:rsidRPr="00674299">
        <w:rPr>
          <w:lang w:val="fr-FR"/>
        </w:rPr>
        <w:t>omet de corriger les défaillances dans le délai prescrit par le Bureau du cadastre ;</w:t>
      </w:r>
    </w:p>
    <w:p w14:paraId="392240FF" w14:textId="77777777" w:rsidR="00C8750A" w:rsidRPr="00674299" w:rsidRDefault="00B46270" w:rsidP="00CE44F3">
      <w:pPr>
        <w:suppressAutoHyphens/>
        <w:jc w:val="both"/>
        <w:rPr>
          <w:lang w:val="fr-FR"/>
        </w:rPr>
      </w:pPr>
      <w:r>
        <w:rPr>
          <w:lang w:val="fr-FR"/>
        </w:rPr>
        <w:t>2.</w:t>
      </w:r>
      <w:r>
        <w:rPr>
          <w:lang w:val="fr-FR"/>
        </w:rPr>
        <w:tab/>
        <w:t>E</w:t>
      </w:r>
      <w:r w:rsidR="00C8750A" w:rsidRPr="00674299">
        <w:rPr>
          <w:lang w:val="fr-FR"/>
        </w:rPr>
        <w:t xml:space="preserve">n cas de suspension, </w:t>
      </w:r>
      <w:r w:rsidR="00AF6142">
        <w:rPr>
          <w:lang w:val="fr-FR"/>
        </w:rPr>
        <w:t xml:space="preserve">une mention est faite sur </w:t>
      </w:r>
      <w:r w:rsidR="00C8750A" w:rsidRPr="00674299">
        <w:rPr>
          <w:lang w:val="fr-FR"/>
        </w:rPr>
        <w:t xml:space="preserve">  la carte cadastrale et d</w:t>
      </w:r>
      <w:r w:rsidR="00AF6142">
        <w:rPr>
          <w:lang w:val="fr-FR"/>
        </w:rPr>
        <w:t xml:space="preserve">ans le </w:t>
      </w:r>
      <w:r w:rsidR="00C8750A" w:rsidRPr="00674299">
        <w:rPr>
          <w:lang w:val="fr-FR"/>
        </w:rPr>
        <w:t>registre général ;</w:t>
      </w:r>
    </w:p>
    <w:p w14:paraId="722452F2" w14:textId="77777777" w:rsidR="00B46270" w:rsidRDefault="00B46270" w:rsidP="00CE44F3">
      <w:pPr>
        <w:suppressAutoHyphens/>
        <w:jc w:val="both"/>
        <w:rPr>
          <w:lang w:val="fr-FR"/>
        </w:rPr>
      </w:pPr>
    </w:p>
    <w:p w14:paraId="48545EFF" w14:textId="26DFAF31" w:rsidR="00E33ECA" w:rsidRDefault="00B46270" w:rsidP="00CE44F3">
      <w:pPr>
        <w:suppressAutoHyphens/>
        <w:jc w:val="both"/>
        <w:rPr>
          <w:lang w:val="fr-FR"/>
        </w:rPr>
      </w:pPr>
      <w:r>
        <w:rPr>
          <w:lang w:val="fr-FR"/>
        </w:rPr>
        <w:t>3.</w:t>
      </w:r>
      <w:r>
        <w:rPr>
          <w:lang w:val="fr-FR"/>
        </w:rPr>
        <w:tab/>
        <w:t>L</w:t>
      </w:r>
      <w:r w:rsidR="00C8750A" w:rsidRPr="00674299">
        <w:rPr>
          <w:lang w:val="fr-FR"/>
        </w:rPr>
        <w:t xml:space="preserve">a procédure </w:t>
      </w:r>
      <w:r w:rsidR="00E33ECA" w:rsidRPr="00EB7F45">
        <w:rPr>
          <w:lang w:val="fr-FR"/>
        </w:rPr>
        <w:t>d</w:t>
      </w:r>
      <w:r w:rsidR="00E33ECA">
        <w:rPr>
          <w:lang w:val="fr-FR"/>
        </w:rPr>
        <w:t>’octroi ou de suspension d</w:t>
      </w:r>
      <w:r w:rsidR="00E33ECA" w:rsidRPr="00EB7F45">
        <w:rPr>
          <w:lang w:val="fr-FR"/>
        </w:rPr>
        <w:t xml:space="preserve">’un permis </w:t>
      </w:r>
      <w:r w:rsidR="00E33ECA" w:rsidRPr="00674299">
        <w:rPr>
          <w:lang w:val="fr-FR"/>
        </w:rPr>
        <w:t>d’exploration ou de prospection</w:t>
      </w:r>
      <w:r w:rsidR="00E33ECA" w:rsidRPr="00EB7F45">
        <w:rPr>
          <w:lang w:val="fr-FR"/>
        </w:rPr>
        <w:t xml:space="preserve"> est celle prévue dans </w:t>
      </w:r>
      <w:r w:rsidR="00E33ECA">
        <w:rPr>
          <w:lang w:val="fr-FR"/>
        </w:rPr>
        <w:t>l’</w:t>
      </w:r>
      <w:r w:rsidR="00E33ECA" w:rsidRPr="00EB7F45">
        <w:rPr>
          <w:lang w:val="fr-FR"/>
        </w:rPr>
        <w:t>État membre</w:t>
      </w:r>
      <w:r w:rsidR="00E33ECA">
        <w:rPr>
          <w:lang w:val="fr-FR"/>
        </w:rPr>
        <w:t>.</w:t>
      </w:r>
    </w:p>
    <w:p w14:paraId="01A0987C" w14:textId="77777777" w:rsidR="00E33ECA" w:rsidRDefault="00E33ECA" w:rsidP="00CE44F3">
      <w:pPr>
        <w:suppressAutoHyphens/>
        <w:jc w:val="both"/>
        <w:rPr>
          <w:lang w:val="fr-FR"/>
        </w:rPr>
      </w:pPr>
    </w:p>
    <w:p w14:paraId="68785E99" w14:textId="77777777" w:rsidR="00BB77A6" w:rsidRDefault="00C8750A" w:rsidP="00C8750A">
      <w:pPr>
        <w:rPr>
          <w:b/>
          <w:lang w:val="fr-FR"/>
        </w:rPr>
      </w:pPr>
      <w:r w:rsidRPr="00674299">
        <w:rPr>
          <w:b/>
          <w:lang w:val="fr-FR"/>
        </w:rPr>
        <w:tab/>
        <w:t xml:space="preserve"> 14.3.19 Changement de contrôle de </w:t>
      </w:r>
      <w:r w:rsidR="00BB77A6">
        <w:rPr>
          <w:b/>
          <w:lang w:val="fr-FR"/>
        </w:rPr>
        <w:t>l’entreprise détenant un permis</w:t>
      </w:r>
    </w:p>
    <w:p w14:paraId="71A0253C" w14:textId="169E40EA" w:rsidR="00C8750A" w:rsidRPr="00674299" w:rsidRDefault="00BB77A6" w:rsidP="00C8750A">
      <w:pPr>
        <w:rPr>
          <w:b/>
          <w:lang w:val="fr-FR"/>
        </w:rPr>
      </w:pPr>
      <w:r>
        <w:rPr>
          <w:b/>
          <w:lang w:val="fr-FR"/>
        </w:rPr>
        <w:tab/>
      </w:r>
      <w:r>
        <w:rPr>
          <w:b/>
          <w:lang w:val="fr-FR"/>
        </w:rPr>
        <w:tab/>
        <w:t xml:space="preserve">   </w:t>
      </w:r>
      <w:r w:rsidR="00C8750A" w:rsidRPr="00674299">
        <w:rPr>
          <w:b/>
          <w:lang w:val="fr-FR"/>
        </w:rPr>
        <w:t>d’exploration ou de</w:t>
      </w:r>
      <w:r>
        <w:rPr>
          <w:b/>
          <w:lang w:val="fr-FR"/>
        </w:rPr>
        <w:t xml:space="preserve"> </w:t>
      </w:r>
      <w:r w:rsidR="00C8750A" w:rsidRPr="00674299">
        <w:rPr>
          <w:b/>
          <w:lang w:val="fr-FR"/>
        </w:rPr>
        <w:t>prospection</w:t>
      </w:r>
    </w:p>
    <w:p w14:paraId="27C167F5" w14:textId="77777777" w:rsidR="00C8750A" w:rsidRPr="00674299" w:rsidRDefault="00C8750A" w:rsidP="00C8750A">
      <w:pPr>
        <w:shd w:val="clear" w:color="auto" w:fill="FFFFFF"/>
        <w:jc w:val="both"/>
        <w:rPr>
          <w:shd w:val="clear" w:color="auto" w:fill="00FF00"/>
          <w:lang w:val="fr-FR"/>
        </w:rPr>
      </w:pPr>
    </w:p>
    <w:p w14:paraId="41BDF0E7" w14:textId="77777777" w:rsidR="00C8750A" w:rsidRPr="00674299" w:rsidRDefault="00C8750A" w:rsidP="00C8750A">
      <w:pPr>
        <w:shd w:val="clear" w:color="auto" w:fill="FFFFFF"/>
        <w:jc w:val="both"/>
        <w:rPr>
          <w:lang w:val="fr-FR"/>
        </w:rPr>
      </w:pPr>
      <w:r w:rsidRPr="00674299">
        <w:rPr>
          <w:lang w:val="fr-FR"/>
        </w:rPr>
        <w:t>Une personne ne peut exercer le contrôle d’un permis d’</w:t>
      </w:r>
      <w:r>
        <w:rPr>
          <w:lang w:val="fr-FR"/>
        </w:rPr>
        <w:t>exploration ou de prospection que</w:t>
      </w:r>
      <w:r w:rsidRPr="00674299">
        <w:rPr>
          <w:lang w:val="fr-FR"/>
        </w:rPr>
        <w:t xml:space="preserve"> si :</w:t>
      </w:r>
    </w:p>
    <w:p w14:paraId="2ECFB206" w14:textId="77777777" w:rsidR="00C8750A" w:rsidRPr="00674299" w:rsidRDefault="00C8750A" w:rsidP="00C8750A">
      <w:pPr>
        <w:shd w:val="clear" w:color="auto" w:fill="FFFFFF"/>
        <w:jc w:val="both"/>
        <w:rPr>
          <w:shd w:val="clear" w:color="auto" w:fill="00FF00"/>
          <w:lang w:val="fr-FR"/>
        </w:rPr>
      </w:pPr>
    </w:p>
    <w:p w14:paraId="70ED5D6E" w14:textId="77777777" w:rsidR="00C8750A" w:rsidRPr="00674299" w:rsidRDefault="00C8750A" w:rsidP="003F133F">
      <w:pPr>
        <w:pStyle w:val="Paragraphedeliste"/>
        <w:numPr>
          <w:ilvl w:val="0"/>
          <w:numId w:val="8"/>
        </w:numPr>
        <w:shd w:val="clear" w:color="auto" w:fill="FFFFFF"/>
        <w:jc w:val="both"/>
        <w:rPr>
          <w:rFonts w:eastAsia="Calibri" w:cs="Times New Roman"/>
          <w:lang w:val="fr-FR"/>
        </w:rPr>
      </w:pPr>
      <w:r w:rsidRPr="00674299">
        <w:rPr>
          <w:rFonts w:eastAsia="Calibri" w:cs="Times New Roman"/>
          <w:lang w:val="fr-FR"/>
        </w:rPr>
        <w:t xml:space="preserve">elle </w:t>
      </w:r>
      <w:r w:rsidR="0054174D">
        <w:rPr>
          <w:rFonts w:eastAsia="Calibri" w:cs="Times New Roman"/>
          <w:lang w:val="fr-FR"/>
        </w:rPr>
        <w:t xml:space="preserve">et le détenteur du permis </w:t>
      </w:r>
      <w:r w:rsidR="0054174D" w:rsidRPr="00674299">
        <w:rPr>
          <w:lang w:val="fr-FR"/>
        </w:rPr>
        <w:t>d’</w:t>
      </w:r>
      <w:r w:rsidR="0054174D">
        <w:rPr>
          <w:lang w:val="fr-FR"/>
        </w:rPr>
        <w:t xml:space="preserve">exploration ou de prospection </w:t>
      </w:r>
      <w:r w:rsidR="0054174D">
        <w:rPr>
          <w:rFonts w:eastAsia="Calibri" w:cs="Times New Roman"/>
          <w:lang w:val="fr-FR"/>
        </w:rPr>
        <w:t>ont</w:t>
      </w:r>
      <w:r w:rsidR="0054174D" w:rsidRPr="00674299">
        <w:rPr>
          <w:rFonts w:eastAsia="Calibri" w:cs="Times New Roman"/>
          <w:lang w:val="fr-FR"/>
        </w:rPr>
        <w:t xml:space="preserve"> </w:t>
      </w:r>
      <w:r w:rsidRPr="00674299">
        <w:rPr>
          <w:rFonts w:eastAsia="Calibri" w:cs="Times New Roman"/>
          <w:lang w:val="fr-FR"/>
        </w:rPr>
        <w:t xml:space="preserve">notifié au ministre des Mines, via le Bureau du cadastre, </w:t>
      </w:r>
      <w:r w:rsidR="0054174D">
        <w:rPr>
          <w:rFonts w:eastAsia="Calibri" w:cs="Times New Roman"/>
          <w:lang w:val="fr-FR"/>
        </w:rPr>
        <w:t>chacun en ce qui le concerne l’</w:t>
      </w:r>
      <w:r w:rsidRPr="00674299">
        <w:rPr>
          <w:rFonts w:eastAsia="Calibri" w:cs="Times New Roman"/>
          <w:lang w:val="fr-FR"/>
        </w:rPr>
        <w:t xml:space="preserve">intention </w:t>
      </w:r>
      <w:r w:rsidR="0054174D">
        <w:rPr>
          <w:rFonts w:eastAsia="Calibri" w:cs="Times New Roman"/>
          <w:lang w:val="fr-FR"/>
        </w:rPr>
        <w:t xml:space="preserve">de la personne </w:t>
      </w:r>
      <w:r w:rsidRPr="00674299">
        <w:rPr>
          <w:rFonts w:eastAsia="Calibri" w:cs="Times New Roman"/>
          <w:lang w:val="fr-FR"/>
        </w:rPr>
        <w:t>de devenir contrôleur d’un détenteur de permis ;</w:t>
      </w:r>
    </w:p>
    <w:p w14:paraId="5D262937" w14:textId="77777777" w:rsidR="00C8750A" w:rsidRPr="00674299" w:rsidRDefault="00C8750A" w:rsidP="00C8750A">
      <w:pPr>
        <w:pStyle w:val="Paragraphedeliste"/>
        <w:shd w:val="clear" w:color="auto" w:fill="FFFFFF"/>
        <w:jc w:val="both"/>
        <w:rPr>
          <w:rFonts w:eastAsia="Calibri" w:cs="Times New Roman"/>
          <w:lang w:val="fr-FR"/>
        </w:rPr>
      </w:pPr>
    </w:p>
    <w:p w14:paraId="1C07FE52" w14:textId="77777777" w:rsidR="00C8750A" w:rsidRPr="00674299" w:rsidRDefault="00C8750A" w:rsidP="003F133F">
      <w:pPr>
        <w:pStyle w:val="Paragraphedeliste"/>
        <w:numPr>
          <w:ilvl w:val="0"/>
          <w:numId w:val="8"/>
        </w:numPr>
        <w:shd w:val="clear" w:color="auto" w:fill="FFFFFF"/>
        <w:jc w:val="both"/>
        <w:rPr>
          <w:rFonts w:eastAsia="Calibri" w:cs="Times New Roman"/>
          <w:lang w:val="fr-FR"/>
        </w:rPr>
      </w:pPr>
      <w:r w:rsidRPr="00674299">
        <w:rPr>
          <w:rFonts w:eastAsia="Calibri" w:cs="Times New Roman"/>
          <w:lang w:val="fr-FR"/>
        </w:rPr>
        <w:t xml:space="preserve">le ministre </w:t>
      </w:r>
      <w:r>
        <w:rPr>
          <w:rFonts w:eastAsia="Calibri" w:cs="Times New Roman"/>
          <w:lang w:val="fr-FR"/>
        </w:rPr>
        <w:t>informe l’intéressé</w:t>
      </w:r>
      <w:r w:rsidR="00DF62A4">
        <w:rPr>
          <w:rFonts w:eastAsia="Calibri" w:cs="Times New Roman"/>
          <w:lang w:val="fr-FR"/>
        </w:rPr>
        <w:t xml:space="preserve"> et le détenteur du permis</w:t>
      </w:r>
      <w:r>
        <w:rPr>
          <w:rFonts w:eastAsia="Calibri" w:cs="Times New Roman"/>
          <w:lang w:val="fr-FR"/>
        </w:rPr>
        <w:t>,</w:t>
      </w:r>
      <w:r w:rsidRPr="00674299">
        <w:rPr>
          <w:rFonts w:eastAsia="Calibri" w:cs="Times New Roman"/>
          <w:lang w:val="fr-FR"/>
        </w:rPr>
        <w:t xml:space="preserve"> dans les quatre-vingt-dix (90) jours suivant la date de notification </w:t>
      </w:r>
      <w:r>
        <w:rPr>
          <w:rFonts w:eastAsia="Calibri" w:cs="Times New Roman"/>
          <w:lang w:val="fr-FR"/>
        </w:rPr>
        <w:t xml:space="preserve">qu’il a </w:t>
      </w:r>
      <w:r w:rsidRPr="00674299">
        <w:rPr>
          <w:rFonts w:eastAsia="Calibri" w:cs="Times New Roman"/>
          <w:lang w:val="fr-FR"/>
        </w:rPr>
        <w:t>faite</w:t>
      </w:r>
      <w:r>
        <w:rPr>
          <w:rFonts w:eastAsia="Calibri" w:cs="Times New Roman"/>
          <w:lang w:val="fr-FR"/>
        </w:rPr>
        <w:t xml:space="preserve">, </w:t>
      </w:r>
      <w:r w:rsidRPr="00674299">
        <w:rPr>
          <w:rFonts w:eastAsia="Calibri" w:cs="Times New Roman"/>
          <w:lang w:val="fr-FR"/>
        </w:rPr>
        <w:t>qu’il n’y a pas d’objection au fait qu’elle devienne contrôleur ou que le délai s’est écoulé sans que le ministre ait signifié un avis écrit d’objection à la personne qui devient contrôleur ;</w:t>
      </w:r>
    </w:p>
    <w:p w14:paraId="79B4535F" w14:textId="77777777" w:rsidR="00C8750A" w:rsidRPr="00674299" w:rsidRDefault="00C8750A" w:rsidP="00C8750A">
      <w:pPr>
        <w:pStyle w:val="Paragraphedeliste"/>
        <w:shd w:val="clear" w:color="auto" w:fill="FFFFFF"/>
        <w:rPr>
          <w:rFonts w:eastAsia="Calibri" w:cs="Times New Roman"/>
          <w:lang w:val="fr-FR"/>
        </w:rPr>
      </w:pPr>
    </w:p>
    <w:p w14:paraId="15EF5D93" w14:textId="77777777" w:rsidR="00C8750A" w:rsidRPr="00674299" w:rsidRDefault="00C8750A" w:rsidP="003F133F">
      <w:pPr>
        <w:pStyle w:val="Paragraphedeliste"/>
        <w:numPr>
          <w:ilvl w:val="0"/>
          <w:numId w:val="8"/>
        </w:numPr>
        <w:shd w:val="clear" w:color="auto" w:fill="FFFFFF"/>
        <w:jc w:val="both"/>
        <w:rPr>
          <w:rFonts w:eastAsia="Calibri" w:cs="Times New Roman"/>
          <w:lang w:val="fr-FR"/>
        </w:rPr>
      </w:pPr>
      <w:r w:rsidRPr="00674299">
        <w:rPr>
          <w:rFonts w:eastAsia="Calibri" w:cs="Times New Roman"/>
          <w:lang w:val="fr-FR"/>
        </w:rPr>
        <w:t xml:space="preserve">le ministre prescrit les renseignements requis pour </w:t>
      </w:r>
      <w:r>
        <w:rPr>
          <w:rFonts w:eastAsia="Calibri" w:cs="Times New Roman"/>
          <w:lang w:val="fr-FR"/>
        </w:rPr>
        <w:t>toute</w:t>
      </w:r>
      <w:r w:rsidRPr="00674299">
        <w:rPr>
          <w:rFonts w:eastAsia="Calibri" w:cs="Times New Roman"/>
          <w:lang w:val="fr-FR"/>
        </w:rPr>
        <w:t xml:space="preserve"> personne</w:t>
      </w:r>
      <w:r>
        <w:rPr>
          <w:rFonts w:eastAsia="Calibri" w:cs="Times New Roman"/>
          <w:lang w:val="fr-FR"/>
        </w:rPr>
        <w:t xml:space="preserve"> pouvant</w:t>
      </w:r>
      <w:r w:rsidRPr="00674299">
        <w:rPr>
          <w:rFonts w:eastAsia="Calibri" w:cs="Times New Roman"/>
          <w:lang w:val="fr-FR"/>
        </w:rPr>
        <w:t xml:space="preserve"> demander à être </w:t>
      </w:r>
      <w:r w:rsidRPr="00DF62A4">
        <w:rPr>
          <w:rFonts w:eastAsia="Calibri" w:cs="Times New Roman"/>
          <w:lang w:val="fr-FR"/>
        </w:rPr>
        <w:t xml:space="preserve">contrôleur </w:t>
      </w:r>
      <w:r w:rsidR="00DF62A4" w:rsidRPr="00F55031">
        <w:rPr>
          <w:lang w:val="fr-FR"/>
        </w:rPr>
        <w:t>de l’entreprise détenant un permis d’exploration ou de prospection</w:t>
      </w:r>
      <w:r w:rsidR="00DF62A4" w:rsidRPr="00674299">
        <w:rPr>
          <w:rFonts w:eastAsia="Calibri" w:cs="Times New Roman"/>
          <w:lang w:val="fr-FR"/>
        </w:rPr>
        <w:t xml:space="preserve"> </w:t>
      </w:r>
      <w:r w:rsidR="00DF62A4">
        <w:rPr>
          <w:rFonts w:eastAsia="Calibri" w:cs="Times New Roman"/>
          <w:lang w:val="fr-FR"/>
        </w:rPr>
        <w:t xml:space="preserve">et pour le </w:t>
      </w:r>
      <w:r w:rsidRPr="00674299">
        <w:rPr>
          <w:rFonts w:eastAsia="Calibri" w:cs="Times New Roman"/>
          <w:lang w:val="fr-FR"/>
        </w:rPr>
        <w:t>détenteur d</w:t>
      </w:r>
      <w:r w:rsidR="00DF62A4">
        <w:rPr>
          <w:rFonts w:eastAsia="Calibri" w:cs="Times New Roman"/>
          <w:lang w:val="fr-FR"/>
        </w:rPr>
        <w:t xml:space="preserve">u </w:t>
      </w:r>
      <w:r w:rsidRPr="00674299">
        <w:rPr>
          <w:rFonts w:eastAsia="Calibri" w:cs="Times New Roman"/>
          <w:lang w:val="fr-FR"/>
        </w:rPr>
        <w:t xml:space="preserve"> permis </w:t>
      </w:r>
      <w:r w:rsidR="00DF62A4" w:rsidRPr="00674299">
        <w:rPr>
          <w:lang w:val="fr-FR"/>
        </w:rPr>
        <w:t>d’</w:t>
      </w:r>
      <w:r w:rsidR="00DF62A4">
        <w:rPr>
          <w:lang w:val="fr-FR"/>
        </w:rPr>
        <w:t>exploration ou de prospection</w:t>
      </w:r>
      <w:r w:rsidRPr="00674299">
        <w:rPr>
          <w:rFonts w:eastAsia="Calibri" w:cs="Times New Roman"/>
          <w:lang w:val="fr-FR"/>
        </w:rPr>
        <w:t>;</w:t>
      </w:r>
    </w:p>
    <w:p w14:paraId="1AE57FD6" w14:textId="77777777" w:rsidR="00C8750A" w:rsidRPr="00674299" w:rsidRDefault="00C8750A" w:rsidP="00C8750A">
      <w:pPr>
        <w:pStyle w:val="Paragraphedeliste"/>
        <w:shd w:val="clear" w:color="auto" w:fill="FFFFFF"/>
        <w:rPr>
          <w:rFonts w:eastAsia="Calibri" w:cs="Times New Roman"/>
          <w:lang w:val="fr-FR"/>
        </w:rPr>
      </w:pPr>
    </w:p>
    <w:p w14:paraId="7165E764" w14:textId="77777777" w:rsidR="00C8750A" w:rsidRPr="00674299" w:rsidRDefault="00C8750A" w:rsidP="003F133F">
      <w:pPr>
        <w:pStyle w:val="Paragraphedeliste"/>
        <w:numPr>
          <w:ilvl w:val="0"/>
          <w:numId w:val="8"/>
        </w:numPr>
        <w:shd w:val="clear" w:color="auto" w:fill="FFFFFF"/>
        <w:jc w:val="both"/>
        <w:rPr>
          <w:rFonts w:eastAsia="Calibri" w:cs="Times New Roman"/>
          <w:lang w:val="fr-FR"/>
        </w:rPr>
      </w:pPr>
      <w:r w:rsidRPr="00674299">
        <w:rPr>
          <w:rFonts w:eastAsia="Calibri" w:cs="Times New Roman"/>
          <w:lang w:val="fr-FR"/>
        </w:rPr>
        <w:t>lorsque la personne ne parvient pas à acquérir la participation de contrôle dans les douze (12) mois suivant la date de signification de l’avis au ministre par l’entremise du Bureau du cadastre, l’avis sera nul et de nul effet.</w:t>
      </w:r>
    </w:p>
    <w:p w14:paraId="6D6ADF70" w14:textId="77777777" w:rsidR="00C8750A" w:rsidRPr="00674299" w:rsidRDefault="00C8750A" w:rsidP="00C8750A">
      <w:pPr>
        <w:shd w:val="clear" w:color="auto" w:fill="FFFFFF"/>
        <w:jc w:val="both"/>
        <w:rPr>
          <w:shd w:val="clear" w:color="auto" w:fill="00FF00"/>
          <w:lang w:val="fr-FR"/>
        </w:rPr>
      </w:pPr>
    </w:p>
    <w:p w14:paraId="6D4DB578" w14:textId="77777777" w:rsidR="00BB77A6" w:rsidRDefault="00C8750A" w:rsidP="00C8750A">
      <w:pPr>
        <w:rPr>
          <w:rFonts w:eastAsia="MS Gothic"/>
          <w:b/>
          <w:lang w:val="fr-FR"/>
        </w:rPr>
      </w:pPr>
      <w:r w:rsidRPr="00674299">
        <w:rPr>
          <w:rFonts w:eastAsia="MS Gothic"/>
          <w:b/>
          <w:lang w:val="fr-FR"/>
        </w:rPr>
        <w:tab/>
        <w:t xml:space="preserve"> 14.3.20 Objections à un nouveau contrô</w:t>
      </w:r>
      <w:r w:rsidR="00BB77A6">
        <w:rPr>
          <w:rFonts w:eastAsia="MS Gothic"/>
          <w:b/>
          <w:lang w:val="fr-FR"/>
        </w:rPr>
        <w:t>le ou à un contrôle renforcé du</w:t>
      </w:r>
    </w:p>
    <w:p w14:paraId="0C79F26A" w14:textId="02AFFB6C" w:rsidR="00C8750A" w:rsidRPr="00674299" w:rsidRDefault="00BB77A6" w:rsidP="00C8750A">
      <w:pPr>
        <w:rPr>
          <w:rFonts w:eastAsia="MS Gothic"/>
          <w:b/>
          <w:lang w:val="fr-FR"/>
        </w:rPr>
      </w:pPr>
      <w:r>
        <w:rPr>
          <w:rFonts w:eastAsia="MS Gothic"/>
          <w:b/>
          <w:lang w:val="fr-FR"/>
        </w:rPr>
        <w:tab/>
      </w:r>
      <w:r>
        <w:rPr>
          <w:rFonts w:eastAsia="MS Gothic"/>
          <w:b/>
          <w:lang w:val="fr-FR"/>
        </w:rPr>
        <w:tab/>
        <w:t xml:space="preserve">   </w:t>
      </w:r>
      <w:r w:rsidR="00C8750A" w:rsidRPr="00674299">
        <w:rPr>
          <w:rFonts w:eastAsia="MS Gothic"/>
          <w:b/>
          <w:lang w:val="fr-FR"/>
        </w:rPr>
        <w:t>permis de</w:t>
      </w:r>
      <w:r>
        <w:rPr>
          <w:rFonts w:eastAsia="MS Gothic"/>
          <w:b/>
          <w:lang w:val="fr-FR"/>
        </w:rPr>
        <w:t xml:space="preserve"> </w:t>
      </w:r>
      <w:r w:rsidR="00C8750A" w:rsidRPr="00674299">
        <w:rPr>
          <w:rFonts w:eastAsia="MS Gothic"/>
          <w:b/>
          <w:lang w:val="fr-FR"/>
        </w:rPr>
        <w:t>prospection ou d’exploration</w:t>
      </w:r>
    </w:p>
    <w:p w14:paraId="3D55751F" w14:textId="77777777" w:rsidR="00C8750A" w:rsidRPr="00674299" w:rsidRDefault="00C8750A" w:rsidP="00C8750A">
      <w:pPr>
        <w:shd w:val="clear" w:color="auto" w:fill="FFFFFF"/>
        <w:jc w:val="both"/>
        <w:rPr>
          <w:shd w:val="clear" w:color="auto" w:fill="00FF00"/>
          <w:lang w:val="fr-FR"/>
        </w:rPr>
      </w:pPr>
    </w:p>
    <w:p w14:paraId="127AEAF9" w14:textId="77777777" w:rsidR="00C8750A" w:rsidRPr="00674299" w:rsidRDefault="00C8750A" w:rsidP="00C8750A">
      <w:pPr>
        <w:jc w:val="both"/>
        <w:rPr>
          <w:lang w:val="fr-FR"/>
        </w:rPr>
      </w:pPr>
      <w:r w:rsidRPr="00674299">
        <w:rPr>
          <w:lang w:val="fr-FR"/>
        </w:rPr>
        <w:t>1.</w:t>
      </w:r>
      <w:r w:rsidRPr="00674299">
        <w:rPr>
          <w:lang w:val="fr-FR"/>
        </w:rPr>
        <w:tab/>
        <w:t xml:space="preserve"> Le ministre des Mines doit signifier un avis d’objection écrit à la personne qui a fourni l’avis d’exercice de la fonction de contrôleur d’un détenteur d’un permis d’exploration ou de prospection s’il a des raisons valables de croire que l’intérêt public sera compromis si la personne exerce le contrôle d’un détenteur de permis de prospection ou d’exploration.</w:t>
      </w:r>
    </w:p>
    <w:p w14:paraId="10951B97" w14:textId="77777777" w:rsidR="00C8750A" w:rsidRPr="00674299" w:rsidRDefault="00C8750A" w:rsidP="00C8750A">
      <w:pPr>
        <w:jc w:val="both"/>
        <w:rPr>
          <w:lang w:val="fr-FR"/>
        </w:rPr>
      </w:pPr>
    </w:p>
    <w:p w14:paraId="43502E1F" w14:textId="77777777" w:rsidR="00C8750A" w:rsidRPr="00674299" w:rsidRDefault="00C8750A" w:rsidP="00C8750A">
      <w:pPr>
        <w:jc w:val="both"/>
        <w:rPr>
          <w:lang w:val="fr-FR"/>
        </w:rPr>
      </w:pPr>
      <w:r w:rsidRPr="00674299">
        <w:rPr>
          <w:lang w:val="fr-FR"/>
        </w:rPr>
        <w:t>2.</w:t>
      </w:r>
      <w:r w:rsidRPr="00674299">
        <w:rPr>
          <w:lang w:val="fr-FR"/>
        </w:rPr>
        <w:tab/>
        <w:t xml:space="preserve"> Lorsqu’une personne tenue de donner un avis en vertu de l’Article 14.3.19i devient contrôleur sans avoir reçu l’approbation du ministre des Mines, le ministre doit donner un avis au contrôleur pour qu’il fournisse les renseignements requis, tels que prescrits et si, dans les trente (30) jours, le contrôleur ne fournit pas les renseignements requis à la satisfaction du ministre, le permis </w:t>
      </w:r>
      <w:r>
        <w:rPr>
          <w:lang w:val="fr-FR"/>
        </w:rPr>
        <w:t xml:space="preserve">est </w:t>
      </w:r>
      <w:r w:rsidRPr="00674299">
        <w:rPr>
          <w:lang w:val="fr-FR"/>
        </w:rPr>
        <w:t>suspendu.</w:t>
      </w:r>
    </w:p>
    <w:p w14:paraId="760632ED" w14:textId="77777777" w:rsidR="00C8750A" w:rsidRPr="00674299" w:rsidRDefault="00C8750A" w:rsidP="00C8750A">
      <w:pPr>
        <w:jc w:val="both"/>
        <w:rPr>
          <w:lang w:val="fr-FR"/>
        </w:rPr>
      </w:pPr>
    </w:p>
    <w:p w14:paraId="66DC9BDE" w14:textId="77777777" w:rsidR="00C8750A" w:rsidRDefault="00C8750A" w:rsidP="00C8750A">
      <w:pPr>
        <w:jc w:val="both"/>
        <w:rPr>
          <w:lang w:val="fr-FR"/>
        </w:rPr>
      </w:pPr>
      <w:r w:rsidRPr="00674299">
        <w:rPr>
          <w:lang w:val="fr-FR"/>
        </w:rPr>
        <w:t>3.</w:t>
      </w:r>
      <w:r w:rsidRPr="00674299">
        <w:rPr>
          <w:lang w:val="fr-FR"/>
        </w:rPr>
        <w:tab/>
        <w:t>Tout litige entre le ministre et le contrôleur d’un détenteur de permis de prospection ou d’exploration est soumis à la procédure de règlement de litiges prévue par la législation d’un État membre.</w:t>
      </w:r>
    </w:p>
    <w:p w14:paraId="104C65EE" w14:textId="77777777" w:rsidR="00A50BD6" w:rsidRPr="00674299" w:rsidRDefault="00A50BD6" w:rsidP="00C8750A">
      <w:pPr>
        <w:jc w:val="both"/>
        <w:rPr>
          <w:lang w:val="fr-FR"/>
        </w:rPr>
      </w:pPr>
    </w:p>
    <w:p w14:paraId="38547189" w14:textId="77777777" w:rsidR="00C8750A" w:rsidRPr="00674299" w:rsidRDefault="00C8750A" w:rsidP="00C8750A">
      <w:pPr>
        <w:rPr>
          <w:rFonts w:eastAsia="MS Gothic"/>
          <w:b/>
          <w:lang w:val="fr-FR"/>
        </w:rPr>
      </w:pPr>
      <w:r w:rsidRPr="00674299">
        <w:rPr>
          <w:b/>
          <w:lang w:val="fr-FR"/>
        </w:rPr>
        <w:tab/>
        <w:t xml:space="preserve"> </w:t>
      </w:r>
      <w:r w:rsidRPr="00674299">
        <w:rPr>
          <w:rFonts w:eastAsia="MS Gothic"/>
          <w:b/>
          <w:lang w:val="fr-FR"/>
        </w:rPr>
        <w:t>14.3.21 Infractions commises par le contrôleur</w:t>
      </w:r>
    </w:p>
    <w:p w14:paraId="1A945F1A" w14:textId="77777777" w:rsidR="00C8750A" w:rsidRPr="00674299" w:rsidRDefault="00C8750A" w:rsidP="00C8750A">
      <w:pPr>
        <w:shd w:val="clear" w:color="auto" w:fill="FFFFFF"/>
        <w:jc w:val="both"/>
        <w:rPr>
          <w:shd w:val="clear" w:color="auto" w:fill="00FF00"/>
          <w:lang w:val="fr-FR"/>
        </w:rPr>
      </w:pPr>
    </w:p>
    <w:p w14:paraId="4911231D" w14:textId="77777777" w:rsidR="00C8750A" w:rsidRPr="00674299" w:rsidRDefault="00C8750A" w:rsidP="00C8750A">
      <w:pPr>
        <w:jc w:val="both"/>
        <w:rPr>
          <w:lang w:val="fr-FR"/>
        </w:rPr>
      </w:pPr>
      <w:r w:rsidRPr="00674299">
        <w:rPr>
          <w:lang w:val="fr-FR"/>
        </w:rPr>
        <w:t>Une personne commet une infraction et est passible de sanctions</w:t>
      </w:r>
      <w:r>
        <w:rPr>
          <w:lang w:val="fr-FR"/>
        </w:rPr>
        <w:t>,</w:t>
      </w:r>
      <w:r w:rsidRPr="00674299">
        <w:rPr>
          <w:lang w:val="fr-FR"/>
        </w:rPr>
        <w:t xml:space="preserve"> conformément à la législation de l’État membre </w:t>
      </w:r>
      <w:r>
        <w:rPr>
          <w:lang w:val="fr-FR"/>
        </w:rPr>
        <w:t>lorsqu’elle :</w:t>
      </w:r>
    </w:p>
    <w:p w14:paraId="317CF1FE" w14:textId="77777777" w:rsidR="00C8750A" w:rsidRPr="00674299" w:rsidRDefault="00C8750A" w:rsidP="003F133F">
      <w:pPr>
        <w:numPr>
          <w:ilvl w:val="0"/>
          <w:numId w:val="9"/>
        </w:numPr>
        <w:suppressAutoHyphens/>
        <w:jc w:val="both"/>
        <w:rPr>
          <w:lang w:val="fr-FR"/>
        </w:rPr>
      </w:pPr>
      <w:r w:rsidRPr="00674299">
        <w:rPr>
          <w:lang w:val="fr-FR"/>
        </w:rPr>
        <w:t>transgress</w:t>
      </w:r>
      <w:r>
        <w:rPr>
          <w:lang w:val="fr-FR"/>
        </w:rPr>
        <w:t>e</w:t>
      </w:r>
      <w:r w:rsidRPr="00674299">
        <w:rPr>
          <w:lang w:val="fr-FR"/>
        </w:rPr>
        <w:t xml:space="preserve"> l’</w:t>
      </w:r>
      <w:r>
        <w:rPr>
          <w:lang w:val="fr-FR"/>
        </w:rPr>
        <w:t>a</w:t>
      </w:r>
      <w:r w:rsidRPr="00674299">
        <w:rPr>
          <w:lang w:val="fr-FR"/>
        </w:rPr>
        <w:t>rticle 14.3.19</w:t>
      </w:r>
      <w:r>
        <w:rPr>
          <w:lang w:val="fr-FR"/>
        </w:rPr>
        <w:t>,</w:t>
      </w:r>
      <w:r w:rsidRPr="00674299">
        <w:rPr>
          <w:lang w:val="fr-FR"/>
        </w:rPr>
        <w:t xml:space="preserve"> en omettant de donner un avis au ministre des Mines ;</w:t>
      </w:r>
    </w:p>
    <w:p w14:paraId="215C6AAD" w14:textId="77777777" w:rsidR="00C8750A" w:rsidRPr="00674299" w:rsidRDefault="00C8750A" w:rsidP="003F133F">
      <w:pPr>
        <w:numPr>
          <w:ilvl w:val="0"/>
          <w:numId w:val="9"/>
        </w:numPr>
        <w:suppressAutoHyphens/>
        <w:jc w:val="both"/>
        <w:rPr>
          <w:lang w:val="fr-FR"/>
        </w:rPr>
      </w:pPr>
      <w:r w:rsidRPr="00674299">
        <w:rPr>
          <w:lang w:val="fr-FR"/>
        </w:rPr>
        <w:t>dev</w:t>
      </w:r>
      <w:r>
        <w:rPr>
          <w:lang w:val="fr-FR"/>
        </w:rPr>
        <w:t>ient</w:t>
      </w:r>
      <w:r w:rsidRPr="00674299">
        <w:rPr>
          <w:lang w:val="fr-FR"/>
        </w:rPr>
        <w:t xml:space="preserve"> contrôleur d’un détenteur d’un permis d’exploration ou de prospection sans l’approbation du ministre des Mines.</w:t>
      </w:r>
    </w:p>
    <w:p w14:paraId="71753AAC" w14:textId="77777777" w:rsidR="00C8750A" w:rsidRDefault="00C8750A" w:rsidP="00C8750A">
      <w:pPr>
        <w:jc w:val="both"/>
        <w:rPr>
          <w:lang w:val="fr-FR"/>
        </w:rPr>
      </w:pPr>
    </w:p>
    <w:p w14:paraId="2F00EDE8" w14:textId="77777777" w:rsidR="00055C26" w:rsidRPr="00674299" w:rsidRDefault="00055C26" w:rsidP="00C8750A">
      <w:pPr>
        <w:jc w:val="both"/>
        <w:rPr>
          <w:lang w:val="fr-FR"/>
        </w:rPr>
      </w:pPr>
    </w:p>
    <w:p w14:paraId="1F753596" w14:textId="77777777" w:rsidR="00C8750A" w:rsidRPr="00674299" w:rsidRDefault="00C8750A" w:rsidP="00C8750A">
      <w:pPr>
        <w:pStyle w:val="Titre1"/>
        <w:jc w:val="both"/>
        <w:rPr>
          <w:sz w:val="24"/>
          <w:szCs w:val="24"/>
          <w:lang w:val="fr-FR"/>
        </w:rPr>
      </w:pPr>
      <w:bookmarkStart w:id="15" w:name="_Toc508271211"/>
      <w:r w:rsidRPr="00674299">
        <w:rPr>
          <w:sz w:val="24"/>
          <w:szCs w:val="24"/>
          <w:lang w:val="fr-FR"/>
        </w:rPr>
        <w:tab/>
        <w:t xml:space="preserve">14.3.22 </w:t>
      </w:r>
      <w:bookmarkEnd w:id="15"/>
      <w:r w:rsidRPr="00674299">
        <w:rPr>
          <w:sz w:val="24"/>
          <w:szCs w:val="24"/>
          <w:lang w:val="fr-FR"/>
        </w:rPr>
        <w:t>Restriction et vente d’actions</w:t>
      </w:r>
    </w:p>
    <w:p w14:paraId="6E9570FD" w14:textId="77777777" w:rsidR="00C8750A" w:rsidRPr="00674299" w:rsidRDefault="00C8750A" w:rsidP="00C8750A">
      <w:pPr>
        <w:jc w:val="both"/>
        <w:rPr>
          <w:lang w:val="fr-FR"/>
        </w:rPr>
      </w:pPr>
    </w:p>
    <w:p w14:paraId="761C8E45" w14:textId="77777777" w:rsidR="00C8750A" w:rsidRPr="00674299" w:rsidRDefault="00C8750A" w:rsidP="00C8750A">
      <w:pPr>
        <w:tabs>
          <w:tab w:val="left" w:pos="709"/>
        </w:tabs>
        <w:jc w:val="both"/>
        <w:rPr>
          <w:lang w:val="fr-FR"/>
        </w:rPr>
      </w:pPr>
      <w:r w:rsidRPr="00674299">
        <w:rPr>
          <w:lang w:val="fr-FR"/>
        </w:rPr>
        <w:t xml:space="preserve">Lorsqu’une personne enfreint les dispositions de l’Article 14.3.20 de la présente ou devient un contrôleur après notification adressée à cette personne, les </w:t>
      </w:r>
      <w:r w:rsidR="00E733BC">
        <w:rPr>
          <w:lang w:val="fr-FR"/>
        </w:rPr>
        <w:t>Etats</w:t>
      </w:r>
      <w:r w:rsidRPr="00674299">
        <w:rPr>
          <w:lang w:val="fr-FR"/>
        </w:rPr>
        <w:t xml:space="preserve"> membres doivent, conformément à leur législation nationale, s’assurer que les actions spécifiées sur lesquelles la personne exerce un contrôle ne </w:t>
      </w:r>
      <w:r>
        <w:rPr>
          <w:lang w:val="fr-FR"/>
        </w:rPr>
        <w:t>f</w:t>
      </w:r>
      <w:r w:rsidRPr="00674299">
        <w:rPr>
          <w:lang w:val="fr-FR"/>
        </w:rPr>
        <w:t xml:space="preserve">ont </w:t>
      </w:r>
      <w:r>
        <w:rPr>
          <w:lang w:val="fr-FR"/>
        </w:rPr>
        <w:t>l’objet d’aucune sorte de négociation</w:t>
      </w:r>
      <w:r w:rsidRPr="00674299">
        <w:rPr>
          <w:lang w:val="fr-FR"/>
        </w:rPr>
        <w:t>.</w:t>
      </w:r>
    </w:p>
    <w:p w14:paraId="408AF0B7" w14:textId="77777777" w:rsidR="00C8750A" w:rsidRPr="00674299" w:rsidRDefault="00C8750A" w:rsidP="00C8750A">
      <w:pPr>
        <w:jc w:val="both"/>
        <w:rPr>
          <w:lang w:val="fr-FR"/>
        </w:rPr>
      </w:pPr>
    </w:p>
    <w:p w14:paraId="2D417BDE" w14:textId="77777777" w:rsidR="00C8750A" w:rsidRPr="00674299" w:rsidRDefault="00C8750A" w:rsidP="00C8750A">
      <w:pPr>
        <w:pStyle w:val="Titre1"/>
        <w:jc w:val="both"/>
        <w:rPr>
          <w:sz w:val="24"/>
          <w:szCs w:val="24"/>
          <w:lang w:val="fr-FR"/>
        </w:rPr>
      </w:pPr>
      <w:bookmarkStart w:id="16" w:name="_Toc508271212"/>
      <w:r w:rsidRPr="00674299">
        <w:rPr>
          <w:sz w:val="24"/>
          <w:szCs w:val="24"/>
          <w:lang w:val="fr-FR"/>
        </w:rPr>
        <w:tab/>
        <w:t xml:space="preserve">14.3.23 </w:t>
      </w:r>
      <w:bookmarkEnd w:id="16"/>
      <w:r w:rsidRPr="00674299">
        <w:rPr>
          <w:sz w:val="24"/>
          <w:szCs w:val="24"/>
          <w:lang w:val="fr-FR"/>
        </w:rPr>
        <w:t>Notification de la cessation des fonctions de contrôleur</w:t>
      </w:r>
    </w:p>
    <w:p w14:paraId="4439AFE4" w14:textId="77777777" w:rsidR="00C8750A" w:rsidRPr="00674299" w:rsidRDefault="00C8750A" w:rsidP="00C8750A">
      <w:pPr>
        <w:jc w:val="both"/>
        <w:rPr>
          <w:lang w:val="fr-FR"/>
        </w:rPr>
      </w:pPr>
    </w:p>
    <w:p w14:paraId="741D992A" w14:textId="77777777"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Une personne qui est contrôleur d’une société minière doit aviser par écrit le ministre des Mines dans les quatorze jours suivant la cessation de ses fonctions de contrôleur.</w:t>
      </w:r>
    </w:p>
    <w:p w14:paraId="2E89CA35" w14:textId="77777777" w:rsidR="00C8750A" w:rsidRPr="00674299" w:rsidRDefault="00C8750A" w:rsidP="00C8750A">
      <w:pPr>
        <w:pStyle w:val="Paragraphedeliste"/>
        <w:ind w:left="0"/>
        <w:jc w:val="both"/>
        <w:rPr>
          <w:rFonts w:cs="Times New Roman"/>
          <w:lang w:val="fr-FR"/>
        </w:rPr>
      </w:pPr>
    </w:p>
    <w:p w14:paraId="771F2718"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 xml:space="preserve">Toute personne qui omet d’aviser le ministre des Mines commet une infraction et est passible de sanctions en vertu de la législation des </w:t>
      </w:r>
      <w:r w:rsidR="00E733BC">
        <w:rPr>
          <w:rFonts w:cs="Times New Roman"/>
          <w:lang w:val="fr-FR"/>
        </w:rPr>
        <w:t>Etats</w:t>
      </w:r>
      <w:r w:rsidRPr="00674299">
        <w:rPr>
          <w:rFonts w:cs="Times New Roman"/>
          <w:lang w:val="fr-FR"/>
        </w:rPr>
        <w:t xml:space="preserve"> membres.</w:t>
      </w:r>
    </w:p>
    <w:p w14:paraId="012BCDBE" w14:textId="77777777" w:rsidR="00C8750A" w:rsidRPr="00674299" w:rsidRDefault="00C8750A" w:rsidP="00C8750A">
      <w:pPr>
        <w:jc w:val="both"/>
        <w:rPr>
          <w:lang w:val="fr-FR"/>
        </w:rPr>
      </w:pPr>
    </w:p>
    <w:p w14:paraId="0880959E" w14:textId="77777777" w:rsidR="00C8750A" w:rsidRPr="00674299" w:rsidRDefault="00C8750A" w:rsidP="00C8750A">
      <w:pPr>
        <w:pStyle w:val="Titre1"/>
        <w:jc w:val="both"/>
        <w:rPr>
          <w:sz w:val="24"/>
          <w:szCs w:val="24"/>
          <w:lang w:val="fr-FR"/>
        </w:rPr>
      </w:pPr>
      <w:bookmarkStart w:id="17" w:name="_Toc508271213"/>
      <w:r w:rsidRPr="00674299">
        <w:rPr>
          <w:sz w:val="24"/>
          <w:szCs w:val="24"/>
          <w:lang w:val="fr-FR"/>
        </w:rPr>
        <w:tab/>
        <w:t xml:space="preserve">14.3.24 </w:t>
      </w:r>
      <w:bookmarkEnd w:id="17"/>
      <w:r w:rsidRPr="00674299">
        <w:rPr>
          <w:sz w:val="24"/>
          <w:szCs w:val="24"/>
          <w:lang w:val="fr-FR"/>
        </w:rPr>
        <w:t xml:space="preserve">Notification par le détenteur d’un permis de prospection ou d’exploration </w:t>
      </w:r>
    </w:p>
    <w:p w14:paraId="47F88C97" w14:textId="77777777" w:rsidR="00C8750A" w:rsidRPr="00674299" w:rsidRDefault="00C8750A" w:rsidP="00C8750A">
      <w:pPr>
        <w:jc w:val="both"/>
        <w:rPr>
          <w:lang w:val="fr-FR"/>
        </w:rPr>
      </w:pPr>
    </w:p>
    <w:p w14:paraId="2536590F" w14:textId="77777777" w:rsidR="00C8750A" w:rsidRPr="00674299" w:rsidRDefault="00C8750A" w:rsidP="00C8750A">
      <w:pPr>
        <w:jc w:val="both"/>
        <w:rPr>
          <w:lang w:val="fr-FR"/>
        </w:rPr>
      </w:pPr>
      <w:r w:rsidRPr="00674299">
        <w:rPr>
          <w:lang w:val="fr-FR"/>
        </w:rPr>
        <w:t>Le détenteur d’un permis de prospection ou d’exploration doit notifier par écrit au ministre responsable des mines, dans les quatorze jours, le fait qu’une personne est devenue ou a cessé d’être contrôleur de la société.</w:t>
      </w:r>
    </w:p>
    <w:p w14:paraId="3103484D" w14:textId="77777777" w:rsidR="00C8750A" w:rsidRPr="00674299" w:rsidRDefault="00C8750A" w:rsidP="00C8750A">
      <w:pPr>
        <w:jc w:val="both"/>
        <w:rPr>
          <w:lang w:val="fr-FR"/>
        </w:rPr>
      </w:pPr>
    </w:p>
    <w:p w14:paraId="65F9801F" w14:textId="77777777" w:rsidR="00C8750A" w:rsidRPr="00674299" w:rsidRDefault="00C8750A" w:rsidP="00C8750A">
      <w:pPr>
        <w:pStyle w:val="Titre1"/>
        <w:jc w:val="both"/>
        <w:rPr>
          <w:sz w:val="24"/>
          <w:szCs w:val="24"/>
          <w:lang w:val="fr-FR"/>
        </w:rPr>
      </w:pPr>
      <w:bookmarkStart w:id="18" w:name="_Toc508271214"/>
      <w:r w:rsidRPr="00674299">
        <w:rPr>
          <w:sz w:val="24"/>
          <w:szCs w:val="24"/>
          <w:lang w:val="fr-FR"/>
        </w:rPr>
        <w:tab/>
        <w:t xml:space="preserve">14.3.25 </w:t>
      </w:r>
      <w:bookmarkEnd w:id="18"/>
      <w:r w:rsidRPr="00674299">
        <w:rPr>
          <w:sz w:val="24"/>
          <w:szCs w:val="24"/>
          <w:lang w:val="fr-FR"/>
        </w:rPr>
        <w:t>Enquête par un État membre sur les opérations d’un détenteur de permis de prospection ou d’exploration</w:t>
      </w:r>
    </w:p>
    <w:p w14:paraId="2FB51069" w14:textId="77777777" w:rsidR="00C8750A" w:rsidRPr="00674299" w:rsidRDefault="00C8750A" w:rsidP="00C8750A">
      <w:pPr>
        <w:rPr>
          <w:lang w:val="fr-FR"/>
        </w:rPr>
      </w:pPr>
    </w:p>
    <w:p w14:paraId="50435C3E" w14:textId="6163131D" w:rsidR="00C8750A" w:rsidRPr="00674299" w:rsidRDefault="00C8750A" w:rsidP="00C8750A">
      <w:pPr>
        <w:jc w:val="both"/>
        <w:rPr>
          <w:lang w:val="fr-FR"/>
        </w:rPr>
      </w:pPr>
      <w:r w:rsidRPr="00674299">
        <w:rPr>
          <w:lang w:val="fr-FR"/>
        </w:rPr>
        <w:t>1.</w:t>
      </w:r>
      <w:r w:rsidRPr="00674299">
        <w:rPr>
          <w:lang w:val="fr-FR"/>
        </w:rPr>
        <w:tab/>
        <w:t>Lorsque, à tout moment, le ministre des Mines le juge nécessaire ou estime qu’il y va de l’intérêt public, il peut nommer des personnes compétentes pour enquêter sur les opérations d’un détenteur de permis de prospection ou d’exploration.</w:t>
      </w:r>
    </w:p>
    <w:p w14:paraId="43369708" w14:textId="77777777" w:rsidR="00C8750A" w:rsidRPr="00674299" w:rsidRDefault="00C8750A" w:rsidP="00C8750A">
      <w:pPr>
        <w:jc w:val="both"/>
        <w:rPr>
          <w:lang w:val="fr-FR"/>
        </w:rPr>
      </w:pPr>
    </w:p>
    <w:p w14:paraId="204CE5F3" w14:textId="77777777" w:rsidR="00C8750A" w:rsidRPr="00674299" w:rsidRDefault="00C8750A" w:rsidP="00C8750A">
      <w:pPr>
        <w:jc w:val="both"/>
        <w:rPr>
          <w:lang w:val="fr-FR"/>
        </w:rPr>
      </w:pPr>
      <w:r w:rsidRPr="00674299">
        <w:rPr>
          <w:lang w:val="fr-FR"/>
        </w:rPr>
        <w:t>2.</w:t>
      </w:r>
      <w:r w:rsidRPr="00674299">
        <w:rPr>
          <w:lang w:val="fr-FR"/>
        </w:rPr>
        <w:tab/>
        <w:t>Les modalités d’exécution de l’enquête doivent être définies par l’État membre.</w:t>
      </w:r>
    </w:p>
    <w:p w14:paraId="411E5F2A" w14:textId="77777777" w:rsidR="00C8750A" w:rsidRPr="00674299" w:rsidRDefault="00C8750A" w:rsidP="00C8750A">
      <w:pPr>
        <w:jc w:val="both"/>
        <w:rPr>
          <w:lang w:val="fr-FR"/>
        </w:rPr>
      </w:pPr>
    </w:p>
    <w:p w14:paraId="45359776" w14:textId="0030E457" w:rsidR="00C8750A" w:rsidRPr="00674299" w:rsidRDefault="00C8750A" w:rsidP="00C8750A">
      <w:pPr>
        <w:pStyle w:val="Titre2"/>
        <w:spacing w:before="0"/>
        <w:jc w:val="both"/>
        <w:rPr>
          <w:sz w:val="24"/>
          <w:szCs w:val="24"/>
          <w:lang w:val="fr-FR"/>
        </w:rPr>
      </w:pPr>
      <w:bookmarkStart w:id="19" w:name="_Toc508271215"/>
      <w:r w:rsidRPr="00674299">
        <w:rPr>
          <w:sz w:val="24"/>
          <w:szCs w:val="24"/>
          <w:lang w:val="fr-FR"/>
        </w:rPr>
        <w:t>14.4</w:t>
      </w:r>
      <w:r w:rsidRPr="00674299">
        <w:rPr>
          <w:sz w:val="24"/>
          <w:szCs w:val="24"/>
          <w:lang w:val="fr-FR"/>
        </w:rPr>
        <w:tab/>
      </w:r>
      <w:bookmarkEnd w:id="19"/>
      <w:r w:rsidR="006A32EF">
        <w:rPr>
          <w:sz w:val="24"/>
          <w:szCs w:val="24"/>
          <w:lang w:val="fr-FR"/>
        </w:rPr>
        <w:t>Permis d’exploitation</w:t>
      </w:r>
    </w:p>
    <w:p w14:paraId="34007577" w14:textId="77777777" w:rsidR="00C8750A" w:rsidRPr="00674299" w:rsidRDefault="00C8750A" w:rsidP="00C8750A">
      <w:pPr>
        <w:tabs>
          <w:tab w:val="left" w:pos="1356"/>
        </w:tabs>
        <w:jc w:val="both"/>
        <w:rPr>
          <w:b/>
          <w:lang w:val="fr-FR"/>
        </w:rPr>
      </w:pPr>
      <w:r w:rsidRPr="00674299">
        <w:rPr>
          <w:b/>
          <w:lang w:val="fr-FR"/>
        </w:rPr>
        <w:tab/>
      </w:r>
    </w:p>
    <w:p w14:paraId="10A729C7" w14:textId="224DEBDD" w:rsidR="00C8750A" w:rsidRPr="00674299" w:rsidRDefault="00C8750A" w:rsidP="00C8750A">
      <w:pPr>
        <w:pStyle w:val="Titre1"/>
        <w:jc w:val="both"/>
        <w:rPr>
          <w:sz w:val="24"/>
          <w:szCs w:val="24"/>
          <w:lang w:val="fr-FR"/>
        </w:rPr>
      </w:pPr>
      <w:bookmarkStart w:id="20" w:name="_Toc508271216"/>
      <w:r w:rsidRPr="00674299">
        <w:rPr>
          <w:sz w:val="24"/>
          <w:szCs w:val="24"/>
          <w:lang w:val="fr-FR"/>
        </w:rPr>
        <w:tab/>
        <w:t>14.4.1</w:t>
      </w:r>
      <w:r w:rsidRPr="00674299">
        <w:rPr>
          <w:sz w:val="24"/>
          <w:szCs w:val="24"/>
          <w:lang w:val="fr-FR"/>
        </w:rPr>
        <w:tab/>
      </w:r>
      <w:bookmarkEnd w:id="20"/>
      <w:r w:rsidRPr="00674299">
        <w:rPr>
          <w:sz w:val="24"/>
          <w:szCs w:val="24"/>
          <w:lang w:val="fr-FR"/>
        </w:rPr>
        <w:t xml:space="preserve">Condition d’octroi d’un </w:t>
      </w:r>
      <w:r w:rsidR="006A32EF">
        <w:rPr>
          <w:sz w:val="24"/>
          <w:szCs w:val="24"/>
          <w:lang w:val="fr-FR"/>
        </w:rPr>
        <w:t>permis d’exploitation</w:t>
      </w:r>
    </w:p>
    <w:p w14:paraId="77FA7F12" w14:textId="77777777" w:rsidR="00C8750A" w:rsidRPr="00674299" w:rsidRDefault="00076924" w:rsidP="00076924">
      <w:pPr>
        <w:pStyle w:val="Paragraphedeliste"/>
        <w:tabs>
          <w:tab w:val="left" w:pos="6190"/>
        </w:tabs>
        <w:ind w:left="0"/>
        <w:jc w:val="both"/>
        <w:rPr>
          <w:rFonts w:cs="Times New Roman"/>
          <w:lang w:val="fr-FR"/>
        </w:rPr>
      </w:pPr>
      <w:r>
        <w:rPr>
          <w:rFonts w:cs="Times New Roman"/>
          <w:lang w:val="fr-FR"/>
        </w:rPr>
        <w:tab/>
      </w:r>
    </w:p>
    <w:p w14:paraId="5FE9D630" w14:textId="77777777" w:rsidR="00C8750A" w:rsidRPr="00674299" w:rsidRDefault="00C8750A" w:rsidP="00C8750A">
      <w:pPr>
        <w:jc w:val="both"/>
        <w:rPr>
          <w:lang w:val="fr-FR"/>
        </w:rPr>
      </w:pPr>
      <w:r w:rsidRPr="00674299">
        <w:rPr>
          <w:lang w:val="fr-FR"/>
        </w:rPr>
        <w:t>Sauf disposition contraire prévue dans la législation d’un État membre, un droit minier pour des activités d’exploitation minière ne doit être accordé qu’à une entité constituée en personne morale conformément à la législation de l’État membre.</w:t>
      </w:r>
    </w:p>
    <w:p w14:paraId="28CAEAFF" w14:textId="77777777" w:rsidR="00C8750A" w:rsidRPr="00674299" w:rsidRDefault="00C8750A" w:rsidP="00C8750A">
      <w:pPr>
        <w:jc w:val="both"/>
        <w:rPr>
          <w:lang w:val="fr-FR"/>
        </w:rPr>
      </w:pPr>
    </w:p>
    <w:p w14:paraId="0BA60046" w14:textId="12DD7660" w:rsidR="00C8750A" w:rsidRPr="00674299" w:rsidRDefault="00C8750A" w:rsidP="00C8750A">
      <w:pPr>
        <w:pStyle w:val="Titre1"/>
        <w:jc w:val="both"/>
        <w:rPr>
          <w:sz w:val="24"/>
          <w:szCs w:val="24"/>
          <w:lang w:val="fr-FR"/>
        </w:rPr>
      </w:pPr>
      <w:r w:rsidRPr="00674299">
        <w:rPr>
          <w:sz w:val="24"/>
          <w:szCs w:val="24"/>
          <w:lang w:val="fr-FR"/>
        </w:rPr>
        <w:tab/>
        <w:t>14.4.2</w:t>
      </w:r>
      <w:r w:rsidRPr="00674299">
        <w:rPr>
          <w:sz w:val="24"/>
          <w:szCs w:val="24"/>
          <w:lang w:val="fr-FR"/>
        </w:rPr>
        <w:tab/>
        <w:t xml:space="preserve">Demande de </w:t>
      </w:r>
      <w:r w:rsidR="006A32EF">
        <w:rPr>
          <w:sz w:val="24"/>
          <w:szCs w:val="24"/>
          <w:lang w:val="fr-FR"/>
        </w:rPr>
        <w:t>permis d’exploitation</w:t>
      </w:r>
    </w:p>
    <w:p w14:paraId="7A65236A" w14:textId="77777777" w:rsidR="00C8750A" w:rsidRPr="00674299" w:rsidRDefault="00C8750A" w:rsidP="00C8750A">
      <w:pPr>
        <w:widowControl w:val="0"/>
        <w:autoSpaceDE w:val="0"/>
        <w:autoSpaceDN w:val="0"/>
        <w:adjustRightInd w:val="0"/>
        <w:jc w:val="both"/>
        <w:rPr>
          <w:lang w:val="fr-FR"/>
        </w:rPr>
      </w:pPr>
    </w:p>
    <w:p w14:paraId="150C9D3C" w14:textId="565F8DE5" w:rsidR="00C8750A" w:rsidRPr="00674299" w:rsidRDefault="00C8750A" w:rsidP="00C8750A">
      <w:pPr>
        <w:widowControl w:val="0"/>
        <w:tabs>
          <w:tab w:val="left" w:pos="1418"/>
        </w:tabs>
        <w:autoSpaceDE w:val="0"/>
        <w:autoSpaceDN w:val="0"/>
        <w:adjustRightInd w:val="0"/>
        <w:jc w:val="both"/>
        <w:rPr>
          <w:lang w:val="fr-FR"/>
        </w:rPr>
      </w:pPr>
      <w:r w:rsidRPr="00674299">
        <w:rPr>
          <w:lang w:val="fr-FR"/>
        </w:rPr>
        <w:t xml:space="preserve">Une demande de </w:t>
      </w:r>
      <w:r w:rsidR="006A32EF">
        <w:rPr>
          <w:lang w:val="fr-FR"/>
        </w:rPr>
        <w:t>permis d’exploitation</w:t>
      </w:r>
      <w:r w:rsidRPr="00674299">
        <w:rPr>
          <w:lang w:val="fr-FR"/>
        </w:rPr>
        <w:t xml:space="preserve"> doit être soumise à l’Agence du cadastre minier selon la forme prescrite par un État membre et doit être accompagnée d’une déclaration fournissant, entre autres, les éléments ci-après :</w:t>
      </w:r>
    </w:p>
    <w:p w14:paraId="1FF8C6DD" w14:textId="77777777" w:rsidR="00C8750A" w:rsidRPr="00674299" w:rsidRDefault="00C8750A" w:rsidP="003F133F">
      <w:pPr>
        <w:pStyle w:val="Paragraphedeliste"/>
        <w:widowControl w:val="0"/>
        <w:numPr>
          <w:ilvl w:val="0"/>
          <w:numId w:val="59"/>
        </w:numPr>
        <w:tabs>
          <w:tab w:val="left" w:pos="709"/>
        </w:tabs>
        <w:suppressAutoHyphens w:val="0"/>
        <w:autoSpaceDE w:val="0"/>
        <w:autoSpaceDN w:val="0"/>
        <w:adjustRightInd w:val="0"/>
        <w:contextualSpacing/>
        <w:jc w:val="both"/>
        <w:rPr>
          <w:rFonts w:cs="Times New Roman"/>
          <w:lang w:val="fr-FR"/>
        </w:rPr>
      </w:pPr>
      <w:r w:rsidRPr="00674299">
        <w:rPr>
          <w:rFonts w:cs="Times New Roman"/>
          <w:lang w:val="fr-FR"/>
        </w:rPr>
        <w:t>les informations sur le demandeur, y compris les documents de constitution en personne morale ;</w:t>
      </w:r>
    </w:p>
    <w:p w14:paraId="25F1CB60" w14:textId="77777777" w:rsidR="00C8750A" w:rsidRPr="00674299" w:rsidRDefault="00C8750A" w:rsidP="003F133F">
      <w:pPr>
        <w:pStyle w:val="Paragraphedeliste"/>
        <w:widowControl w:val="0"/>
        <w:numPr>
          <w:ilvl w:val="0"/>
          <w:numId w:val="59"/>
        </w:numPr>
        <w:tabs>
          <w:tab w:val="left" w:pos="709"/>
        </w:tabs>
        <w:suppressAutoHyphens w:val="0"/>
        <w:autoSpaceDE w:val="0"/>
        <w:autoSpaceDN w:val="0"/>
        <w:adjustRightInd w:val="0"/>
        <w:contextualSpacing/>
        <w:jc w:val="both"/>
        <w:rPr>
          <w:rFonts w:cs="Times New Roman"/>
          <w:lang w:val="fr-FR"/>
        </w:rPr>
      </w:pPr>
      <w:r w:rsidRPr="00674299">
        <w:rPr>
          <w:rFonts w:cs="Times New Roman"/>
          <w:lang w:val="fr-FR"/>
        </w:rPr>
        <w:t>le nombre de blocs et coordonnées cadastrales de la zone visée par la demande ;</w:t>
      </w:r>
    </w:p>
    <w:p w14:paraId="4813F977" w14:textId="77777777" w:rsidR="00C8750A" w:rsidRPr="00674299" w:rsidRDefault="00C8750A" w:rsidP="003F133F">
      <w:pPr>
        <w:pStyle w:val="Paragraphedeliste"/>
        <w:widowControl w:val="0"/>
        <w:numPr>
          <w:ilvl w:val="0"/>
          <w:numId w:val="59"/>
        </w:numPr>
        <w:tabs>
          <w:tab w:val="left" w:pos="220"/>
          <w:tab w:val="left" w:pos="709"/>
        </w:tabs>
        <w:suppressAutoHyphens w:val="0"/>
        <w:autoSpaceDE w:val="0"/>
        <w:autoSpaceDN w:val="0"/>
        <w:adjustRightInd w:val="0"/>
        <w:contextualSpacing/>
        <w:jc w:val="both"/>
        <w:rPr>
          <w:rFonts w:cs="Times New Roman"/>
          <w:lang w:val="fr-FR"/>
        </w:rPr>
      </w:pPr>
      <w:r w:rsidRPr="00674299">
        <w:rPr>
          <w:rFonts w:cs="Times New Roman"/>
          <w:lang w:val="fr-FR"/>
        </w:rPr>
        <w:t>les ressources minérales à exploiter ;</w:t>
      </w:r>
    </w:p>
    <w:p w14:paraId="41563108" w14:textId="77777777" w:rsidR="00C8750A" w:rsidRPr="00674299" w:rsidRDefault="00C8750A" w:rsidP="003F133F">
      <w:pPr>
        <w:pStyle w:val="Paragraphedeliste"/>
        <w:widowControl w:val="0"/>
        <w:numPr>
          <w:ilvl w:val="0"/>
          <w:numId w:val="59"/>
        </w:numPr>
        <w:tabs>
          <w:tab w:val="left" w:pos="220"/>
          <w:tab w:val="left" w:pos="709"/>
        </w:tabs>
        <w:suppressAutoHyphens w:val="0"/>
        <w:autoSpaceDE w:val="0"/>
        <w:autoSpaceDN w:val="0"/>
        <w:adjustRightInd w:val="0"/>
        <w:contextualSpacing/>
        <w:jc w:val="both"/>
        <w:rPr>
          <w:rFonts w:cs="Times New Roman"/>
          <w:lang w:val="fr-FR"/>
        </w:rPr>
      </w:pPr>
      <w:r w:rsidRPr="00674299">
        <w:rPr>
          <w:rFonts w:cs="Times New Roman"/>
          <w:lang w:val="fr-FR"/>
        </w:rPr>
        <w:t>les informations sur les qualifications et l’expérience de l’administrateur et des autres membres de l’équipe technique ;</w:t>
      </w:r>
    </w:p>
    <w:p w14:paraId="22A3E1D7" w14:textId="77777777" w:rsidR="00C8750A" w:rsidRPr="00674299" w:rsidRDefault="00C8750A" w:rsidP="003F133F">
      <w:pPr>
        <w:pStyle w:val="Paragraphedeliste"/>
        <w:widowControl w:val="0"/>
        <w:numPr>
          <w:ilvl w:val="0"/>
          <w:numId w:val="59"/>
        </w:numPr>
        <w:tabs>
          <w:tab w:val="left" w:pos="220"/>
          <w:tab w:val="left" w:pos="709"/>
        </w:tabs>
        <w:suppressAutoHyphens w:val="0"/>
        <w:autoSpaceDE w:val="0"/>
        <w:autoSpaceDN w:val="0"/>
        <w:adjustRightInd w:val="0"/>
        <w:contextualSpacing/>
        <w:jc w:val="both"/>
        <w:rPr>
          <w:rFonts w:cs="Times New Roman"/>
          <w:lang w:val="fr-FR"/>
        </w:rPr>
      </w:pPr>
      <w:r w:rsidRPr="00674299">
        <w:rPr>
          <w:rFonts w:cs="Times New Roman"/>
          <w:lang w:val="fr-FR"/>
        </w:rPr>
        <w:t>le rapport de faisabilité doit être préparé conformément aux directives fournies par l’État membre ;</w:t>
      </w:r>
    </w:p>
    <w:p w14:paraId="041BB818" w14:textId="77777777" w:rsidR="00C8750A" w:rsidRPr="00674299" w:rsidRDefault="00C8750A" w:rsidP="003F133F">
      <w:pPr>
        <w:pStyle w:val="Paragraphedeliste"/>
        <w:widowControl w:val="0"/>
        <w:numPr>
          <w:ilvl w:val="0"/>
          <w:numId w:val="59"/>
        </w:numPr>
        <w:tabs>
          <w:tab w:val="left" w:pos="220"/>
          <w:tab w:val="left" w:pos="709"/>
        </w:tabs>
        <w:suppressAutoHyphens w:val="0"/>
        <w:autoSpaceDE w:val="0"/>
        <w:autoSpaceDN w:val="0"/>
        <w:adjustRightInd w:val="0"/>
        <w:contextualSpacing/>
        <w:jc w:val="both"/>
        <w:rPr>
          <w:rFonts w:cs="Times New Roman"/>
          <w:lang w:val="fr-FR"/>
        </w:rPr>
      </w:pPr>
      <w:r w:rsidRPr="00674299">
        <w:rPr>
          <w:rFonts w:cs="Times New Roman"/>
          <w:lang w:val="fr-FR"/>
        </w:rPr>
        <w:t>les informations sur les ressources financières dont dispose le demandeur pour les opérations minières proposées ;</w:t>
      </w:r>
    </w:p>
    <w:p w14:paraId="36723308" w14:textId="77777777" w:rsidR="00C8750A" w:rsidRPr="00674299" w:rsidRDefault="00C8750A" w:rsidP="003F133F">
      <w:pPr>
        <w:pStyle w:val="Paragraphedeliste"/>
        <w:widowControl w:val="0"/>
        <w:numPr>
          <w:ilvl w:val="0"/>
          <w:numId w:val="59"/>
        </w:numPr>
        <w:tabs>
          <w:tab w:val="left" w:pos="220"/>
          <w:tab w:val="left" w:pos="709"/>
        </w:tabs>
        <w:suppressAutoHyphens w:val="0"/>
        <w:autoSpaceDE w:val="0"/>
        <w:autoSpaceDN w:val="0"/>
        <w:adjustRightInd w:val="0"/>
        <w:contextualSpacing/>
        <w:jc w:val="both"/>
        <w:rPr>
          <w:rFonts w:cs="Times New Roman"/>
          <w:lang w:val="fr-FR"/>
        </w:rPr>
      </w:pPr>
      <w:r w:rsidRPr="00674299">
        <w:rPr>
          <w:rFonts w:cs="Times New Roman"/>
          <w:lang w:val="fr-FR"/>
        </w:rPr>
        <w:t>la preuve du paiement des frais exigés ;</w:t>
      </w:r>
    </w:p>
    <w:p w14:paraId="561C8A3A" w14:textId="77777777" w:rsidR="00C8750A" w:rsidRDefault="00C8750A" w:rsidP="003F133F">
      <w:pPr>
        <w:pStyle w:val="Paragraphedeliste"/>
        <w:widowControl w:val="0"/>
        <w:numPr>
          <w:ilvl w:val="0"/>
          <w:numId w:val="59"/>
        </w:numPr>
        <w:tabs>
          <w:tab w:val="left" w:pos="220"/>
          <w:tab w:val="left" w:pos="709"/>
        </w:tabs>
        <w:suppressAutoHyphens w:val="0"/>
        <w:autoSpaceDE w:val="0"/>
        <w:autoSpaceDN w:val="0"/>
        <w:adjustRightInd w:val="0"/>
        <w:contextualSpacing/>
        <w:jc w:val="both"/>
        <w:rPr>
          <w:rFonts w:cs="Times New Roman"/>
          <w:lang w:val="fr-FR"/>
        </w:rPr>
      </w:pPr>
      <w:r w:rsidRPr="00674299">
        <w:rPr>
          <w:rFonts w:cs="Times New Roman"/>
          <w:lang w:val="fr-FR"/>
        </w:rPr>
        <w:t xml:space="preserve">les propositions visant à intégrer le contenu local, en particulier pour l’utilisation de biens et services locaux, </w:t>
      </w:r>
      <w:r w:rsidR="004707F9" w:rsidRPr="00674299">
        <w:rPr>
          <w:rFonts w:cs="Times New Roman"/>
          <w:lang w:val="fr-FR"/>
        </w:rPr>
        <w:t>le recrutement</w:t>
      </w:r>
      <w:r w:rsidR="004707F9">
        <w:rPr>
          <w:rFonts w:cs="Times New Roman"/>
          <w:lang w:val="fr-FR"/>
        </w:rPr>
        <w:t xml:space="preserve"> et la formation des citoyens de l’</w:t>
      </w:r>
      <w:r w:rsidR="00E733BC">
        <w:rPr>
          <w:rFonts w:cs="Times New Roman"/>
          <w:lang w:val="fr-FR"/>
        </w:rPr>
        <w:t>Etats</w:t>
      </w:r>
      <w:r w:rsidR="004707F9" w:rsidRPr="00674299">
        <w:rPr>
          <w:rFonts w:cs="Times New Roman"/>
          <w:lang w:val="fr-FR"/>
        </w:rPr>
        <w:t xml:space="preserve"> membre</w:t>
      </w:r>
      <w:r w:rsidR="004707F9">
        <w:rPr>
          <w:rFonts w:cs="Times New Roman"/>
          <w:lang w:val="fr-FR"/>
        </w:rPr>
        <w:t xml:space="preserve"> </w:t>
      </w:r>
      <w:r w:rsidRPr="00674299">
        <w:rPr>
          <w:rFonts w:cs="Times New Roman"/>
          <w:lang w:val="fr-FR"/>
        </w:rPr>
        <w:t>dans les activités minières conformément aux directives fournies par l’État membre.</w:t>
      </w:r>
    </w:p>
    <w:p w14:paraId="1FEFC87C" w14:textId="77777777" w:rsidR="00BD4104" w:rsidRPr="00674299" w:rsidRDefault="00BD4104" w:rsidP="003F133F">
      <w:pPr>
        <w:pStyle w:val="Paragraphedeliste"/>
        <w:widowControl w:val="0"/>
        <w:numPr>
          <w:ilvl w:val="0"/>
          <w:numId w:val="59"/>
        </w:numPr>
        <w:tabs>
          <w:tab w:val="left" w:pos="220"/>
          <w:tab w:val="left" w:pos="709"/>
        </w:tabs>
        <w:suppressAutoHyphens w:val="0"/>
        <w:autoSpaceDE w:val="0"/>
        <w:autoSpaceDN w:val="0"/>
        <w:adjustRightInd w:val="0"/>
        <w:contextualSpacing/>
        <w:jc w:val="both"/>
        <w:rPr>
          <w:rFonts w:cs="Times New Roman"/>
          <w:lang w:val="fr-FR"/>
        </w:rPr>
      </w:pPr>
      <w:r>
        <w:rPr>
          <w:rFonts w:cs="Times New Roman"/>
          <w:lang w:val="fr-FR"/>
        </w:rPr>
        <w:t>l’avis favorable sur l’étude d’impact environnemental et social et le plan de gestion environnementale et sociale tels que définis par l’Etat membre.</w:t>
      </w:r>
    </w:p>
    <w:p w14:paraId="4CEB08B9" w14:textId="77777777" w:rsidR="00C8750A" w:rsidRPr="00674299" w:rsidRDefault="00C8750A" w:rsidP="00C8750A">
      <w:pPr>
        <w:jc w:val="both"/>
        <w:rPr>
          <w:lang w:val="fr-FR"/>
        </w:rPr>
      </w:pPr>
    </w:p>
    <w:p w14:paraId="6FBA8C94" w14:textId="0EB0AA8B" w:rsidR="00C8750A" w:rsidRPr="00674299" w:rsidRDefault="00C8750A" w:rsidP="00C8750A">
      <w:pPr>
        <w:pStyle w:val="Titre1"/>
        <w:jc w:val="both"/>
        <w:rPr>
          <w:sz w:val="24"/>
          <w:szCs w:val="24"/>
          <w:lang w:val="fr-FR"/>
        </w:rPr>
      </w:pPr>
      <w:r w:rsidRPr="00674299">
        <w:rPr>
          <w:sz w:val="24"/>
          <w:szCs w:val="24"/>
          <w:lang w:val="fr-FR"/>
        </w:rPr>
        <w:tab/>
        <w:t>14.4.3</w:t>
      </w:r>
      <w:r w:rsidRPr="00674299">
        <w:rPr>
          <w:sz w:val="24"/>
          <w:szCs w:val="24"/>
          <w:lang w:val="fr-FR"/>
        </w:rPr>
        <w:tab/>
        <w:t xml:space="preserve">Modalités et conditions d’un </w:t>
      </w:r>
      <w:r w:rsidR="006A32EF">
        <w:rPr>
          <w:sz w:val="24"/>
          <w:szCs w:val="24"/>
          <w:lang w:val="fr-FR"/>
        </w:rPr>
        <w:t>permis d’exploitation</w:t>
      </w:r>
    </w:p>
    <w:p w14:paraId="62AFEEC4" w14:textId="77777777" w:rsidR="00C8750A" w:rsidRPr="00A50BD6" w:rsidRDefault="00C8750A" w:rsidP="00C8750A">
      <w:pPr>
        <w:pStyle w:val="Paragraphedeliste"/>
        <w:ind w:left="0"/>
        <w:jc w:val="both"/>
        <w:rPr>
          <w:rFonts w:cs="Times New Roman"/>
          <w:sz w:val="20"/>
          <w:szCs w:val="20"/>
          <w:lang w:val="fr-FR"/>
        </w:rPr>
      </w:pPr>
    </w:p>
    <w:p w14:paraId="1267CFB7" w14:textId="30E1201E" w:rsidR="00C8750A" w:rsidRPr="00674299" w:rsidRDefault="00C8750A" w:rsidP="00C8750A">
      <w:pPr>
        <w:pStyle w:val="Paragraphedeliste"/>
        <w:ind w:left="0"/>
        <w:jc w:val="both"/>
        <w:rPr>
          <w:rFonts w:cs="Times New Roman"/>
          <w:lang w:val="fr-FR"/>
        </w:rPr>
      </w:pPr>
      <w:r w:rsidRPr="00674299">
        <w:rPr>
          <w:rFonts w:cs="Times New Roman"/>
          <w:lang w:val="fr-FR"/>
        </w:rPr>
        <w:t xml:space="preserve">Un </w:t>
      </w:r>
      <w:r w:rsidR="00252E8A">
        <w:rPr>
          <w:rFonts w:cs="Times New Roman"/>
          <w:lang w:val="fr-FR"/>
        </w:rPr>
        <w:t>permis</w:t>
      </w:r>
      <w:r w:rsidR="00252E8A" w:rsidRPr="00674299">
        <w:rPr>
          <w:rFonts w:cs="Times New Roman"/>
          <w:lang w:val="fr-FR"/>
        </w:rPr>
        <w:t xml:space="preserve"> </w:t>
      </w:r>
      <w:r w:rsidRPr="00674299">
        <w:rPr>
          <w:rFonts w:cs="Times New Roman"/>
          <w:lang w:val="fr-FR"/>
        </w:rPr>
        <w:t>accordé par un État membre doit intégrer, entre autres, les informations suivantes :</w:t>
      </w:r>
    </w:p>
    <w:p w14:paraId="33985248" w14:textId="77777777" w:rsidR="00C8750A" w:rsidRPr="00674299" w:rsidRDefault="00C8750A" w:rsidP="003F133F">
      <w:pPr>
        <w:pStyle w:val="Paragraphedeliste"/>
        <w:numPr>
          <w:ilvl w:val="0"/>
          <w:numId w:val="31"/>
        </w:numPr>
        <w:suppressAutoHyphens w:val="0"/>
        <w:contextualSpacing/>
        <w:jc w:val="both"/>
        <w:rPr>
          <w:rFonts w:cs="Times New Roman"/>
          <w:lang w:val="fr-FR"/>
        </w:rPr>
      </w:pPr>
      <w:r w:rsidRPr="00674299">
        <w:rPr>
          <w:rFonts w:cs="Times New Roman"/>
          <w:lang w:val="fr-FR"/>
        </w:rPr>
        <w:t>la dénomination enregistrée et l’adresse du détenteur ;</w:t>
      </w:r>
    </w:p>
    <w:p w14:paraId="759973D6" w14:textId="4799FDE8" w:rsidR="00C8750A" w:rsidRPr="00674299" w:rsidRDefault="00C8750A" w:rsidP="003F133F">
      <w:pPr>
        <w:pStyle w:val="Paragraphedeliste"/>
        <w:numPr>
          <w:ilvl w:val="0"/>
          <w:numId w:val="31"/>
        </w:numPr>
        <w:suppressAutoHyphens w:val="0"/>
        <w:contextualSpacing/>
        <w:jc w:val="both"/>
        <w:rPr>
          <w:rFonts w:cs="Times New Roman"/>
          <w:lang w:val="fr-FR"/>
        </w:rPr>
      </w:pPr>
      <w:r w:rsidRPr="00674299">
        <w:rPr>
          <w:rFonts w:cs="Times New Roman"/>
          <w:lang w:val="fr-FR"/>
        </w:rPr>
        <w:t xml:space="preserve">la date d’émission du </w:t>
      </w:r>
      <w:r w:rsidR="00252E8A">
        <w:rPr>
          <w:rFonts w:cs="Times New Roman"/>
          <w:lang w:val="fr-FR"/>
        </w:rPr>
        <w:t>permis</w:t>
      </w:r>
      <w:r w:rsidR="00252E8A" w:rsidRPr="00674299">
        <w:rPr>
          <w:rFonts w:cs="Times New Roman"/>
          <w:lang w:val="fr-FR"/>
        </w:rPr>
        <w:t xml:space="preserve"> </w:t>
      </w:r>
      <w:r w:rsidRPr="00674299">
        <w:rPr>
          <w:rFonts w:cs="Times New Roman"/>
          <w:lang w:val="fr-FR"/>
        </w:rPr>
        <w:t>;</w:t>
      </w:r>
    </w:p>
    <w:p w14:paraId="1AFDD739" w14:textId="07F8A991" w:rsidR="00C8750A" w:rsidRPr="00674299" w:rsidRDefault="00C8750A" w:rsidP="003F133F">
      <w:pPr>
        <w:pStyle w:val="Paragraphedeliste"/>
        <w:numPr>
          <w:ilvl w:val="0"/>
          <w:numId w:val="31"/>
        </w:numPr>
        <w:suppressAutoHyphens w:val="0"/>
        <w:contextualSpacing/>
        <w:jc w:val="both"/>
        <w:rPr>
          <w:rFonts w:cs="Times New Roman"/>
          <w:lang w:val="fr-FR"/>
        </w:rPr>
      </w:pPr>
      <w:r w:rsidRPr="00674299">
        <w:rPr>
          <w:rFonts w:cs="Times New Roman"/>
          <w:lang w:val="fr-FR"/>
        </w:rPr>
        <w:t xml:space="preserve">la durée du </w:t>
      </w:r>
      <w:r w:rsidR="006A32EF">
        <w:rPr>
          <w:rFonts w:cs="Times New Roman"/>
          <w:lang w:val="fr-FR"/>
        </w:rPr>
        <w:t>permis d’exploitation</w:t>
      </w:r>
      <w:r w:rsidRPr="00674299">
        <w:rPr>
          <w:rFonts w:cs="Times New Roman"/>
          <w:lang w:val="fr-FR"/>
        </w:rPr>
        <w:t xml:space="preserve"> qui doit être basée sur les ressources évaluées et indiquées prouvée par la société et ne doit pas excéder </w:t>
      </w:r>
      <w:r w:rsidR="00252E8A">
        <w:rPr>
          <w:rFonts w:cs="Times New Roman"/>
          <w:lang w:val="fr-FR"/>
        </w:rPr>
        <w:t>vingt (</w:t>
      </w:r>
      <w:r w:rsidRPr="00674299">
        <w:rPr>
          <w:rFonts w:cs="Times New Roman"/>
          <w:lang w:val="fr-FR"/>
        </w:rPr>
        <w:t>20</w:t>
      </w:r>
      <w:r w:rsidR="00252E8A">
        <w:rPr>
          <w:rFonts w:cs="Times New Roman"/>
          <w:lang w:val="fr-FR"/>
        </w:rPr>
        <w:t>)</w:t>
      </w:r>
      <w:r w:rsidRPr="00674299">
        <w:rPr>
          <w:rFonts w:cs="Times New Roman"/>
          <w:lang w:val="fr-FR"/>
        </w:rPr>
        <w:t xml:space="preserve"> ans pour tout octroi ;</w:t>
      </w:r>
    </w:p>
    <w:p w14:paraId="17367090" w14:textId="77777777" w:rsidR="00C8750A" w:rsidRPr="00674299" w:rsidRDefault="00C8750A" w:rsidP="003F133F">
      <w:pPr>
        <w:pStyle w:val="Paragraphedeliste"/>
        <w:numPr>
          <w:ilvl w:val="0"/>
          <w:numId w:val="31"/>
        </w:numPr>
        <w:suppressAutoHyphens w:val="0"/>
        <w:contextualSpacing/>
        <w:jc w:val="both"/>
        <w:rPr>
          <w:rFonts w:cs="Times New Roman"/>
          <w:lang w:val="fr-FR"/>
        </w:rPr>
      </w:pPr>
      <w:r w:rsidRPr="00674299">
        <w:rPr>
          <w:rFonts w:cs="Times New Roman"/>
          <w:lang w:val="fr-FR"/>
        </w:rPr>
        <w:t>les ressources minérales à extraire ;</w:t>
      </w:r>
    </w:p>
    <w:p w14:paraId="1E890966" w14:textId="77777777" w:rsidR="00C8750A" w:rsidRPr="00674299" w:rsidRDefault="00C8750A" w:rsidP="003F133F">
      <w:pPr>
        <w:pStyle w:val="Paragraphedeliste"/>
        <w:numPr>
          <w:ilvl w:val="0"/>
          <w:numId w:val="31"/>
        </w:numPr>
        <w:suppressAutoHyphens w:val="0"/>
        <w:contextualSpacing/>
        <w:jc w:val="both"/>
        <w:rPr>
          <w:rFonts w:cs="Times New Roman"/>
          <w:lang w:val="fr-FR"/>
        </w:rPr>
      </w:pPr>
      <w:r w:rsidRPr="00674299">
        <w:rPr>
          <w:rFonts w:cs="Times New Roman"/>
          <w:lang w:val="fr-FR"/>
        </w:rPr>
        <w:t>les coordonnées cadastrales de la zone et le nombre de blocs cadastraux ;</w:t>
      </w:r>
    </w:p>
    <w:p w14:paraId="0A3A53AB" w14:textId="79AE9368" w:rsidR="00C8750A" w:rsidRPr="00674299" w:rsidRDefault="00C8750A" w:rsidP="003F133F">
      <w:pPr>
        <w:pStyle w:val="Paragraphedeliste"/>
        <w:numPr>
          <w:ilvl w:val="0"/>
          <w:numId w:val="31"/>
        </w:numPr>
        <w:suppressAutoHyphens w:val="0"/>
        <w:contextualSpacing/>
        <w:jc w:val="both"/>
        <w:rPr>
          <w:rFonts w:cs="Times New Roman"/>
          <w:lang w:val="fr-FR"/>
        </w:rPr>
      </w:pPr>
      <w:r w:rsidRPr="00674299">
        <w:rPr>
          <w:rFonts w:cs="Times New Roman"/>
          <w:lang w:val="fr-FR"/>
        </w:rPr>
        <w:t xml:space="preserve">le délai de prescription pour la soumission d’une demande de renouvellement du </w:t>
      </w:r>
      <w:r w:rsidR="00252E8A">
        <w:rPr>
          <w:rFonts w:cs="Times New Roman"/>
          <w:lang w:val="fr-FR"/>
        </w:rPr>
        <w:t>permis</w:t>
      </w:r>
      <w:r w:rsidR="00252E8A" w:rsidRPr="00674299">
        <w:rPr>
          <w:rFonts w:cs="Times New Roman"/>
          <w:lang w:val="fr-FR"/>
        </w:rPr>
        <w:t> </w:t>
      </w:r>
      <w:r w:rsidRPr="00674299">
        <w:rPr>
          <w:rFonts w:cs="Times New Roman"/>
          <w:lang w:val="fr-FR"/>
        </w:rPr>
        <w:t>;</w:t>
      </w:r>
    </w:p>
    <w:p w14:paraId="7AA870C7" w14:textId="77777777" w:rsidR="00C8750A" w:rsidRPr="00674299" w:rsidRDefault="00C8750A" w:rsidP="003F133F">
      <w:pPr>
        <w:pStyle w:val="Paragraphedeliste"/>
        <w:numPr>
          <w:ilvl w:val="0"/>
          <w:numId w:val="31"/>
        </w:numPr>
        <w:suppressAutoHyphens w:val="0"/>
        <w:contextualSpacing/>
        <w:jc w:val="both"/>
        <w:rPr>
          <w:rFonts w:cs="Times New Roman"/>
          <w:lang w:val="fr-FR"/>
        </w:rPr>
      </w:pPr>
      <w:r w:rsidRPr="00674299">
        <w:rPr>
          <w:rFonts w:cs="Times New Roman"/>
          <w:lang w:val="fr-FR"/>
        </w:rPr>
        <w:t>les frais annuels de droits miniers et le loyer foncier à payer ;</w:t>
      </w:r>
    </w:p>
    <w:p w14:paraId="2AFB8232" w14:textId="77777777" w:rsidR="00C8750A" w:rsidRPr="00674299" w:rsidRDefault="00C8750A" w:rsidP="003F133F">
      <w:pPr>
        <w:pStyle w:val="Paragraphedeliste"/>
        <w:numPr>
          <w:ilvl w:val="0"/>
          <w:numId w:val="31"/>
        </w:numPr>
        <w:suppressAutoHyphens w:val="0"/>
        <w:contextualSpacing/>
        <w:jc w:val="both"/>
        <w:rPr>
          <w:rFonts w:cs="Times New Roman"/>
          <w:lang w:val="fr-FR"/>
        </w:rPr>
      </w:pPr>
      <w:r w:rsidRPr="00674299">
        <w:rPr>
          <w:rFonts w:cs="Times New Roman"/>
          <w:lang w:val="fr-FR"/>
        </w:rPr>
        <w:t>les obligations du détenteur en ce qui concerne les exigences en matière d’établissement de rapports ;</w:t>
      </w:r>
    </w:p>
    <w:p w14:paraId="0DBE9467" w14:textId="77777777" w:rsidR="00C8750A" w:rsidRDefault="00C8750A" w:rsidP="003F133F">
      <w:pPr>
        <w:pStyle w:val="Paragraphedeliste"/>
        <w:numPr>
          <w:ilvl w:val="0"/>
          <w:numId w:val="31"/>
        </w:numPr>
        <w:suppressAutoHyphens w:val="0"/>
        <w:contextualSpacing/>
        <w:jc w:val="both"/>
        <w:rPr>
          <w:rFonts w:cs="Times New Roman"/>
          <w:lang w:val="fr-FR"/>
        </w:rPr>
      </w:pPr>
      <w:r w:rsidRPr="00674299">
        <w:rPr>
          <w:rFonts w:cs="Times New Roman"/>
          <w:lang w:val="fr-FR"/>
        </w:rPr>
        <w:t>les autres modalités et conditions qui peuvent être défini</w:t>
      </w:r>
      <w:r>
        <w:rPr>
          <w:rFonts w:cs="Times New Roman"/>
          <w:lang w:val="fr-FR"/>
        </w:rPr>
        <w:t>e</w:t>
      </w:r>
      <w:r w:rsidRPr="00674299">
        <w:rPr>
          <w:rFonts w:cs="Times New Roman"/>
          <w:lang w:val="fr-FR"/>
        </w:rPr>
        <w:t>s par l’État membre.</w:t>
      </w:r>
    </w:p>
    <w:p w14:paraId="634FFDE5" w14:textId="77777777" w:rsidR="00525333" w:rsidRDefault="00525333" w:rsidP="00BA1CF1">
      <w:pPr>
        <w:contextualSpacing/>
        <w:jc w:val="both"/>
        <w:rPr>
          <w:lang w:val="fr-FR"/>
        </w:rPr>
      </w:pPr>
    </w:p>
    <w:p w14:paraId="3262D453" w14:textId="3959ECBA" w:rsidR="00C8750A" w:rsidRPr="00674299" w:rsidRDefault="00C8750A" w:rsidP="00C8750A">
      <w:pPr>
        <w:pStyle w:val="Titre1"/>
        <w:jc w:val="both"/>
        <w:rPr>
          <w:sz w:val="24"/>
          <w:szCs w:val="24"/>
          <w:lang w:val="fr-FR"/>
        </w:rPr>
      </w:pPr>
      <w:r w:rsidRPr="00674299">
        <w:rPr>
          <w:sz w:val="24"/>
          <w:szCs w:val="24"/>
          <w:lang w:val="fr-FR"/>
        </w:rPr>
        <w:tab/>
        <w:t>14.4.4</w:t>
      </w:r>
      <w:r w:rsidRPr="00674299">
        <w:rPr>
          <w:sz w:val="24"/>
          <w:szCs w:val="24"/>
          <w:lang w:val="fr-FR"/>
        </w:rPr>
        <w:tab/>
        <w:t xml:space="preserve">Ratification des </w:t>
      </w:r>
      <w:r w:rsidR="00252E8A">
        <w:rPr>
          <w:sz w:val="24"/>
          <w:szCs w:val="24"/>
          <w:lang w:val="fr-FR"/>
        </w:rPr>
        <w:t>permis</w:t>
      </w:r>
      <w:r w:rsidR="00252E8A" w:rsidRPr="00674299">
        <w:rPr>
          <w:sz w:val="24"/>
          <w:szCs w:val="24"/>
          <w:lang w:val="fr-FR"/>
        </w:rPr>
        <w:t xml:space="preserve"> </w:t>
      </w:r>
      <w:r w:rsidRPr="00674299">
        <w:rPr>
          <w:sz w:val="24"/>
          <w:szCs w:val="24"/>
          <w:lang w:val="fr-FR"/>
        </w:rPr>
        <w:t>miniers</w:t>
      </w:r>
    </w:p>
    <w:p w14:paraId="147838F1" w14:textId="77777777" w:rsidR="00C8750A" w:rsidRPr="00A50BD6" w:rsidRDefault="00C8750A" w:rsidP="00A50BD6">
      <w:pPr>
        <w:jc w:val="both"/>
        <w:rPr>
          <w:sz w:val="20"/>
          <w:szCs w:val="20"/>
          <w:lang w:val="fr-FR"/>
        </w:rPr>
      </w:pPr>
    </w:p>
    <w:p w14:paraId="632D1F49" w14:textId="49DB5D6F" w:rsidR="00C8750A" w:rsidRPr="00674299" w:rsidRDefault="00C8750A" w:rsidP="00C8750A">
      <w:pPr>
        <w:jc w:val="both"/>
        <w:rPr>
          <w:lang w:val="fr-FR"/>
        </w:rPr>
      </w:pPr>
      <w:r w:rsidRPr="00674299">
        <w:rPr>
          <w:lang w:val="fr-FR"/>
        </w:rPr>
        <w:t xml:space="preserve">Le ministre des Mines doit, dans les six mois suivant l’octroi d’un </w:t>
      </w:r>
      <w:r w:rsidR="006A32EF">
        <w:rPr>
          <w:lang w:val="fr-FR"/>
        </w:rPr>
        <w:t>permis d’exploitation</w:t>
      </w:r>
      <w:r w:rsidRPr="00674299">
        <w:rPr>
          <w:lang w:val="fr-FR"/>
        </w:rPr>
        <w:t xml:space="preserve">, soumettre toutes les informations sur l’octroi et toute autre transaction relative au </w:t>
      </w:r>
      <w:r w:rsidR="00252E8A">
        <w:rPr>
          <w:lang w:val="fr-FR"/>
        </w:rPr>
        <w:t>permis</w:t>
      </w:r>
      <w:r w:rsidR="00252E8A" w:rsidRPr="00674299">
        <w:rPr>
          <w:lang w:val="fr-FR"/>
        </w:rPr>
        <w:t xml:space="preserve"> </w:t>
      </w:r>
      <w:r w:rsidRPr="00674299">
        <w:rPr>
          <w:lang w:val="fr-FR"/>
        </w:rPr>
        <w:t>au Parlement, ou à toute Institution mandatée dans un État membre, pour ratification.</w:t>
      </w:r>
    </w:p>
    <w:p w14:paraId="55161407" w14:textId="77777777" w:rsidR="00C8750A" w:rsidRPr="00674299" w:rsidRDefault="00C8750A" w:rsidP="00C8750A">
      <w:pPr>
        <w:ind w:left="1440"/>
        <w:jc w:val="both"/>
        <w:rPr>
          <w:lang w:val="fr-FR"/>
        </w:rPr>
      </w:pPr>
    </w:p>
    <w:p w14:paraId="4B0B2895" w14:textId="46F252C3" w:rsidR="00C8750A" w:rsidRPr="00674299" w:rsidRDefault="00C8750A" w:rsidP="00C8750A">
      <w:pPr>
        <w:pStyle w:val="Titre1"/>
        <w:jc w:val="both"/>
        <w:rPr>
          <w:sz w:val="24"/>
          <w:szCs w:val="24"/>
          <w:lang w:val="fr-FR"/>
        </w:rPr>
      </w:pPr>
      <w:r w:rsidRPr="00674299">
        <w:rPr>
          <w:sz w:val="24"/>
          <w:szCs w:val="24"/>
          <w:lang w:val="fr-FR"/>
        </w:rPr>
        <w:tab/>
        <w:t>14.4.5</w:t>
      </w:r>
      <w:r w:rsidRPr="00674299">
        <w:rPr>
          <w:sz w:val="24"/>
          <w:szCs w:val="24"/>
          <w:lang w:val="fr-FR"/>
        </w:rPr>
        <w:tab/>
        <w:t xml:space="preserve">Renouvellement de la durée du </w:t>
      </w:r>
      <w:r w:rsidR="006A32EF">
        <w:rPr>
          <w:sz w:val="24"/>
          <w:szCs w:val="24"/>
          <w:lang w:val="fr-FR"/>
        </w:rPr>
        <w:t>permis d’exploitation</w:t>
      </w:r>
    </w:p>
    <w:p w14:paraId="0620C662" w14:textId="77777777" w:rsidR="00C8750A" w:rsidRPr="00A50BD6" w:rsidRDefault="00C8750A" w:rsidP="00C8750A">
      <w:pPr>
        <w:pStyle w:val="Paragraphedeliste"/>
        <w:ind w:left="0"/>
        <w:jc w:val="both"/>
        <w:rPr>
          <w:rFonts w:cs="Times New Roman"/>
          <w:sz w:val="20"/>
          <w:szCs w:val="20"/>
          <w:lang w:val="fr-FR"/>
        </w:rPr>
      </w:pPr>
    </w:p>
    <w:p w14:paraId="32674072" w14:textId="0101AFB9" w:rsidR="00C8750A" w:rsidRPr="00674299" w:rsidRDefault="00C8750A" w:rsidP="00C8750A">
      <w:pPr>
        <w:pStyle w:val="Paragraphedeliste"/>
        <w:widowControl w:val="0"/>
        <w:autoSpaceDE w:val="0"/>
        <w:autoSpaceDN w:val="0"/>
        <w:adjustRightInd w:val="0"/>
        <w:ind w:left="0"/>
        <w:jc w:val="both"/>
        <w:rPr>
          <w:rFonts w:cs="Times New Roman"/>
          <w:lang w:val="fr-FR"/>
        </w:rPr>
      </w:pPr>
      <w:r w:rsidRPr="00674299">
        <w:rPr>
          <w:rFonts w:cs="Times New Roman"/>
          <w:lang w:val="fr-FR"/>
        </w:rPr>
        <w:t>1.</w:t>
      </w:r>
      <w:r w:rsidRPr="00674299">
        <w:rPr>
          <w:rFonts w:cs="Times New Roman"/>
          <w:lang w:val="fr-FR"/>
        </w:rPr>
        <w:tab/>
        <w:t xml:space="preserve">Une demande de renouvellement du </w:t>
      </w:r>
      <w:r w:rsidR="006A32EF">
        <w:rPr>
          <w:rFonts w:cs="Times New Roman"/>
          <w:lang w:val="fr-FR"/>
        </w:rPr>
        <w:t>permis d’exploitation</w:t>
      </w:r>
      <w:r w:rsidRPr="00674299">
        <w:rPr>
          <w:rFonts w:cs="Times New Roman"/>
          <w:lang w:val="fr-FR"/>
        </w:rPr>
        <w:t xml:space="preserve"> doit être conforme aux prescriptions d’un État membre.</w:t>
      </w:r>
    </w:p>
    <w:p w14:paraId="3E201AA6" w14:textId="77777777" w:rsidR="00C8750A" w:rsidRPr="00A50BD6" w:rsidRDefault="00C8750A" w:rsidP="00C8750A">
      <w:pPr>
        <w:pStyle w:val="Paragraphedeliste"/>
        <w:widowControl w:val="0"/>
        <w:autoSpaceDE w:val="0"/>
        <w:autoSpaceDN w:val="0"/>
        <w:adjustRightInd w:val="0"/>
        <w:ind w:left="0"/>
        <w:jc w:val="both"/>
        <w:rPr>
          <w:rFonts w:cs="Times New Roman"/>
          <w:sz w:val="20"/>
          <w:szCs w:val="20"/>
          <w:lang w:val="fr-FR"/>
        </w:rPr>
      </w:pPr>
    </w:p>
    <w:p w14:paraId="70AB25D9" w14:textId="29521237" w:rsidR="00C8750A" w:rsidRPr="00674299" w:rsidRDefault="00C8750A" w:rsidP="00C8750A">
      <w:pPr>
        <w:pStyle w:val="Paragraphedeliste"/>
        <w:widowControl w:val="0"/>
        <w:autoSpaceDE w:val="0"/>
        <w:autoSpaceDN w:val="0"/>
        <w:adjustRightInd w:val="0"/>
        <w:ind w:left="0"/>
        <w:jc w:val="both"/>
        <w:rPr>
          <w:rFonts w:cs="Times New Roman"/>
          <w:lang w:val="fr-FR"/>
        </w:rPr>
      </w:pPr>
      <w:r w:rsidRPr="00674299">
        <w:rPr>
          <w:rFonts w:cs="Times New Roman"/>
          <w:lang w:val="fr-FR"/>
        </w:rPr>
        <w:t>2.</w:t>
      </w:r>
      <w:r w:rsidRPr="00674299">
        <w:rPr>
          <w:rFonts w:cs="Times New Roman"/>
          <w:lang w:val="fr-FR"/>
        </w:rPr>
        <w:tab/>
      </w:r>
      <w:r w:rsidR="007A3477">
        <w:rPr>
          <w:rFonts w:cs="Times New Roman"/>
          <w:lang w:val="fr-FR"/>
        </w:rPr>
        <w:t>Le</w:t>
      </w:r>
      <w:r w:rsidRPr="00674299">
        <w:rPr>
          <w:rFonts w:cs="Times New Roman"/>
          <w:lang w:val="fr-FR"/>
        </w:rPr>
        <w:t xml:space="preserve"> renouvellement du </w:t>
      </w:r>
      <w:r w:rsidR="00252E8A">
        <w:rPr>
          <w:rFonts w:cs="Times New Roman"/>
          <w:lang w:val="fr-FR"/>
        </w:rPr>
        <w:t>permis</w:t>
      </w:r>
      <w:r w:rsidR="00252E8A" w:rsidRPr="00674299">
        <w:rPr>
          <w:rFonts w:cs="Times New Roman"/>
          <w:lang w:val="fr-FR"/>
        </w:rPr>
        <w:t xml:space="preserve"> </w:t>
      </w:r>
      <w:r w:rsidRPr="00674299">
        <w:rPr>
          <w:rFonts w:cs="Times New Roman"/>
          <w:lang w:val="fr-FR"/>
        </w:rPr>
        <w:t xml:space="preserve">ne peut être </w:t>
      </w:r>
      <w:r w:rsidR="007A3477">
        <w:rPr>
          <w:rFonts w:cs="Times New Roman"/>
          <w:lang w:val="fr-FR"/>
        </w:rPr>
        <w:t xml:space="preserve">accordé </w:t>
      </w:r>
      <w:r w:rsidRPr="00674299">
        <w:rPr>
          <w:rFonts w:cs="Times New Roman"/>
          <w:lang w:val="fr-FR"/>
        </w:rPr>
        <w:t xml:space="preserve"> que si le détenteur se conforme de façon substantielle aux modalités et conditions imposées en vertu du </w:t>
      </w:r>
      <w:r w:rsidR="00252E8A">
        <w:rPr>
          <w:rFonts w:cs="Times New Roman"/>
          <w:lang w:val="fr-FR"/>
        </w:rPr>
        <w:t>permis</w:t>
      </w:r>
      <w:r w:rsidRPr="00674299">
        <w:rPr>
          <w:rFonts w:cs="Times New Roman"/>
          <w:lang w:val="fr-FR"/>
        </w:rPr>
        <w:t>.</w:t>
      </w:r>
    </w:p>
    <w:p w14:paraId="70D7E3F9" w14:textId="77777777" w:rsidR="00C8750A" w:rsidRPr="00A50BD6" w:rsidRDefault="00C8750A" w:rsidP="00C8750A">
      <w:pPr>
        <w:pStyle w:val="Paragraphedeliste"/>
        <w:widowControl w:val="0"/>
        <w:autoSpaceDE w:val="0"/>
        <w:autoSpaceDN w:val="0"/>
        <w:adjustRightInd w:val="0"/>
        <w:ind w:left="0"/>
        <w:jc w:val="both"/>
        <w:rPr>
          <w:rFonts w:cs="Times New Roman"/>
          <w:sz w:val="20"/>
          <w:szCs w:val="20"/>
          <w:lang w:val="fr-FR"/>
        </w:rPr>
      </w:pPr>
    </w:p>
    <w:p w14:paraId="2551C843" w14:textId="5AB4E5FE" w:rsidR="00C8750A" w:rsidRPr="00674299" w:rsidRDefault="00C8750A" w:rsidP="00C8750A">
      <w:pPr>
        <w:pStyle w:val="Paragraphedeliste"/>
        <w:widowControl w:val="0"/>
        <w:autoSpaceDE w:val="0"/>
        <w:autoSpaceDN w:val="0"/>
        <w:adjustRightInd w:val="0"/>
        <w:ind w:left="0"/>
        <w:jc w:val="both"/>
        <w:rPr>
          <w:rFonts w:cs="Times New Roman"/>
          <w:lang w:val="fr-FR"/>
        </w:rPr>
      </w:pPr>
      <w:r w:rsidRPr="00674299">
        <w:rPr>
          <w:rFonts w:cs="Times New Roman"/>
          <w:lang w:val="fr-FR"/>
        </w:rPr>
        <w:t>3.</w:t>
      </w:r>
      <w:r w:rsidRPr="00674299">
        <w:rPr>
          <w:rFonts w:cs="Times New Roman"/>
          <w:lang w:val="fr-FR"/>
        </w:rPr>
        <w:tab/>
        <w:t xml:space="preserve">Un </w:t>
      </w:r>
      <w:r w:rsidR="00252E8A">
        <w:rPr>
          <w:rFonts w:cs="Times New Roman"/>
          <w:lang w:val="fr-FR"/>
        </w:rPr>
        <w:t>permis</w:t>
      </w:r>
      <w:r w:rsidR="00252E8A" w:rsidRPr="00674299">
        <w:rPr>
          <w:rFonts w:cs="Times New Roman"/>
          <w:lang w:val="fr-FR"/>
        </w:rPr>
        <w:t xml:space="preserve"> </w:t>
      </w:r>
      <w:r w:rsidRPr="00674299">
        <w:rPr>
          <w:rFonts w:cs="Times New Roman"/>
          <w:lang w:val="fr-FR"/>
        </w:rPr>
        <w:t xml:space="preserve">octroyé pour l’exploitation minière peut être renouvelé pour une durée aussi longue que celle prescrite dans un État membre, à condition que le détenteur respecte de façon scrupuleuse les conditions du </w:t>
      </w:r>
      <w:r w:rsidR="00252E8A">
        <w:rPr>
          <w:rFonts w:cs="Times New Roman"/>
          <w:lang w:val="fr-FR"/>
        </w:rPr>
        <w:t>permis</w:t>
      </w:r>
      <w:r w:rsidRPr="00674299">
        <w:rPr>
          <w:rFonts w:cs="Times New Roman"/>
          <w:lang w:val="fr-FR"/>
        </w:rPr>
        <w:t xml:space="preserve">, qu’il dispose de réserves exploitables pour justifier des opérations minières continues et que la demande de renouvellement soit faite dans un délai de cent quatre-vingt (180) jours </w:t>
      </w:r>
      <w:r w:rsidR="00BD100C">
        <w:rPr>
          <w:rFonts w:cs="Times New Roman"/>
          <w:lang w:val="fr-FR"/>
        </w:rPr>
        <w:t>avant</w:t>
      </w:r>
      <w:r w:rsidR="00BD100C" w:rsidRPr="00674299">
        <w:rPr>
          <w:rFonts w:cs="Times New Roman"/>
          <w:lang w:val="fr-FR"/>
        </w:rPr>
        <w:t xml:space="preserve"> </w:t>
      </w:r>
      <w:r w:rsidRPr="00674299">
        <w:rPr>
          <w:rFonts w:cs="Times New Roman"/>
          <w:lang w:val="fr-FR"/>
        </w:rPr>
        <w:t xml:space="preserve">l’expiration du </w:t>
      </w:r>
      <w:r w:rsidR="00252E8A">
        <w:rPr>
          <w:rFonts w:cs="Times New Roman"/>
          <w:lang w:val="fr-FR"/>
        </w:rPr>
        <w:t>permis</w:t>
      </w:r>
      <w:r w:rsidRPr="00674299">
        <w:rPr>
          <w:rFonts w:cs="Times New Roman"/>
          <w:lang w:val="fr-FR"/>
        </w:rPr>
        <w:t>.</w:t>
      </w:r>
    </w:p>
    <w:p w14:paraId="4D7C6F1B" w14:textId="77777777" w:rsidR="00C8750A" w:rsidRPr="00674299" w:rsidRDefault="00C8750A" w:rsidP="00C8750A">
      <w:pPr>
        <w:pStyle w:val="Paragraphedeliste"/>
        <w:widowControl w:val="0"/>
        <w:autoSpaceDE w:val="0"/>
        <w:autoSpaceDN w:val="0"/>
        <w:adjustRightInd w:val="0"/>
        <w:ind w:left="0"/>
        <w:jc w:val="both"/>
        <w:rPr>
          <w:rFonts w:cs="Times New Roman"/>
          <w:lang w:val="fr-FR"/>
        </w:rPr>
      </w:pPr>
    </w:p>
    <w:p w14:paraId="39BF4490" w14:textId="12834CD4" w:rsidR="00C8750A" w:rsidRPr="00674299" w:rsidRDefault="00C8750A" w:rsidP="00C8750A">
      <w:pPr>
        <w:pStyle w:val="Titre1"/>
        <w:jc w:val="both"/>
        <w:rPr>
          <w:sz w:val="24"/>
          <w:szCs w:val="24"/>
          <w:lang w:val="fr-FR"/>
        </w:rPr>
      </w:pPr>
      <w:r w:rsidRPr="00674299">
        <w:rPr>
          <w:sz w:val="24"/>
          <w:szCs w:val="24"/>
          <w:lang w:val="fr-FR"/>
        </w:rPr>
        <w:tab/>
        <w:t>14.4.6</w:t>
      </w:r>
      <w:r w:rsidRPr="00674299">
        <w:rPr>
          <w:sz w:val="24"/>
          <w:szCs w:val="24"/>
          <w:lang w:val="fr-FR"/>
        </w:rPr>
        <w:tab/>
        <w:t xml:space="preserve">Droits du détenteur d’un </w:t>
      </w:r>
      <w:r w:rsidR="006A32EF">
        <w:rPr>
          <w:sz w:val="24"/>
          <w:szCs w:val="24"/>
          <w:lang w:val="fr-FR"/>
        </w:rPr>
        <w:t>permis d’exploitation</w:t>
      </w:r>
    </w:p>
    <w:p w14:paraId="79B61569" w14:textId="77777777" w:rsidR="00C8750A" w:rsidRPr="00A50BD6" w:rsidRDefault="00C8750A" w:rsidP="00C8750A">
      <w:pPr>
        <w:pStyle w:val="Paragraphedeliste"/>
        <w:ind w:left="0"/>
        <w:jc w:val="both"/>
        <w:rPr>
          <w:rFonts w:cs="Times New Roman"/>
          <w:sz w:val="20"/>
          <w:szCs w:val="20"/>
          <w:lang w:val="fr-FR"/>
        </w:rPr>
      </w:pPr>
    </w:p>
    <w:p w14:paraId="596059D3" w14:textId="68E8370F" w:rsidR="00C8750A" w:rsidRPr="00674299" w:rsidRDefault="00C8750A" w:rsidP="00C8750A">
      <w:pPr>
        <w:pStyle w:val="Paragraphedeliste"/>
        <w:widowControl w:val="0"/>
        <w:autoSpaceDE w:val="0"/>
        <w:autoSpaceDN w:val="0"/>
        <w:adjustRightInd w:val="0"/>
        <w:ind w:left="0"/>
        <w:jc w:val="both"/>
        <w:rPr>
          <w:rFonts w:cs="Times New Roman"/>
          <w:lang w:val="fr-FR"/>
        </w:rPr>
      </w:pPr>
      <w:r w:rsidRPr="00674299">
        <w:rPr>
          <w:rFonts w:cs="Times New Roman"/>
          <w:lang w:val="fr-FR"/>
        </w:rPr>
        <w:t>1.</w:t>
      </w:r>
      <w:r w:rsidRPr="00674299">
        <w:rPr>
          <w:rFonts w:cs="Times New Roman"/>
          <w:lang w:val="fr-FR"/>
        </w:rPr>
        <w:tab/>
        <w:t xml:space="preserve">Un </w:t>
      </w:r>
      <w:r w:rsidR="006A32EF">
        <w:rPr>
          <w:rFonts w:cs="Times New Roman"/>
          <w:lang w:val="fr-FR"/>
        </w:rPr>
        <w:t>permis d’exploitation</w:t>
      </w:r>
      <w:r w:rsidRPr="00674299">
        <w:rPr>
          <w:rFonts w:cs="Times New Roman"/>
          <w:lang w:val="fr-FR"/>
        </w:rPr>
        <w:t xml:space="preserve"> octroyé doit conférer au détenteur ou à un agent autorisé par le détenteur, le droit exclusif de mener des activités minières dans une zone ciblant les ressources minérales visées par le </w:t>
      </w:r>
      <w:r w:rsidR="007A3477">
        <w:rPr>
          <w:rFonts w:cs="Times New Roman"/>
          <w:lang w:val="fr-FR"/>
        </w:rPr>
        <w:t>permis</w:t>
      </w:r>
      <w:r w:rsidR="007A3477" w:rsidRPr="00674299">
        <w:rPr>
          <w:rFonts w:cs="Times New Roman"/>
          <w:lang w:val="fr-FR"/>
        </w:rPr>
        <w:t xml:space="preserve"> </w:t>
      </w:r>
      <w:r w:rsidRPr="00674299">
        <w:rPr>
          <w:rFonts w:cs="Times New Roman"/>
          <w:lang w:val="fr-FR"/>
        </w:rPr>
        <w:t>et d’exercer d’autres activités complémentaires ou connexes telles que prescrites par un État membre.</w:t>
      </w:r>
    </w:p>
    <w:p w14:paraId="6062D715" w14:textId="77777777" w:rsidR="00C8750A" w:rsidRPr="00A50BD6" w:rsidRDefault="00C8750A" w:rsidP="00C8750A">
      <w:pPr>
        <w:pStyle w:val="Paragraphedeliste"/>
        <w:widowControl w:val="0"/>
        <w:autoSpaceDE w:val="0"/>
        <w:autoSpaceDN w:val="0"/>
        <w:adjustRightInd w:val="0"/>
        <w:ind w:left="0"/>
        <w:jc w:val="both"/>
        <w:rPr>
          <w:rFonts w:cs="Times New Roman"/>
          <w:sz w:val="20"/>
          <w:szCs w:val="20"/>
          <w:lang w:val="fr-FR"/>
        </w:rPr>
      </w:pPr>
    </w:p>
    <w:p w14:paraId="4AE21BE4" w14:textId="2F9528F8" w:rsidR="00C8750A" w:rsidRDefault="00C8750A" w:rsidP="00C8750A">
      <w:pPr>
        <w:pStyle w:val="Paragraphedeliste"/>
        <w:widowControl w:val="0"/>
        <w:autoSpaceDE w:val="0"/>
        <w:autoSpaceDN w:val="0"/>
        <w:adjustRightInd w:val="0"/>
        <w:ind w:left="0"/>
        <w:jc w:val="both"/>
        <w:rPr>
          <w:rFonts w:cs="Times New Roman"/>
          <w:lang w:val="fr-FR"/>
        </w:rPr>
      </w:pPr>
      <w:r w:rsidRPr="00674299">
        <w:rPr>
          <w:rFonts w:cs="Times New Roman"/>
          <w:lang w:val="fr-FR"/>
        </w:rPr>
        <w:t>2.</w:t>
      </w:r>
      <w:r w:rsidRPr="00674299">
        <w:rPr>
          <w:rFonts w:cs="Times New Roman"/>
          <w:lang w:val="fr-FR"/>
        </w:rPr>
        <w:tab/>
        <w:t xml:space="preserve">Aux fins de l’exercice du droit conféré en vertu du </w:t>
      </w:r>
      <w:r w:rsidR="007A3477">
        <w:rPr>
          <w:rFonts w:cs="Times New Roman"/>
          <w:lang w:val="fr-FR"/>
        </w:rPr>
        <w:t>permis</w:t>
      </w:r>
      <w:r w:rsidRPr="00674299">
        <w:rPr>
          <w:rFonts w:cs="Times New Roman"/>
          <w:lang w:val="fr-FR"/>
        </w:rPr>
        <w:t xml:space="preserve">, le détenteur ou le mandataire autorisé doit prendre contact avec les propriétaires fonciers et les communautés touchées et obtenir leur consentement quant aux droits se rattachant à la superficie. Ce consentement ne doit pas être refusé sans motif raisonnable au détenteur. </w:t>
      </w:r>
    </w:p>
    <w:p w14:paraId="5A8FF2EC" w14:textId="77777777" w:rsidR="009E4F4C" w:rsidRDefault="009E4F4C" w:rsidP="00C8750A">
      <w:pPr>
        <w:pStyle w:val="Paragraphedeliste"/>
        <w:widowControl w:val="0"/>
        <w:autoSpaceDE w:val="0"/>
        <w:autoSpaceDN w:val="0"/>
        <w:adjustRightInd w:val="0"/>
        <w:ind w:left="0"/>
        <w:jc w:val="both"/>
        <w:rPr>
          <w:rFonts w:cs="Times New Roman"/>
          <w:lang w:val="fr-FR"/>
        </w:rPr>
      </w:pPr>
    </w:p>
    <w:p w14:paraId="55A7C904" w14:textId="76E5FD02" w:rsidR="00C8750A" w:rsidRPr="00674299" w:rsidRDefault="00C8750A" w:rsidP="00C8750A">
      <w:pPr>
        <w:pStyle w:val="Titre1"/>
        <w:jc w:val="both"/>
        <w:rPr>
          <w:sz w:val="24"/>
          <w:szCs w:val="24"/>
          <w:lang w:val="fr-FR"/>
        </w:rPr>
      </w:pPr>
      <w:r w:rsidRPr="00674299">
        <w:rPr>
          <w:sz w:val="24"/>
          <w:szCs w:val="24"/>
          <w:lang w:val="fr-FR"/>
        </w:rPr>
        <w:tab/>
        <w:t>14.4.7</w:t>
      </w:r>
      <w:r w:rsidRPr="00674299">
        <w:rPr>
          <w:sz w:val="24"/>
          <w:szCs w:val="24"/>
          <w:lang w:val="fr-FR"/>
        </w:rPr>
        <w:tab/>
        <w:t xml:space="preserve">Droits du concédant d’un </w:t>
      </w:r>
      <w:r w:rsidR="006A32EF">
        <w:rPr>
          <w:sz w:val="24"/>
          <w:szCs w:val="24"/>
          <w:lang w:val="fr-FR"/>
        </w:rPr>
        <w:t>permis d’exploitation</w:t>
      </w:r>
    </w:p>
    <w:p w14:paraId="20D773CC" w14:textId="77777777" w:rsidR="00C8750A" w:rsidRPr="00674299" w:rsidRDefault="00C8750A" w:rsidP="00C8750A">
      <w:pPr>
        <w:pStyle w:val="Paragraphedeliste"/>
        <w:ind w:left="0"/>
        <w:jc w:val="both"/>
        <w:rPr>
          <w:rFonts w:cs="Times New Roman"/>
          <w:lang w:val="fr-FR"/>
        </w:rPr>
      </w:pPr>
    </w:p>
    <w:p w14:paraId="04822EAE" w14:textId="3AFC46CD" w:rsidR="00C8750A" w:rsidRPr="00674299" w:rsidRDefault="00C8750A" w:rsidP="00C8750A">
      <w:pPr>
        <w:jc w:val="both"/>
        <w:rPr>
          <w:lang w:val="fr-FR"/>
        </w:rPr>
      </w:pPr>
      <w:r w:rsidRPr="00674299">
        <w:rPr>
          <w:lang w:val="fr-FR"/>
        </w:rPr>
        <w:t>1.</w:t>
      </w:r>
      <w:r w:rsidR="00076924">
        <w:rPr>
          <w:lang w:val="fr-FR"/>
        </w:rPr>
        <w:tab/>
      </w:r>
      <w:r w:rsidR="0023346B">
        <w:rPr>
          <w:lang w:val="fr-FR"/>
        </w:rPr>
        <w:t xml:space="preserve">Un agent autorisé </w:t>
      </w:r>
      <w:r w:rsidRPr="00674299">
        <w:rPr>
          <w:lang w:val="fr-FR"/>
        </w:rPr>
        <w:t xml:space="preserve">peut entrer dans la zone visée par le </w:t>
      </w:r>
      <w:r w:rsidR="007A3477">
        <w:rPr>
          <w:lang w:val="fr-FR"/>
        </w:rPr>
        <w:t>permis</w:t>
      </w:r>
      <w:r w:rsidR="007A3477" w:rsidRPr="00674299">
        <w:rPr>
          <w:lang w:val="fr-FR"/>
        </w:rPr>
        <w:t xml:space="preserve"> </w:t>
      </w:r>
      <w:r w:rsidRPr="00674299">
        <w:rPr>
          <w:lang w:val="fr-FR"/>
        </w:rPr>
        <w:t xml:space="preserve">avec ou sans préavis du détenteur du </w:t>
      </w:r>
      <w:r w:rsidR="007A3477">
        <w:rPr>
          <w:lang w:val="fr-FR"/>
        </w:rPr>
        <w:t>permis</w:t>
      </w:r>
      <w:r w:rsidRPr="00674299">
        <w:rPr>
          <w:lang w:val="fr-FR"/>
        </w:rPr>
        <w:t>, afin de procéder à l’inspection des activités minières.</w:t>
      </w:r>
    </w:p>
    <w:p w14:paraId="11458D53" w14:textId="77777777" w:rsidR="00C8750A" w:rsidRPr="00674299" w:rsidRDefault="00C8750A" w:rsidP="00C8750A">
      <w:pPr>
        <w:jc w:val="both"/>
        <w:rPr>
          <w:lang w:val="fr-FR"/>
        </w:rPr>
      </w:pPr>
    </w:p>
    <w:p w14:paraId="344B60E6" w14:textId="77777777" w:rsidR="00C8750A" w:rsidRPr="00674299" w:rsidRDefault="00C8750A" w:rsidP="00C8750A">
      <w:pPr>
        <w:jc w:val="both"/>
        <w:rPr>
          <w:lang w:val="fr-FR"/>
        </w:rPr>
      </w:pPr>
      <w:r w:rsidRPr="00674299">
        <w:rPr>
          <w:lang w:val="fr-FR"/>
        </w:rPr>
        <w:t>2.</w:t>
      </w:r>
      <w:r w:rsidRPr="00674299">
        <w:rPr>
          <w:lang w:val="fr-FR"/>
        </w:rPr>
        <w:tab/>
        <w:t xml:space="preserve">Un agent </w:t>
      </w:r>
      <w:r w:rsidR="0023346B">
        <w:rPr>
          <w:lang w:val="fr-FR"/>
        </w:rPr>
        <w:t xml:space="preserve">autorisé </w:t>
      </w:r>
      <w:r w:rsidRPr="00674299">
        <w:rPr>
          <w:lang w:val="fr-FR"/>
        </w:rPr>
        <w:t>peut prélever des échantillons et en formuler la demande et prendre des copies des documents qui peuvent être nécessaires à l’exercice de ses fonctions.</w:t>
      </w:r>
    </w:p>
    <w:p w14:paraId="4AD136CA" w14:textId="77777777" w:rsidR="00C8750A" w:rsidRPr="00674299" w:rsidRDefault="00C8750A" w:rsidP="00C8750A">
      <w:pPr>
        <w:jc w:val="both"/>
        <w:rPr>
          <w:lang w:val="fr-FR"/>
        </w:rPr>
      </w:pPr>
    </w:p>
    <w:p w14:paraId="572FB80D" w14:textId="4FCC92AD" w:rsidR="00C8750A" w:rsidRPr="00674299" w:rsidRDefault="00C8750A" w:rsidP="00C8750A">
      <w:pPr>
        <w:pStyle w:val="Titre1"/>
        <w:jc w:val="both"/>
        <w:rPr>
          <w:sz w:val="24"/>
          <w:szCs w:val="24"/>
          <w:lang w:val="fr-FR"/>
        </w:rPr>
      </w:pPr>
      <w:r w:rsidRPr="00674299">
        <w:rPr>
          <w:sz w:val="24"/>
          <w:szCs w:val="24"/>
          <w:lang w:val="fr-FR"/>
        </w:rPr>
        <w:tab/>
        <w:t>14.4.8</w:t>
      </w:r>
      <w:r w:rsidRPr="00674299">
        <w:rPr>
          <w:sz w:val="24"/>
          <w:szCs w:val="24"/>
          <w:lang w:val="fr-FR"/>
        </w:rPr>
        <w:tab/>
        <w:t xml:space="preserve">Rejet de la demande de </w:t>
      </w:r>
      <w:r w:rsidR="006A32EF">
        <w:rPr>
          <w:sz w:val="24"/>
          <w:szCs w:val="24"/>
          <w:lang w:val="fr-FR"/>
        </w:rPr>
        <w:t>permis d’exploitation</w:t>
      </w:r>
    </w:p>
    <w:p w14:paraId="5CB4AE4D" w14:textId="77777777" w:rsidR="00C8750A" w:rsidRPr="00674299" w:rsidRDefault="00C8750A" w:rsidP="00C8750A">
      <w:pPr>
        <w:pStyle w:val="Paragraphedeliste"/>
        <w:ind w:left="0"/>
        <w:jc w:val="both"/>
        <w:rPr>
          <w:rFonts w:cs="Times New Roman"/>
          <w:lang w:val="fr-FR"/>
        </w:rPr>
      </w:pPr>
    </w:p>
    <w:p w14:paraId="1A8FA92D" w14:textId="570F8159" w:rsidR="00C8750A" w:rsidRPr="00674299" w:rsidRDefault="00C8750A" w:rsidP="00C8750A">
      <w:pPr>
        <w:ind w:firstLine="11"/>
        <w:jc w:val="both"/>
        <w:rPr>
          <w:lang w:val="fr-FR"/>
        </w:rPr>
      </w:pPr>
      <w:r w:rsidRPr="00674299">
        <w:rPr>
          <w:lang w:val="fr-FR"/>
        </w:rPr>
        <w:t xml:space="preserve">Une demande de </w:t>
      </w:r>
      <w:r w:rsidR="006A32EF">
        <w:rPr>
          <w:lang w:val="fr-FR"/>
        </w:rPr>
        <w:t>permis d’exploitation</w:t>
      </w:r>
      <w:r w:rsidRPr="00674299">
        <w:rPr>
          <w:lang w:val="fr-FR"/>
        </w:rPr>
        <w:t xml:space="preserve"> peut être rejetée dans les cas suivants :</w:t>
      </w:r>
    </w:p>
    <w:p w14:paraId="1459D7BA" w14:textId="77777777" w:rsidR="00CB1ADA" w:rsidRDefault="00CB1ADA" w:rsidP="003F133F">
      <w:pPr>
        <w:pStyle w:val="Paragraphedeliste"/>
        <w:numPr>
          <w:ilvl w:val="0"/>
          <w:numId w:val="34"/>
        </w:numPr>
        <w:suppressAutoHyphens w:val="0"/>
        <w:ind w:left="714" w:hanging="357"/>
        <w:contextualSpacing/>
        <w:jc w:val="both"/>
        <w:rPr>
          <w:rFonts w:cs="Times New Roman"/>
          <w:lang w:val="fr-FR"/>
        </w:rPr>
      </w:pPr>
      <w:r>
        <w:rPr>
          <w:rFonts w:cs="Times New Roman"/>
          <w:lang w:val="fr-FR"/>
        </w:rPr>
        <w:t>la demande n’est pas conforme aux conditions de l’article 14.4.2 supra</w:t>
      </w:r>
    </w:p>
    <w:p w14:paraId="55B5ACC5" w14:textId="7B34E901" w:rsidR="00C8750A" w:rsidRPr="00674299" w:rsidRDefault="00C8750A" w:rsidP="003F133F">
      <w:pPr>
        <w:pStyle w:val="Paragraphedeliste"/>
        <w:numPr>
          <w:ilvl w:val="0"/>
          <w:numId w:val="34"/>
        </w:numPr>
        <w:suppressAutoHyphens w:val="0"/>
        <w:ind w:left="714" w:hanging="357"/>
        <w:contextualSpacing/>
        <w:jc w:val="both"/>
        <w:rPr>
          <w:rFonts w:cs="Times New Roman"/>
          <w:lang w:val="fr-FR"/>
        </w:rPr>
      </w:pPr>
      <w:r w:rsidRPr="00674299">
        <w:rPr>
          <w:rFonts w:cs="Times New Roman"/>
          <w:lang w:val="fr-FR"/>
        </w:rPr>
        <w:t xml:space="preserve">un demandeur fait </w:t>
      </w:r>
      <w:r>
        <w:rPr>
          <w:rFonts w:cs="Times New Roman"/>
          <w:lang w:val="fr-FR"/>
        </w:rPr>
        <w:t xml:space="preserve">volontairement une </w:t>
      </w:r>
      <w:r w:rsidRPr="00674299">
        <w:rPr>
          <w:rFonts w:cs="Times New Roman"/>
          <w:lang w:val="fr-FR"/>
        </w:rPr>
        <w:t xml:space="preserve">déclaration fausse ou trompeuse, ou fait une </w:t>
      </w:r>
      <w:r w:rsidR="007A3477" w:rsidRPr="00674299">
        <w:rPr>
          <w:lang w:val="fr-FR"/>
        </w:rPr>
        <w:t>déclaration</w:t>
      </w:r>
      <w:r w:rsidR="007A3477">
        <w:rPr>
          <w:lang w:val="fr-FR"/>
        </w:rPr>
        <w:t xml:space="preserve">, </w:t>
      </w:r>
      <w:r w:rsidR="007A3477" w:rsidRPr="009E4F4C">
        <w:rPr>
          <w:lang w:val="fr-FR"/>
        </w:rPr>
        <w:t>fournit des informations ou documents  matériellement faux</w:t>
      </w:r>
      <w:r w:rsidRPr="009E4F4C">
        <w:rPr>
          <w:rFonts w:cs="Times New Roman"/>
          <w:lang w:val="fr-FR"/>
        </w:rPr>
        <w:t xml:space="preserve"> à</w:t>
      </w:r>
      <w:r w:rsidRPr="00674299">
        <w:rPr>
          <w:rFonts w:cs="Times New Roman"/>
          <w:lang w:val="fr-FR"/>
        </w:rPr>
        <w:t xml:space="preserve"> l’Agence </w:t>
      </w:r>
      <w:r w:rsidR="00AF5531">
        <w:rPr>
          <w:rFonts w:cs="Times New Roman"/>
          <w:lang w:val="fr-FR"/>
        </w:rPr>
        <w:t>autorisée</w:t>
      </w:r>
      <w:r w:rsidRPr="00674299">
        <w:rPr>
          <w:rFonts w:cs="Times New Roman"/>
          <w:lang w:val="fr-FR"/>
        </w:rPr>
        <w:t> ;</w:t>
      </w:r>
    </w:p>
    <w:p w14:paraId="35B1F63B" w14:textId="77777777" w:rsidR="00C8750A" w:rsidRPr="00674299" w:rsidRDefault="00C8750A" w:rsidP="003F133F">
      <w:pPr>
        <w:pStyle w:val="Paragraphedeliste"/>
        <w:numPr>
          <w:ilvl w:val="0"/>
          <w:numId w:val="34"/>
        </w:numPr>
        <w:suppressAutoHyphens w:val="0"/>
        <w:ind w:left="714" w:hanging="357"/>
        <w:contextualSpacing/>
        <w:jc w:val="both"/>
        <w:rPr>
          <w:rFonts w:cs="Times New Roman"/>
          <w:lang w:val="fr-FR"/>
        </w:rPr>
      </w:pPr>
      <w:r w:rsidRPr="00674299">
        <w:rPr>
          <w:rFonts w:cs="Times New Roman"/>
          <w:lang w:val="fr-FR"/>
        </w:rPr>
        <w:t xml:space="preserve">la demande est en contradiction avec une autre demande ou un autre permis accordé(e) pour la même ressource minérale </w:t>
      </w:r>
      <w:r w:rsidR="00AF5531">
        <w:rPr>
          <w:rFonts w:cs="Times New Roman"/>
          <w:lang w:val="fr-FR"/>
        </w:rPr>
        <w:t>sur le même permis</w:t>
      </w:r>
      <w:r w:rsidRPr="00674299">
        <w:rPr>
          <w:rFonts w:cs="Times New Roman"/>
          <w:lang w:val="fr-FR"/>
        </w:rPr>
        <w:t>;</w:t>
      </w:r>
    </w:p>
    <w:p w14:paraId="07400829" w14:textId="77777777" w:rsidR="00C8750A" w:rsidRPr="00674299" w:rsidRDefault="00C8750A" w:rsidP="003F133F">
      <w:pPr>
        <w:pStyle w:val="Paragraphedeliste"/>
        <w:numPr>
          <w:ilvl w:val="0"/>
          <w:numId w:val="34"/>
        </w:numPr>
        <w:suppressAutoHyphens w:val="0"/>
        <w:ind w:left="714" w:hanging="357"/>
        <w:contextualSpacing/>
        <w:jc w:val="both"/>
        <w:rPr>
          <w:rFonts w:cs="Times New Roman"/>
          <w:lang w:val="fr-FR"/>
        </w:rPr>
      </w:pPr>
      <w:r w:rsidRPr="00674299">
        <w:rPr>
          <w:rFonts w:cs="Times New Roman"/>
          <w:lang w:val="fr-FR"/>
        </w:rPr>
        <w:t>un demandeur omet de corriger toute erreur ou de fournir toute information requise à l’Agence du cadastre dans les vingt et un (21) jours ouvrables.</w:t>
      </w:r>
    </w:p>
    <w:p w14:paraId="3E85AE63" w14:textId="77777777" w:rsidR="00C8750A" w:rsidRPr="00674299" w:rsidRDefault="00C8750A" w:rsidP="00C8750A">
      <w:pPr>
        <w:pStyle w:val="Titre1"/>
        <w:jc w:val="both"/>
        <w:rPr>
          <w:sz w:val="24"/>
          <w:szCs w:val="24"/>
          <w:lang w:val="fr-FR"/>
        </w:rPr>
      </w:pPr>
    </w:p>
    <w:p w14:paraId="297FED39" w14:textId="77777777" w:rsidR="00C8750A" w:rsidRPr="00674299" w:rsidRDefault="00C8750A" w:rsidP="00C8750A">
      <w:pPr>
        <w:pStyle w:val="Titre1"/>
        <w:jc w:val="both"/>
        <w:rPr>
          <w:sz w:val="24"/>
          <w:szCs w:val="24"/>
          <w:lang w:val="fr-FR"/>
        </w:rPr>
      </w:pPr>
      <w:r w:rsidRPr="00674299">
        <w:rPr>
          <w:sz w:val="24"/>
          <w:szCs w:val="24"/>
          <w:lang w:val="fr-FR"/>
        </w:rPr>
        <w:tab/>
        <w:t>14.4.9</w:t>
      </w:r>
      <w:r w:rsidRPr="00674299">
        <w:rPr>
          <w:sz w:val="24"/>
          <w:szCs w:val="24"/>
          <w:lang w:val="fr-FR"/>
        </w:rPr>
        <w:tab/>
        <w:t>Participation de l’État membre à l’activité minière</w:t>
      </w:r>
    </w:p>
    <w:p w14:paraId="2BBC74B5" w14:textId="77777777" w:rsidR="00C8750A" w:rsidRPr="00674299" w:rsidRDefault="00C8750A" w:rsidP="00C8750A">
      <w:pPr>
        <w:jc w:val="both"/>
        <w:rPr>
          <w:lang w:val="fr-FR"/>
        </w:rPr>
      </w:pPr>
    </w:p>
    <w:p w14:paraId="77D604CA" w14:textId="77777777"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Un État membre peut acquérir un intérêt passif à titre gracieux dans toute activité minière pour laquelle l’État n’apporte aucune contribution financière à l’acquisition de ces actions.</w:t>
      </w:r>
    </w:p>
    <w:p w14:paraId="6882ACB2" w14:textId="77777777" w:rsidR="00C8750A" w:rsidRPr="00674299" w:rsidRDefault="00C8750A" w:rsidP="00C8750A">
      <w:pPr>
        <w:jc w:val="both"/>
        <w:rPr>
          <w:lang w:val="fr-FR"/>
        </w:rPr>
      </w:pPr>
    </w:p>
    <w:p w14:paraId="7828177B" w14:textId="37DBD6F5" w:rsidR="00C8750A" w:rsidRPr="00674299" w:rsidRDefault="00C8750A" w:rsidP="00C8750A">
      <w:pPr>
        <w:jc w:val="both"/>
        <w:rPr>
          <w:lang w:val="fr-FR"/>
        </w:rPr>
      </w:pPr>
      <w:r w:rsidRPr="00674299">
        <w:rPr>
          <w:lang w:val="fr-FR"/>
        </w:rPr>
        <w:t>2.</w:t>
      </w:r>
      <w:r w:rsidRPr="00674299">
        <w:rPr>
          <w:lang w:val="fr-FR"/>
        </w:rPr>
        <w:tab/>
        <w:t xml:space="preserve">Nonobstant l’Article 14.4.9.1, l’État peut acquérir d’autres actions dans l’activité minière conformément aux conditions qui peuvent être convenues avec le détenteur du </w:t>
      </w:r>
      <w:r w:rsidR="00785FA5">
        <w:rPr>
          <w:lang w:val="fr-FR"/>
        </w:rPr>
        <w:t>permis</w:t>
      </w:r>
      <w:r w:rsidRPr="00674299">
        <w:rPr>
          <w:lang w:val="fr-FR"/>
        </w:rPr>
        <w:t>.</w:t>
      </w:r>
    </w:p>
    <w:p w14:paraId="3519BC53" w14:textId="77777777" w:rsidR="00C8750A" w:rsidRDefault="00C8750A" w:rsidP="00C8750A">
      <w:pPr>
        <w:jc w:val="both"/>
        <w:rPr>
          <w:lang w:val="fr-FR"/>
        </w:rPr>
      </w:pPr>
    </w:p>
    <w:p w14:paraId="1D82616B" w14:textId="77777777" w:rsidR="00F02F5C" w:rsidRPr="00674299" w:rsidRDefault="00F02F5C" w:rsidP="00C8750A">
      <w:pPr>
        <w:jc w:val="both"/>
        <w:rPr>
          <w:lang w:val="fr-FR"/>
        </w:rPr>
      </w:pPr>
    </w:p>
    <w:p w14:paraId="375A92B2" w14:textId="07D237C5" w:rsidR="00C8750A" w:rsidRPr="00674299" w:rsidRDefault="00C8750A" w:rsidP="00C8750A">
      <w:pPr>
        <w:rPr>
          <w:b/>
          <w:lang w:val="fr-FR"/>
        </w:rPr>
      </w:pPr>
      <w:r w:rsidRPr="00674299">
        <w:rPr>
          <w:lang w:val="fr-FR"/>
        </w:rPr>
        <w:tab/>
      </w:r>
      <w:r w:rsidRPr="00674299">
        <w:rPr>
          <w:b/>
          <w:lang w:val="fr-FR"/>
        </w:rPr>
        <w:t xml:space="preserve">14.4.10 Octroi de </w:t>
      </w:r>
      <w:r w:rsidR="00785FA5">
        <w:rPr>
          <w:b/>
          <w:lang w:val="fr-FR"/>
        </w:rPr>
        <w:t>permis</w:t>
      </w:r>
      <w:r w:rsidR="00785FA5" w:rsidRPr="00674299">
        <w:rPr>
          <w:b/>
          <w:lang w:val="fr-FR"/>
        </w:rPr>
        <w:t xml:space="preserve"> </w:t>
      </w:r>
      <w:r w:rsidRPr="00674299">
        <w:rPr>
          <w:b/>
          <w:lang w:val="fr-FR"/>
        </w:rPr>
        <w:t>miniers</w:t>
      </w:r>
    </w:p>
    <w:p w14:paraId="28BA88A3" w14:textId="77777777" w:rsidR="00C8750A" w:rsidRPr="00674299" w:rsidRDefault="00C8750A" w:rsidP="00C8750A">
      <w:pPr>
        <w:jc w:val="both"/>
        <w:rPr>
          <w:lang w:val="fr-FR"/>
        </w:rPr>
      </w:pPr>
    </w:p>
    <w:p w14:paraId="1718A41E" w14:textId="26B22DFA"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 xml:space="preserve">Le Bureau du cadastre doit, dans les quatorze (14) jours suivant l’approbation du </w:t>
      </w:r>
      <w:r w:rsidR="006A32EF">
        <w:rPr>
          <w:rFonts w:cs="Times New Roman"/>
          <w:lang w:val="fr-FR"/>
        </w:rPr>
        <w:t>permis d’exploitation</w:t>
      </w:r>
      <w:r w:rsidRPr="00674299">
        <w:rPr>
          <w:rFonts w:cs="Times New Roman"/>
          <w:lang w:val="fr-FR"/>
        </w:rPr>
        <w:t>, aviser le demandeur et lui donner des informations détaillées sur les taxes à payer par rapport à l’octroi</w:t>
      </w:r>
      <w:r w:rsidRPr="00674299" w:rsidDel="00B44529">
        <w:rPr>
          <w:rFonts w:cs="Times New Roman"/>
          <w:lang w:val="fr-FR"/>
        </w:rPr>
        <w:t xml:space="preserve"> </w:t>
      </w:r>
      <w:r w:rsidRPr="00674299">
        <w:rPr>
          <w:rFonts w:cs="Times New Roman"/>
          <w:lang w:val="fr-FR"/>
        </w:rPr>
        <w:t xml:space="preserve">du </w:t>
      </w:r>
      <w:r w:rsidR="00FA5D6B">
        <w:rPr>
          <w:rFonts w:cs="Times New Roman"/>
          <w:lang w:val="fr-FR"/>
        </w:rPr>
        <w:t>permis</w:t>
      </w:r>
      <w:r w:rsidRPr="00674299">
        <w:rPr>
          <w:rFonts w:cs="Times New Roman"/>
          <w:lang w:val="fr-FR"/>
        </w:rPr>
        <w:t>.</w:t>
      </w:r>
    </w:p>
    <w:p w14:paraId="275CD0A4" w14:textId="77777777" w:rsidR="00C8750A" w:rsidRPr="00674299" w:rsidRDefault="00C8750A" w:rsidP="00C8750A">
      <w:pPr>
        <w:pStyle w:val="Paragraphedeliste"/>
        <w:ind w:left="0"/>
        <w:jc w:val="both"/>
        <w:rPr>
          <w:rFonts w:cs="Times New Roman"/>
          <w:lang w:val="fr-FR"/>
        </w:rPr>
      </w:pPr>
    </w:p>
    <w:p w14:paraId="2EBCF0D5" w14:textId="1C9A8625"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Le demandeur, après avoir été avisé de l’approbation par le Bureau du cadastre, doit également, dans un délai de quatorze (</w:t>
      </w:r>
      <w:r>
        <w:rPr>
          <w:rFonts w:cs="Times New Roman"/>
          <w:lang w:val="fr-FR"/>
        </w:rPr>
        <w:t xml:space="preserve">14) jours, notifier par écrit son </w:t>
      </w:r>
      <w:r w:rsidRPr="00674299">
        <w:rPr>
          <w:rFonts w:cs="Times New Roman"/>
          <w:lang w:val="fr-FR"/>
        </w:rPr>
        <w:t>acceptation ou non de l’offre.</w:t>
      </w:r>
    </w:p>
    <w:p w14:paraId="216FD946" w14:textId="77777777" w:rsidR="00C8750A" w:rsidRPr="00674299" w:rsidRDefault="00C8750A" w:rsidP="00C8750A">
      <w:pPr>
        <w:pStyle w:val="Paragraphedeliste"/>
        <w:ind w:left="0"/>
        <w:jc w:val="both"/>
        <w:rPr>
          <w:rFonts w:cs="Times New Roman"/>
          <w:lang w:val="fr-FR"/>
        </w:rPr>
      </w:pPr>
    </w:p>
    <w:p w14:paraId="5AEF0741" w14:textId="6F19075D" w:rsidR="00C8750A" w:rsidRPr="00674299" w:rsidRDefault="00C8750A" w:rsidP="00C8750A">
      <w:pPr>
        <w:pStyle w:val="Paragraphedeliste"/>
        <w:ind w:left="0"/>
        <w:jc w:val="both"/>
        <w:rPr>
          <w:rFonts w:cs="Times New Roman"/>
          <w:lang w:val="fr-FR"/>
        </w:rPr>
      </w:pPr>
      <w:r w:rsidRPr="00674299">
        <w:rPr>
          <w:rFonts w:cs="Times New Roman"/>
          <w:lang w:val="fr-FR"/>
        </w:rPr>
        <w:t>3.</w:t>
      </w:r>
      <w:r w:rsidRPr="00674299">
        <w:rPr>
          <w:rFonts w:cs="Times New Roman"/>
          <w:lang w:val="fr-FR"/>
        </w:rPr>
        <w:tab/>
        <w:t>Le Bureau du cadastre prépare les accords pertinents, entre les parties, les signe et notifie aux parties prenantes clés l’octroi</w:t>
      </w:r>
      <w:r w:rsidRPr="00674299" w:rsidDel="00B44529">
        <w:rPr>
          <w:rFonts w:cs="Times New Roman"/>
          <w:lang w:val="fr-FR"/>
        </w:rPr>
        <w:t xml:space="preserve"> </w:t>
      </w:r>
      <w:r w:rsidRPr="00674299">
        <w:rPr>
          <w:rFonts w:cs="Times New Roman"/>
          <w:lang w:val="fr-FR"/>
        </w:rPr>
        <w:t xml:space="preserve">du </w:t>
      </w:r>
      <w:r w:rsidR="00FA5D6B">
        <w:rPr>
          <w:rFonts w:cs="Times New Roman"/>
          <w:lang w:val="fr-FR"/>
        </w:rPr>
        <w:t>permis</w:t>
      </w:r>
      <w:r w:rsidRPr="00674299">
        <w:rPr>
          <w:rFonts w:cs="Times New Roman"/>
          <w:lang w:val="fr-FR"/>
        </w:rPr>
        <w:t>.</w:t>
      </w:r>
    </w:p>
    <w:p w14:paraId="1EF624A1" w14:textId="77777777" w:rsidR="00C8750A" w:rsidRPr="00674299" w:rsidRDefault="00C8750A" w:rsidP="00C8750A">
      <w:pPr>
        <w:jc w:val="both"/>
        <w:rPr>
          <w:lang w:val="fr-FR"/>
        </w:rPr>
      </w:pPr>
    </w:p>
    <w:p w14:paraId="63E7EA0F" w14:textId="60BD13DD" w:rsidR="00C8750A" w:rsidRPr="00674299" w:rsidRDefault="00C8750A" w:rsidP="00C8750A">
      <w:pPr>
        <w:pStyle w:val="Titre1"/>
        <w:jc w:val="both"/>
        <w:rPr>
          <w:sz w:val="24"/>
          <w:szCs w:val="24"/>
          <w:lang w:val="fr-FR"/>
        </w:rPr>
      </w:pPr>
      <w:r w:rsidRPr="00674299">
        <w:rPr>
          <w:sz w:val="24"/>
          <w:szCs w:val="24"/>
          <w:lang w:val="fr-FR"/>
        </w:rPr>
        <w:tab/>
        <w:t xml:space="preserve">14.4.11 </w:t>
      </w:r>
      <w:r w:rsidR="003F1D25">
        <w:rPr>
          <w:sz w:val="24"/>
          <w:szCs w:val="24"/>
          <w:lang w:val="fr-FR"/>
        </w:rPr>
        <w:t xml:space="preserve">Suspension ou </w:t>
      </w:r>
      <w:r w:rsidR="00FA5D6B">
        <w:rPr>
          <w:sz w:val="24"/>
          <w:szCs w:val="24"/>
          <w:lang w:val="fr-FR"/>
        </w:rPr>
        <w:t>r</w:t>
      </w:r>
      <w:r w:rsidR="00D928C5">
        <w:rPr>
          <w:sz w:val="24"/>
          <w:szCs w:val="24"/>
          <w:lang w:val="fr-FR"/>
        </w:rPr>
        <w:t>évocation</w:t>
      </w:r>
      <w:r w:rsidR="00274BD1">
        <w:rPr>
          <w:sz w:val="24"/>
          <w:szCs w:val="24"/>
          <w:lang w:val="fr-FR"/>
        </w:rPr>
        <w:t xml:space="preserve"> </w:t>
      </w:r>
      <w:r w:rsidRPr="00674299">
        <w:rPr>
          <w:sz w:val="24"/>
          <w:szCs w:val="24"/>
          <w:lang w:val="fr-FR"/>
        </w:rPr>
        <w:t xml:space="preserve">du </w:t>
      </w:r>
      <w:r w:rsidR="006A32EF">
        <w:rPr>
          <w:sz w:val="24"/>
          <w:szCs w:val="24"/>
          <w:lang w:val="fr-FR"/>
        </w:rPr>
        <w:t>permis d’exploitation</w:t>
      </w:r>
    </w:p>
    <w:p w14:paraId="530B3CC8" w14:textId="77777777" w:rsidR="00C8750A" w:rsidRPr="00674299" w:rsidRDefault="00C8750A" w:rsidP="00C8750A">
      <w:pPr>
        <w:jc w:val="both"/>
        <w:rPr>
          <w:lang w:val="fr-FR"/>
        </w:rPr>
      </w:pPr>
    </w:p>
    <w:p w14:paraId="71279DBE" w14:textId="50AFEBA3" w:rsidR="00C8750A" w:rsidRPr="00274BD1" w:rsidRDefault="00076924" w:rsidP="00076924">
      <w:pPr>
        <w:pStyle w:val="Paragraphedeliste"/>
        <w:ind w:left="0"/>
        <w:jc w:val="both"/>
        <w:rPr>
          <w:lang w:val="fr-FR"/>
        </w:rPr>
      </w:pPr>
      <w:r>
        <w:rPr>
          <w:lang w:val="fr-FR"/>
        </w:rPr>
        <w:t>1.</w:t>
      </w:r>
      <w:r>
        <w:rPr>
          <w:lang w:val="fr-FR"/>
        </w:rPr>
        <w:tab/>
      </w:r>
      <w:r w:rsidR="00C8750A" w:rsidRPr="00274BD1">
        <w:rPr>
          <w:lang w:val="fr-FR"/>
        </w:rPr>
        <w:t xml:space="preserve">L’octroi d’un </w:t>
      </w:r>
      <w:r w:rsidR="006A32EF">
        <w:rPr>
          <w:lang w:val="fr-FR"/>
        </w:rPr>
        <w:t>permis d’exploitation</w:t>
      </w:r>
      <w:r w:rsidR="00C8750A" w:rsidRPr="00274BD1">
        <w:rPr>
          <w:lang w:val="fr-FR"/>
        </w:rPr>
        <w:t xml:space="preserve"> est révoqué si le </w:t>
      </w:r>
      <w:r w:rsidR="00816581">
        <w:rPr>
          <w:lang w:val="fr-FR"/>
        </w:rPr>
        <w:t>détenteur</w:t>
      </w:r>
      <w:r w:rsidR="00816581" w:rsidRPr="00274BD1">
        <w:rPr>
          <w:lang w:val="fr-FR"/>
        </w:rPr>
        <w:t xml:space="preserve"> </w:t>
      </w:r>
      <w:r w:rsidR="00C8750A" w:rsidRPr="00274BD1">
        <w:rPr>
          <w:lang w:val="fr-FR"/>
        </w:rPr>
        <w:t>:</w:t>
      </w:r>
    </w:p>
    <w:p w14:paraId="17DB811B" w14:textId="07EFAAB4" w:rsidR="00C8750A" w:rsidRPr="00674299" w:rsidRDefault="00C8750A" w:rsidP="003F133F">
      <w:pPr>
        <w:pStyle w:val="Paragraphedeliste"/>
        <w:numPr>
          <w:ilvl w:val="0"/>
          <w:numId w:val="102"/>
        </w:numPr>
        <w:suppressAutoHyphens w:val="0"/>
        <w:ind w:left="714" w:hanging="357"/>
        <w:contextualSpacing/>
        <w:jc w:val="both"/>
        <w:rPr>
          <w:rFonts w:cs="Times New Roman"/>
          <w:lang w:val="fr-FR"/>
        </w:rPr>
      </w:pPr>
      <w:r w:rsidRPr="00674299">
        <w:rPr>
          <w:rFonts w:cs="Times New Roman"/>
          <w:lang w:val="fr-FR"/>
        </w:rPr>
        <w:t xml:space="preserve">ne se conforme pas à l’une ou l’autre des modalités et conditions du </w:t>
      </w:r>
      <w:r w:rsidR="00FA5D6B">
        <w:rPr>
          <w:rFonts w:cs="Times New Roman"/>
          <w:lang w:val="fr-FR"/>
        </w:rPr>
        <w:t>permis</w:t>
      </w:r>
      <w:r w:rsidR="00FA5D6B" w:rsidRPr="00674299">
        <w:rPr>
          <w:rFonts w:cs="Times New Roman"/>
          <w:lang w:val="fr-FR"/>
        </w:rPr>
        <w:t xml:space="preserve"> </w:t>
      </w:r>
      <w:r w:rsidRPr="00674299">
        <w:rPr>
          <w:rFonts w:cs="Times New Roman"/>
          <w:lang w:val="fr-FR"/>
        </w:rPr>
        <w:t>dans un délai prescrit par la loi ;</w:t>
      </w:r>
    </w:p>
    <w:p w14:paraId="5AF49EAE" w14:textId="14D1134F" w:rsidR="00076924" w:rsidRDefault="00C8750A" w:rsidP="003F133F">
      <w:pPr>
        <w:pStyle w:val="Paragraphedeliste"/>
        <w:numPr>
          <w:ilvl w:val="0"/>
          <w:numId w:val="102"/>
        </w:numPr>
        <w:suppressAutoHyphens w:val="0"/>
        <w:ind w:left="714" w:hanging="357"/>
        <w:contextualSpacing/>
        <w:jc w:val="both"/>
        <w:rPr>
          <w:rFonts w:cs="Times New Roman"/>
          <w:lang w:val="fr-FR"/>
        </w:rPr>
      </w:pPr>
      <w:r w:rsidRPr="00674299">
        <w:rPr>
          <w:rFonts w:cs="Times New Roman"/>
          <w:lang w:val="fr-FR"/>
        </w:rPr>
        <w:t xml:space="preserve">fait une déclaration ou fournit des informations en rapport avec le </w:t>
      </w:r>
      <w:r w:rsidR="006A32EF">
        <w:rPr>
          <w:rFonts w:cs="Times New Roman"/>
          <w:lang w:val="fr-FR"/>
        </w:rPr>
        <w:t>permis d’exploitation</w:t>
      </w:r>
      <w:r w:rsidRPr="00674299">
        <w:rPr>
          <w:rFonts w:cs="Times New Roman"/>
          <w:lang w:val="fr-FR"/>
        </w:rPr>
        <w:t xml:space="preserve"> tout en sachant qu’elle(s) est/sont matériellement fausse(s) ;</w:t>
      </w:r>
    </w:p>
    <w:p w14:paraId="75786A0D" w14:textId="78CDDB54" w:rsidR="00076924" w:rsidRDefault="00C8750A" w:rsidP="003F133F">
      <w:pPr>
        <w:pStyle w:val="Paragraphedeliste"/>
        <w:numPr>
          <w:ilvl w:val="0"/>
          <w:numId w:val="102"/>
        </w:numPr>
        <w:suppressAutoHyphens w:val="0"/>
        <w:ind w:left="714" w:hanging="357"/>
        <w:contextualSpacing/>
        <w:jc w:val="both"/>
        <w:rPr>
          <w:rFonts w:cs="Times New Roman"/>
          <w:lang w:val="fr-FR"/>
        </w:rPr>
      </w:pPr>
      <w:r w:rsidRPr="008F7BA6">
        <w:rPr>
          <w:lang w:val="fr-FR"/>
        </w:rPr>
        <w:t xml:space="preserve">ne peut demander </w:t>
      </w:r>
      <w:r w:rsidR="008174FB" w:rsidRPr="008F7BA6">
        <w:rPr>
          <w:lang w:val="fr-FR"/>
        </w:rPr>
        <w:t xml:space="preserve">ou ne peut détenir </w:t>
      </w:r>
      <w:r w:rsidRPr="008F7BA6">
        <w:rPr>
          <w:lang w:val="fr-FR"/>
        </w:rPr>
        <w:t xml:space="preserve">un </w:t>
      </w:r>
      <w:r w:rsidR="006A32EF">
        <w:rPr>
          <w:lang w:val="fr-FR"/>
        </w:rPr>
        <w:t>permis d’exploitation</w:t>
      </w:r>
      <w:r w:rsidRPr="008F7BA6">
        <w:rPr>
          <w:lang w:val="fr-FR"/>
        </w:rPr>
        <w:t xml:space="preserve"> en vertu de toute loi de l’État membre ;</w:t>
      </w:r>
    </w:p>
    <w:p w14:paraId="278963B1" w14:textId="77777777" w:rsidR="00076924" w:rsidRDefault="00076924" w:rsidP="00076924">
      <w:pPr>
        <w:pStyle w:val="Paragraphedeliste"/>
        <w:suppressAutoHyphens w:val="0"/>
        <w:ind w:left="360"/>
        <w:contextualSpacing/>
        <w:jc w:val="both"/>
        <w:rPr>
          <w:lang w:val="fr-FR"/>
        </w:rPr>
      </w:pPr>
    </w:p>
    <w:p w14:paraId="5CC25797" w14:textId="5E15E916" w:rsidR="008F7BA6" w:rsidRDefault="00076924" w:rsidP="00076924">
      <w:pPr>
        <w:pStyle w:val="Paragraphedeliste"/>
        <w:suppressAutoHyphens w:val="0"/>
        <w:ind w:left="0"/>
        <w:contextualSpacing/>
        <w:jc w:val="both"/>
        <w:rPr>
          <w:lang w:val="fr-FR"/>
        </w:rPr>
      </w:pPr>
      <w:r>
        <w:rPr>
          <w:lang w:val="fr-FR"/>
        </w:rPr>
        <w:t>2.</w:t>
      </w:r>
      <w:r>
        <w:rPr>
          <w:lang w:val="fr-FR"/>
        </w:rPr>
        <w:tab/>
        <w:t>E</w:t>
      </w:r>
      <w:r w:rsidR="00C8750A" w:rsidRPr="008F7BA6">
        <w:rPr>
          <w:lang w:val="fr-FR"/>
        </w:rPr>
        <w:t xml:space="preserve">n cas de révocation ou de résiliation, les détails du </w:t>
      </w:r>
      <w:r w:rsidR="00816581">
        <w:rPr>
          <w:lang w:val="fr-FR"/>
        </w:rPr>
        <w:t>permis</w:t>
      </w:r>
      <w:r w:rsidR="00816581" w:rsidRPr="008F7BA6">
        <w:rPr>
          <w:lang w:val="fr-FR"/>
        </w:rPr>
        <w:t xml:space="preserve"> </w:t>
      </w:r>
      <w:r w:rsidR="00C8750A" w:rsidRPr="008F7BA6">
        <w:rPr>
          <w:lang w:val="fr-FR"/>
        </w:rPr>
        <w:t>doivent être retirés de la carte cadastrale et</w:t>
      </w:r>
      <w:r w:rsidR="008174FB" w:rsidRPr="008F7BA6">
        <w:rPr>
          <w:lang w:val="fr-FR"/>
        </w:rPr>
        <w:t xml:space="preserve"> mention est faite dans le </w:t>
      </w:r>
      <w:r w:rsidR="00C8750A" w:rsidRPr="008F7BA6">
        <w:rPr>
          <w:lang w:val="fr-FR"/>
        </w:rPr>
        <w:t>registre général ;</w:t>
      </w:r>
    </w:p>
    <w:p w14:paraId="26A710FA" w14:textId="77777777" w:rsidR="00076924" w:rsidRPr="00076924" w:rsidRDefault="00076924" w:rsidP="00076924">
      <w:pPr>
        <w:pStyle w:val="Paragraphedeliste"/>
        <w:suppressAutoHyphens w:val="0"/>
        <w:ind w:left="0"/>
        <w:contextualSpacing/>
        <w:jc w:val="both"/>
        <w:rPr>
          <w:rFonts w:cs="Times New Roman"/>
          <w:lang w:val="fr-FR"/>
        </w:rPr>
      </w:pPr>
    </w:p>
    <w:p w14:paraId="7243077B" w14:textId="3A7EAB02" w:rsidR="00C8750A" w:rsidRDefault="00076924" w:rsidP="00076924">
      <w:pPr>
        <w:pStyle w:val="Paragraphedeliste"/>
        <w:ind w:left="0"/>
        <w:contextualSpacing/>
        <w:jc w:val="both"/>
        <w:rPr>
          <w:rFonts w:cs="Times New Roman"/>
          <w:lang w:val="fr-FR"/>
        </w:rPr>
      </w:pPr>
      <w:r>
        <w:rPr>
          <w:lang w:val="fr-FR"/>
        </w:rPr>
        <w:t>3.</w:t>
      </w:r>
      <w:r>
        <w:rPr>
          <w:lang w:val="fr-FR"/>
        </w:rPr>
        <w:tab/>
        <w:t>E</w:t>
      </w:r>
      <w:r w:rsidR="008F7BA6" w:rsidRPr="008F7BA6">
        <w:rPr>
          <w:lang w:val="fr-FR"/>
        </w:rPr>
        <w:t>n cas de suspension, une mention est faite sur la carte cadastrale et dans le registre général ;</w:t>
      </w:r>
      <w:r>
        <w:rPr>
          <w:lang w:val="fr-FR"/>
        </w:rPr>
        <w:t xml:space="preserve"> </w:t>
      </w:r>
      <w:r w:rsidR="00C8750A" w:rsidRPr="008F7BA6">
        <w:rPr>
          <w:rFonts w:cs="Times New Roman"/>
          <w:lang w:val="fr-FR"/>
        </w:rPr>
        <w:t xml:space="preserve">le Bureau du cadastre doit aviser tous les parties prenantes clés de la révocation ou de la </w:t>
      </w:r>
      <w:r w:rsidR="003F1D25" w:rsidRPr="005F5317">
        <w:rPr>
          <w:rFonts w:cs="Times New Roman"/>
          <w:lang w:val="fr-FR"/>
        </w:rPr>
        <w:t xml:space="preserve">suspension </w:t>
      </w:r>
      <w:r w:rsidR="003F1D25" w:rsidRPr="009957DD">
        <w:rPr>
          <w:rFonts w:cs="Times New Roman"/>
          <w:lang w:val="fr-FR"/>
        </w:rPr>
        <w:t>d</w:t>
      </w:r>
      <w:r w:rsidR="00C8750A" w:rsidRPr="00AD76E4">
        <w:rPr>
          <w:rFonts w:cs="Times New Roman"/>
          <w:lang w:val="fr-FR"/>
        </w:rPr>
        <w:t xml:space="preserve">u </w:t>
      </w:r>
      <w:r w:rsidR="00816581">
        <w:rPr>
          <w:rFonts w:cs="Times New Roman"/>
          <w:lang w:val="fr-FR"/>
        </w:rPr>
        <w:t>permis</w:t>
      </w:r>
      <w:r w:rsidR="00816581" w:rsidRPr="00AD76E4">
        <w:rPr>
          <w:rFonts w:cs="Times New Roman"/>
          <w:lang w:val="fr-FR"/>
        </w:rPr>
        <w:t> </w:t>
      </w:r>
      <w:r w:rsidR="00C8750A" w:rsidRPr="00AD76E4">
        <w:rPr>
          <w:rFonts w:cs="Times New Roman"/>
          <w:lang w:val="fr-FR"/>
        </w:rPr>
        <w:t>;</w:t>
      </w:r>
    </w:p>
    <w:p w14:paraId="145740DE" w14:textId="77777777" w:rsidR="009E4F4C" w:rsidRDefault="009E4F4C" w:rsidP="00076924">
      <w:pPr>
        <w:pStyle w:val="Paragraphedeliste"/>
        <w:ind w:left="0"/>
        <w:contextualSpacing/>
        <w:jc w:val="both"/>
        <w:rPr>
          <w:rFonts w:cs="Times New Roman"/>
          <w:lang w:val="fr-FR"/>
        </w:rPr>
      </w:pPr>
    </w:p>
    <w:p w14:paraId="0A51FB75" w14:textId="75A80C7D" w:rsidR="00C8750A" w:rsidRPr="00674299" w:rsidRDefault="00076924" w:rsidP="00076924">
      <w:pPr>
        <w:pStyle w:val="Paragraphedeliste"/>
        <w:suppressAutoHyphens w:val="0"/>
        <w:ind w:left="0"/>
        <w:contextualSpacing/>
        <w:jc w:val="both"/>
        <w:rPr>
          <w:rFonts w:cs="Times New Roman"/>
          <w:lang w:val="fr-FR"/>
        </w:rPr>
      </w:pPr>
      <w:r>
        <w:rPr>
          <w:rFonts w:cs="Times New Roman"/>
          <w:lang w:val="fr-FR"/>
        </w:rPr>
        <w:t>4.</w:t>
      </w:r>
      <w:r>
        <w:rPr>
          <w:rFonts w:cs="Times New Roman"/>
          <w:lang w:val="fr-FR"/>
        </w:rPr>
        <w:tab/>
        <w:t>L</w:t>
      </w:r>
      <w:r w:rsidR="00C8750A" w:rsidRPr="00674299">
        <w:rPr>
          <w:rFonts w:cs="Times New Roman"/>
          <w:lang w:val="fr-FR"/>
        </w:rPr>
        <w:t xml:space="preserve">a procédure de </w:t>
      </w:r>
      <w:r w:rsidR="00D928C5">
        <w:rPr>
          <w:rFonts w:cs="Times New Roman"/>
          <w:lang w:val="fr-FR"/>
        </w:rPr>
        <w:t>révocation</w:t>
      </w:r>
      <w:r w:rsidR="00274BD1">
        <w:rPr>
          <w:rFonts w:cs="Times New Roman"/>
          <w:lang w:val="fr-FR"/>
        </w:rPr>
        <w:t xml:space="preserve"> </w:t>
      </w:r>
      <w:r w:rsidR="003F1D25">
        <w:rPr>
          <w:rFonts w:cs="Times New Roman"/>
          <w:lang w:val="fr-FR"/>
        </w:rPr>
        <w:t>ou de suspension</w:t>
      </w:r>
      <w:r w:rsidR="00274BD1" w:rsidRPr="00674299">
        <w:rPr>
          <w:rFonts w:cs="Times New Roman"/>
          <w:lang w:val="fr-FR"/>
        </w:rPr>
        <w:t xml:space="preserve"> </w:t>
      </w:r>
      <w:r w:rsidR="00C8750A" w:rsidRPr="00674299">
        <w:rPr>
          <w:rFonts w:cs="Times New Roman"/>
          <w:lang w:val="fr-FR"/>
        </w:rPr>
        <w:t xml:space="preserve">d’un </w:t>
      </w:r>
      <w:r w:rsidR="006A32EF">
        <w:rPr>
          <w:rFonts w:cs="Times New Roman"/>
          <w:lang w:val="fr-FR"/>
        </w:rPr>
        <w:t>permis d’exploitation</w:t>
      </w:r>
      <w:r w:rsidR="00C8750A" w:rsidRPr="00674299">
        <w:rPr>
          <w:rFonts w:cs="Times New Roman"/>
          <w:lang w:val="fr-FR"/>
        </w:rPr>
        <w:t xml:space="preserve"> doit être conforme aux prescriptions dans un État membre.</w:t>
      </w:r>
    </w:p>
    <w:p w14:paraId="06286284" w14:textId="77777777" w:rsidR="00C8750A" w:rsidRPr="00674299" w:rsidRDefault="00C8750A" w:rsidP="00C8750A">
      <w:pPr>
        <w:jc w:val="both"/>
        <w:rPr>
          <w:lang w:val="fr-FR"/>
        </w:rPr>
      </w:pPr>
    </w:p>
    <w:p w14:paraId="56581F78" w14:textId="77777777" w:rsidR="00C8750A" w:rsidRPr="00674299" w:rsidRDefault="00C8750A" w:rsidP="00C8750A">
      <w:pPr>
        <w:pStyle w:val="Titre1"/>
        <w:jc w:val="both"/>
        <w:rPr>
          <w:sz w:val="24"/>
          <w:szCs w:val="24"/>
          <w:lang w:val="fr-FR"/>
        </w:rPr>
      </w:pPr>
      <w:r w:rsidRPr="00674299">
        <w:rPr>
          <w:sz w:val="24"/>
          <w:szCs w:val="24"/>
          <w:lang w:val="fr-FR"/>
        </w:rPr>
        <w:tab/>
        <w:t>14.4.12 Programme d’activité minière</w:t>
      </w:r>
    </w:p>
    <w:p w14:paraId="0DBC1D4E" w14:textId="77777777" w:rsidR="00C8750A" w:rsidRPr="00674299" w:rsidRDefault="00C8750A" w:rsidP="00C8750A">
      <w:pPr>
        <w:jc w:val="both"/>
        <w:rPr>
          <w:lang w:val="fr-FR"/>
        </w:rPr>
      </w:pPr>
    </w:p>
    <w:p w14:paraId="04BD0398" w14:textId="67A2FFC9" w:rsidR="00C8750A" w:rsidRPr="00674299" w:rsidRDefault="00C8750A" w:rsidP="00C8750A">
      <w:pPr>
        <w:jc w:val="both"/>
        <w:rPr>
          <w:lang w:val="fr-FR"/>
        </w:rPr>
      </w:pPr>
      <w:r w:rsidRPr="00674299">
        <w:rPr>
          <w:lang w:val="fr-FR"/>
        </w:rPr>
        <w:t>1.</w:t>
      </w:r>
      <w:r w:rsidRPr="00674299">
        <w:rPr>
          <w:lang w:val="fr-FR"/>
        </w:rPr>
        <w:tab/>
      </w:r>
      <w:r>
        <w:rPr>
          <w:lang w:val="fr-FR"/>
        </w:rPr>
        <w:t>Le</w:t>
      </w:r>
      <w:r w:rsidRPr="00674299">
        <w:rPr>
          <w:lang w:val="fr-FR"/>
        </w:rPr>
        <w:t xml:space="preserve"> demandeur d’un </w:t>
      </w:r>
      <w:r w:rsidR="006A32EF">
        <w:rPr>
          <w:lang w:val="fr-FR"/>
        </w:rPr>
        <w:t>permis d’exploitation</w:t>
      </w:r>
      <w:r w:rsidRPr="00674299">
        <w:rPr>
          <w:lang w:val="fr-FR"/>
        </w:rPr>
        <w:t xml:space="preserve"> doit fournir un </w:t>
      </w:r>
      <w:r w:rsidR="00816581">
        <w:rPr>
          <w:lang w:val="fr-FR"/>
        </w:rPr>
        <w:t xml:space="preserve">programme </w:t>
      </w:r>
      <w:r w:rsidRPr="00674299">
        <w:rPr>
          <w:lang w:val="fr-FR"/>
        </w:rPr>
        <w:t xml:space="preserve"> </w:t>
      </w:r>
      <w:r w:rsidR="00816581">
        <w:rPr>
          <w:lang w:val="fr-FR"/>
        </w:rPr>
        <w:t xml:space="preserve">de travail </w:t>
      </w:r>
      <w:r w:rsidRPr="00674299">
        <w:rPr>
          <w:lang w:val="fr-FR"/>
        </w:rPr>
        <w:t>détaillé</w:t>
      </w:r>
      <w:r w:rsidR="00816581">
        <w:rPr>
          <w:lang w:val="fr-FR"/>
        </w:rPr>
        <w:t xml:space="preserve"> et le budget minimum </w:t>
      </w:r>
      <w:r w:rsidRPr="00674299">
        <w:rPr>
          <w:lang w:val="fr-FR"/>
        </w:rPr>
        <w:t>de l’activité minière à réaliser dans la zone visée par la demande, lequel doit servir de base pour l’obtention d’un permis d’exploitation pour le démarrage des activités minières.</w:t>
      </w:r>
    </w:p>
    <w:p w14:paraId="623F91EB" w14:textId="77777777" w:rsidR="00C8750A" w:rsidRPr="00674299" w:rsidRDefault="00C8750A" w:rsidP="00C8750A">
      <w:pPr>
        <w:jc w:val="both"/>
        <w:rPr>
          <w:lang w:val="fr-FR"/>
        </w:rPr>
      </w:pPr>
    </w:p>
    <w:p w14:paraId="3BCDCAF3" w14:textId="77777777" w:rsidR="00C8750A" w:rsidRPr="00674299" w:rsidRDefault="00C8750A" w:rsidP="00C8750A">
      <w:pPr>
        <w:jc w:val="both"/>
        <w:rPr>
          <w:lang w:val="fr-FR"/>
        </w:rPr>
      </w:pPr>
      <w:r w:rsidRPr="00674299">
        <w:rPr>
          <w:lang w:val="fr-FR"/>
        </w:rPr>
        <w:t>2.</w:t>
      </w:r>
      <w:r w:rsidRPr="00674299">
        <w:rPr>
          <w:lang w:val="fr-FR"/>
        </w:rPr>
        <w:tab/>
        <w:t>Un demandeur peut modifier le programme d’activité minière à tout moment de l’activité minière après l’obtention de l’approbation du Ministre ou du Bureau du cadastre.</w:t>
      </w:r>
    </w:p>
    <w:p w14:paraId="60EF994D" w14:textId="77777777" w:rsidR="00C8750A" w:rsidRPr="00674299" w:rsidRDefault="00C8750A" w:rsidP="00C8750A">
      <w:pPr>
        <w:jc w:val="both"/>
        <w:rPr>
          <w:lang w:val="fr-FR"/>
        </w:rPr>
      </w:pPr>
    </w:p>
    <w:p w14:paraId="62D914AF" w14:textId="53103EFD" w:rsidR="00C8750A" w:rsidRPr="00674299" w:rsidRDefault="00C8750A" w:rsidP="00C8750A">
      <w:pPr>
        <w:jc w:val="both"/>
        <w:rPr>
          <w:lang w:val="fr-FR"/>
        </w:rPr>
      </w:pPr>
      <w:r w:rsidRPr="00674299">
        <w:rPr>
          <w:lang w:val="fr-FR"/>
        </w:rPr>
        <w:t>3.</w:t>
      </w:r>
      <w:r w:rsidRPr="00674299">
        <w:rPr>
          <w:lang w:val="fr-FR"/>
        </w:rPr>
        <w:tab/>
        <w:t xml:space="preserve">La procédure, les modalités et les conditions de modification du programme de travail pour le </w:t>
      </w:r>
      <w:r w:rsidR="006A32EF">
        <w:rPr>
          <w:lang w:val="fr-FR"/>
        </w:rPr>
        <w:t>permis d’exploitation</w:t>
      </w:r>
      <w:r w:rsidRPr="00674299">
        <w:rPr>
          <w:lang w:val="fr-FR"/>
        </w:rPr>
        <w:t xml:space="preserve"> ou au cours de la </w:t>
      </w:r>
      <w:r w:rsidR="00D928C5">
        <w:rPr>
          <w:lang w:val="fr-FR"/>
        </w:rPr>
        <w:t>période de validité</w:t>
      </w:r>
      <w:r w:rsidR="00D928C5" w:rsidRPr="00674299">
        <w:rPr>
          <w:lang w:val="fr-FR"/>
        </w:rPr>
        <w:t xml:space="preserve"> </w:t>
      </w:r>
      <w:r w:rsidRPr="00674299">
        <w:rPr>
          <w:lang w:val="fr-FR"/>
        </w:rPr>
        <w:t xml:space="preserve">du </w:t>
      </w:r>
      <w:r w:rsidR="00816581">
        <w:rPr>
          <w:lang w:val="fr-FR"/>
        </w:rPr>
        <w:t>permis</w:t>
      </w:r>
      <w:r w:rsidR="00816581" w:rsidRPr="00674299">
        <w:rPr>
          <w:lang w:val="fr-FR"/>
        </w:rPr>
        <w:t xml:space="preserve"> </w:t>
      </w:r>
      <w:r w:rsidRPr="00674299">
        <w:rPr>
          <w:lang w:val="fr-FR"/>
        </w:rPr>
        <w:t xml:space="preserve">doivent être ceux qui sont prescrits dans </w:t>
      </w:r>
      <w:r w:rsidR="00816581">
        <w:rPr>
          <w:lang w:val="fr-FR"/>
        </w:rPr>
        <w:t>l’</w:t>
      </w:r>
      <w:r w:rsidRPr="00674299">
        <w:rPr>
          <w:lang w:val="fr-FR"/>
        </w:rPr>
        <w:t>État membre.</w:t>
      </w:r>
    </w:p>
    <w:p w14:paraId="3CFB6520" w14:textId="77777777" w:rsidR="00C8750A" w:rsidRPr="00674299" w:rsidRDefault="00C8750A" w:rsidP="00C8750A">
      <w:pPr>
        <w:jc w:val="both"/>
        <w:rPr>
          <w:lang w:val="fr-FR"/>
        </w:rPr>
      </w:pPr>
    </w:p>
    <w:p w14:paraId="13635784" w14:textId="7683B256" w:rsidR="00C8750A" w:rsidRPr="00674299" w:rsidRDefault="00C8750A" w:rsidP="00C8750A">
      <w:pPr>
        <w:pStyle w:val="Titre1"/>
        <w:jc w:val="both"/>
        <w:rPr>
          <w:sz w:val="24"/>
          <w:szCs w:val="24"/>
          <w:lang w:val="fr-FR"/>
        </w:rPr>
      </w:pPr>
      <w:r w:rsidRPr="00674299">
        <w:rPr>
          <w:sz w:val="24"/>
          <w:szCs w:val="24"/>
          <w:lang w:val="fr-FR"/>
        </w:rPr>
        <w:tab/>
        <w:t xml:space="preserve">14.4.13 Cession d’un </w:t>
      </w:r>
      <w:r w:rsidR="006A32EF">
        <w:rPr>
          <w:sz w:val="24"/>
          <w:szCs w:val="24"/>
          <w:lang w:val="fr-FR"/>
        </w:rPr>
        <w:t>permis d’exploitation</w:t>
      </w:r>
    </w:p>
    <w:p w14:paraId="65212317" w14:textId="77777777" w:rsidR="00C8750A" w:rsidRPr="00674299" w:rsidRDefault="00C8750A" w:rsidP="00C8750A">
      <w:pPr>
        <w:jc w:val="both"/>
        <w:rPr>
          <w:lang w:val="fr-FR"/>
        </w:rPr>
      </w:pPr>
    </w:p>
    <w:p w14:paraId="434C15C7" w14:textId="72EADAD3"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 xml:space="preserve">Le détenteur d’un </w:t>
      </w:r>
      <w:r w:rsidR="006A32EF">
        <w:rPr>
          <w:rFonts w:cs="Times New Roman"/>
          <w:lang w:val="fr-FR"/>
        </w:rPr>
        <w:t>permis d’exploitation</w:t>
      </w:r>
      <w:r w:rsidRPr="00674299">
        <w:rPr>
          <w:rFonts w:cs="Times New Roman"/>
          <w:lang w:val="fr-FR"/>
        </w:rPr>
        <w:t xml:space="preserve"> peut, à tout moment au cours de la </w:t>
      </w:r>
      <w:r w:rsidR="00D928C5">
        <w:rPr>
          <w:rFonts w:cs="Times New Roman"/>
          <w:lang w:val="fr-FR"/>
        </w:rPr>
        <w:t>période de validité</w:t>
      </w:r>
      <w:r w:rsidR="00D928C5" w:rsidRPr="00674299">
        <w:rPr>
          <w:rFonts w:cs="Times New Roman"/>
          <w:lang w:val="fr-FR"/>
        </w:rPr>
        <w:t xml:space="preserve"> </w:t>
      </w:r>
      <w:r w:rsidRPr="00674299">
        <w:rPr>
          <w:rFonts w:cs="Times New Roman"/>
          <w:lang w:val="fr-FR"/>
        </w:rPr>
        <w:t xml:space="preserve">du </w:t>
      </w:r>
      <w:r w:rsidR="00816581">
        <w:rPr>
          <w:rFonts w:cs="Times New Roman"/>
          <w:lang w:val="fr-FR"/>
        </w:rPr>
        <w:t>permis</w:t>
      </w:r>
      <w:r w:rsidRPr="00674299">
        <w:rPr>
          <w:rFonts w:cs="Times New Roman"/>
          <w:lang w:val="fr-FR"/>
        </w:rPr>
        <w:t xml:space="preserve">, céder tout ou partie du </w:t>
      </w:r>
      <w:r w:rsidR="00816581">
        <w:rPr>
          <w:rFonts w:cs="Times New Roman"/>
          <w:lang w:val="fr-FR"/>
        </w:rPr>
        <w:t>permis</w:t>
      </w:r>
      <w:r w:rsidR="00816581" w:rsidRPr="00674299">
        <w:rPr>
          <w:rFonts w:cs="Times New Roman"/>
          <w:lang w:val="fr-FR"/>
        </w:rPr>
        <w:t xml:space="preserve"> </w:t>
      </w:r>
      <w:r w:rsidRPr="00674299">
        <w:rPr>
          <w:rFonts w:cs="Times New Roman"/>
          <w:lang w:val="fr-FR"/>
        </w:rPr>
        <w:t>à un tiers conformément à la législation ou selon les prescriptions d</w:t>
      </w:r>
      <w:r w:rsidR="00816581">
        <w:rPr>
          <w:rFonts w:cs="Times New Roman"/>
          <w:lang w:val="fr-FR"/>
        </w:rPr>
        <w:t>e l</w:t>
      </w:r>
      <w:r w:rsidR="009E4F4C">
        <w:rPr>
          <w:rFonts w:cs="Times New Roman"/>
          <w:lang w:val="fr-FR"/>
        </w:rPr>
        <w:t>’</w:t>
      </w:r>
      <w:r w:rsidRPr="00674299">
        <w:rPr>
          <w:rFonts w:cs="Times New Roman"/>
          <w:lang w:val="fr-FR"/>
        </w:rPr>
        <w:t>État membre.</w:t>
      </w:r>
    </w:p>
    <w:p w14:paraId="58EC46C3" w14:textId="77777777" w:rsidR="00C8750A" w:rsidRPr="00674299" w:rsidRDefault="00C8750A" w:rsidP="00C8750A">
      <w:pPr>
        <w:pStyle w:val="Paragraphedeliste"/>
        <w:ind w:left="0"/>
        <w:jc w:val="both"/>
        <w:rPr>
          <w:rFonts w:cs="Times New Roman"/>
          <w:lang w:val="fr-FR"/>
        </w:rPr>
      </w:pPr>
    </w:p>
    <w:p w14:paraId="7B638E03" w14:textId="6AA01AB5"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 xml:space="preserve">La procédure, les modalités et les conditions de cession du </w:t>
      </w:r>
      <w:r w:rsidR="006A32EF">
        <w:rPr>
          <w:rFonts w:cs="Times New Roman"/>
          <w:lang w:val="fr-FR"/>
        </w:rPr>
        <w:t>permis d’exploitation</w:t>
      </w:r>
      <w:r w:rsidRPr="00674299">
        <w:rPr>
          <w:rFonts w:cs="Times New Roman"/>
          <w:lang w:val="fr-FR"/>
        </w:rPr>
        <w:t xml:space="preserve"> sont celles prescrites dans un État membre.</w:t>
      </w:r>
    </w:p>
    <w:p w14:paraId="354C0DDD" w14:textId="77777777" w:rsidR="00C8750A" w:rsidRPr="00674299" w:rsidRDefault="00C8750A" w:rsidP="00C8750A">
      <w:pPr>
        <w:jc w:val="both"/>
        <w:rPr>
          <w:lang w:val="fr-FR"/>
        </w:rPr>
      </w:pPr>
    </w:p>
    <w:p w14:paraId="41BCAC07" w14:textId="77777777" w:rsidR="00C8750A" w:rsidRPr="00674299" w:rsidRDefault="00C8750A" w:rsidP="00C8750A">
      <w:pPr>
        <w:pStyle w:val="Titre1"/>
        <w:jc w:val="both"/>
        <w:rPr>
          <w:sz w:val="24"/>
          <w:szCs w:val="24"/>
          <w:lang w:val="fr-FR"/>
        </w:rPr>
      </w:pPr>
      <w:r w:rsidRPr="00674299">
        <w:rPr>
          <w:sz w:val="24"/>
          <w:szCs w:val="24"/>
          <w:lang w:val="fr-FR"/>
        </w:rPr>
        <w:tab/>
        <w:t>14.4.14 Modification visant à ajouter ou retirer des ressources minérales</w:t>
      </w:r>
    </w:p>
    <w:p w14:paraId="7E207316" w14:textId="77777777" w:rsidR="00C8750A" w:rsidRPr="00674299" w:rsidRDefault="00C8750A" w:rsidP="00C8750A">
      <w:pPr>
        <w:pStyle w:val="Paragraphedeliste"/>
        <w:ind w:left="0"/>
        <w:jc w:val="both"/>
        <w:rPr>
          <w:rFonts w:cs="Times New Roman"/>
          <w:lang w:val="fr-FR"/>
        </w:rPr>
      </w:pPr>
    </w:p>
    <w:p w14:paraId="3DEC1E6F" w14:textId="60AB75F4" w:rsidR="00C8750A" w:rsidRPr="00674299" w:rsidRDefault="00C8750A" w:rsidP="00C8750A">
      <w:pPr>
        <w:jc w:val="both"/>
        <w:rPr>
          <w:lang w:val="fr-FR"/>
        </w:rPr>
      </w:pPr>
      <w:r w:rsidRPr="00674299">
        <w:rPr>
          <w:lang w:val="fr-FR"/>
        </w:rPr>
        <w:t>1.</w:t>
      </w:r>
      <w:r w:rsidRPr="00674299">
        <w:rPr>
          <w:lang w:val="fr-FR"/>
        </w:rPr>
        <w:tab/>
      </w:r>
      <w:r>
        <w:rPr>
          <w:lang w:val="fr-FR"/>
        </w:rPr>
        <w:t>Tout</w:t>
      </w:r>
      <w:r w:rsidRPr="00674299">
        <w:rPr>
          <w:lang w:val="fr-FR"/>
        </w:rPr>
        <w:t xml:space="preserve"> détenteur d</w:t>
      </w:r>
      <w:r>
        <w:rPr>
          <w:lang w:val="fr-FR"/>
        </w:rPr>
        <w:t>e</w:t>
      </w:r>
      <w:r w:rsidRPr="00674299">
        <w:rPr>
          <w:lang w:val="fr-FR"/>
        </w:rPr>
        <w:t xml:space="preserve"> </w:t>
      </w:r>
      <w:r w:rsidR="006A32EF">
        <w:rPr>
          <w:lang w:val="fr-FR"/>
        </w:rPr>
        <w:t>permis d’exploitation</w:t>
      </w:r>
      <w:r w:rsidRPr="00674299">
        <w:rPr>
          <w:lang w:val="fr-FR"/>
        </w:rPr>
        <w:t xml:space="preserve"> peut, à tout moment, avant l’expiration du </w:t>
      </w:r>
      <w:r w:rsidR="00320208">
        <w:rPr>
          <w:lang w:val="fr-FR"/>
        </w:rPr>
        <w:t>permis</w:t>
      </w:r>
      <w:r w:rsidRPr="00674299">
        <w:rPr>
          <w:lang w:val="fr-FR"/>
        </w:rPr>
        <w:t xml:space="preserve">, demander au Bureau du cadastre d’ajouter </w:t>
      </w:r>
      <w:r>
        <w:rPr>
          <w:lang w:val="fr-FR"/>
        </w:rPr>
        <w:t xml:space="preserve">ou de retirer </w:t>
      </w:r>
      <w:r w:rsidRPr="00674299">
        <w:rPr>
          <w:lang w:val="fr-FR"/>
        </w:rPr>
        <w:t xml:space="preserve">un minéral </w:t>
      </w:r>
      <w:r>
        <w:rPr>
          <w:lang w:val="fr-FR"/>
        </w:rPr>
        <w:t xml:space="preserve">des </w:t>
      </w:r>
      <w:r w:rsidRPr="00674299">
        <w:rPr>
          <w:lang w:val="fr-FR"/>
        </w:rPr>
        <w:t xml:space="preserve">ressources minérales pour lesquelles le </w:t>
      </w:r>
      <w:r w:rsidR="00320208">
        <w:rPr>
          <w:lang w:val="fr-FR"/>
        </w:rPr>
        <w:t>permis</w:t>
      </w:r>
      <w:r w:rsidR="00320208" w:rsidRPr="00674299">
        <w:rPr>
          <w:lang w:val="fr-FR"/>
        </w:rPr>
        <w:t xml:space="preserve"> </w:t>
      </w:r>
      <w:r w:rsidRPr="00674299">
        <w:rPr>
          <w:lang w:val="fr-FR"/>
        </w:rPr>
        <w:t>est accordé</w:t>
      </w:r>
      <w:r>
        <w:rPr>
          <w:lang w:val="fr-FR"/>
        </w:rPr>
        <w:tab/>
      </w:r>
      <w:r w:rsidRPr="00674299">
        <w:rPr>
          <w:lang w:val="fr-FR"/>
        </w:rPr>
        <w:t>.</w:t>
      </w:r>
    </w:p>
    <w:p w14:paraId="26586384" w14:textId="77777777" w:rsidR="00C8750A" w:rsidRPr="00674299" w:rsidRDefault="00C8750A" w:rsidP="00C8750A">
      <w:pPr>
        <w:jc w:val="both"/>
        <w:rPr>
          <w:lang w:val="fr-FR"/>
        </w:rPr>
      </w:pPr>
    </w:p>
    <w:p w14:paraId="27EE749B" w14:textId="77777777" w:rsidR="00C8750A" w:rsidRPr="00674299" w:rsidRDefault="00C8750A" w:rsidP="00C8750A">
      <w:pPr>
        <w:jc w:val="both"/>
        <w:rPr>
          <w:lang w:val="fr-FR"/>
        </w:rPr>
      </w:pPr>
      <w:r w:rsidRPr="00674299">
        <w:rPr>
          <w:lang w:val="fr-FR"/>
        </w:rPr>
        <w:t>2.</w:t>
      </w:r>
      <w:r w:rsidRPr="00674299">
        <w:rPr>
          <w:lang w:val="fr-FR"/>
        </w:rPr>
        <w:tab/>
        <w:t>La procédure, les modalités et les conditions sont celles prescrites dans un État membre.</w:t>
      </w:r>
    </w:p>
    <w:p w14:paraId="01FC13E3" w14:textId="77777777" w:rsidR="00C8750A" w:rsidRPr="00674299" w:rsidRDefault="00C8750A" w:rsidP="00C8750A">
      <w:pPr>
        <w:jc w:val="both"/>
        <w:rPr>
          <w:lang w:val="fr-FR"/>
        </w:rPr>
      </w:pPr>
    </w:p>
    <w:p w14:paraId="3E939A12" w14:textId="1DC52632" w:rsidR="00C8750A" w:rsidRPr="00674299" w:rsidRDefault="00C8750A" w:rsidP="00C8750A">
      <w:pPr>
        <w:pStyle w:val="Titre1"/>
        <w:jc w:val="both"/>
        <w:rPr>
          <w:sz w:val="24"/>
          <w:szCs w:val="24"/>
          <w:lang w:val="fr-FR"/>
        </w:rPr>
      </w:pPr>
      <w:r w:rsidRPr="00674299">
        <w:rPr>
          <w:sz w:val="24"/>
          <w:szCs w:val="24"/>
          <w:lang w:val="fr-FR"/>
        </w:rPr>
        <w:tab/>
        <w:t>14.4.15 Obligations d</w:t>
      </w:r>
      <w:r w:rsidR="00320208">
        <w:rPr>
          <w:sz w:val="24"/>
          <w:szCs w:val="24"/>
          <w:lang w:val="fr-FR"/>
        </w:rPr>
        <w:t xml:space="preserve">u </w:t>
      </w:r>
      <w:r w:rsidRPr="00674299">
        <w:rPr>
          <w:sz w:val="24"/>
          <w:szCs w:val="24"/>
          <w:lang w:val="fr-FR"/>
        </w:rPr>
        <w:t xml:space="preserve"> détenteur d’un </w:t>
      </w:r>
      <w:r w:rsidR="006A32EF">
        <w:rPr>
          <w:sz w:val="24"/>
          <w:szCs w:val="24"/>
          <w:lang w:val="fr-FR"/>
        </w:rPr>
        <w:t>permis d’exploitation</w:t>
      </w:r>
    </w:p>
    <w:p w14:paraId="3F8A7DA2" w14:textId="77777777" w:rsidR="00C8750A" w:rsidRPr="00674299" w:rsidRDefault="00C8750A" w:rsidP="00C8750A">
      <w:pPr>
        <w:pStyle w:val="Paragraphedeliste"/>
        <w:ind w:left="0"/>
        <w:jc w:val="both"/>
        <w:rPr>
          <w:rFonts w:cs="Times New Roman"/>
          <w:lang w:val="fr-FR"/>
        </w:rPr>
      </w:pPr>
    </w:p>
    <w:p w14:paraId="3F027935" w14:textId="2F57131F"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Un détenteur d</w:t>
      </w:r>
      <w:r>
        <w:rPr>
          <w:rFonts w:cs="Times New Roman"/>
          <w:lang w:val="fr-FR"/>
        </w:rPr>
        <w:t>e</w:t>
      </w:r>
      <w:r w:rsidRPr="00674299">
        <w:rPr>
          <w:rFonts w:cs="Times New Roman"/>
          <w:lang w:val="fr-FR"/>
        </w:rPr>
        <w:t xml:space="preserve"> </w:t>
      </w:r>
      <w:r w:rsidR="006A32EF">
        <w:rPr>
          <w:rFonts w:cs="Times New Roman"/>
          <w:lang w:val="fr-FR"/>
        </w:rPr>
        <w:t>permis d’exploitation</w:t>
      </w:r>
      <w:r w:rsidRPr="00674299">
        <w:rPr>
          <w:rFonts w:cs="Times New Roman"/>
          <w:lang w:val="fr-FR"/>
        </w:rPr>
        <w:t xml:space="preserve"> doit se conformer aux modalités et conditions du </w:t>
      </w:r>
      <w:r w:rsidR="00320208">
        <w:rPr>
          <w:rFonts w:cs="Times New Roman"/>
          <w:lang w:val="fr-FR"/>
        </w:rPr>
        <w:t>permis</w:t>
      </w:r>
      <w:r w:rsidRPr="00674299">
        <w:rPr>
          <w:rFonts w:cs="Times New Roman"/>
          <w:lang w:val="fr-FR"/>
        </w:rPr>
        <w:t>.</w:t>
      </w:r>
    </w:p>
    <w:p w14:paraId="5CF0B96C" w14:textId="77777777" w:rsidR="00C8750A" w:rsidRPr="00674299" w:rsidRDefault="00C8750A" w:rsidP="00C8750A">
      <w:pPr>
        <w:jc w:val="both"/>
        <w:rPr>
          <w:lang w:val="fr-FR"/>
        </w:rPr>
      </w:pPr>
    </w:p>
    <w:p w14:paraId="1A0655E7" w14:textId="0B07F0E2" w:rsidR="00C8750A" w:rsidRPr="00674299" w:rsidRDefault="00C8750A" w:rsidP="00C8750A">
      <w:pPr>
        <w:jc w:val="both"/>
        <w:rPr>
          <w:lang w:val="fr-FR"/>
        </w:rPr>
      </w:pPr>
      <w:r w:rsidRPr="00674299">
        <w:rPr>
          <w:lang w:val="fr-FR"/>
        </w:rPr>
        <w:t>2.</w:t>
      </w:r>
      <w:r w:rsidRPr="00674299">
        <w:rPr>
          <w:lang w:val="fr-FR"/>
        </w:rPr>
        <w:tab/>
        <w:t>Un détenteur d</w:t>
      </w:r>
      <w:r>
        <w:rPr>
          <w:lang w:val="fr-FR"/>
        </w:rPr>
        <w:t>e</w:t>
      </w:r>
      <w:r w:rsidRPr="00674299">
        <w:rPr>
          <w:lang w:val="fr-FR"/>
        </w:rPr>
        <w:t xml:space="preserve"> </w:t>
      </w:r>
      <w:r w:rsidR="006A32EF">
        <w:rPr>
          <w:lang w:val="fr-FR"/>
        </w:rPr>
        <w:t>permis d’exploitation</w:t>
      </w:r>
      <w:r w:rsidRPr="00674299">
        <w:rPr>
          <w:lang w:val="fr-FR"/>
        </w:rPr>
        <w:t xml:space="preserve"> doit fournir aux organismes de réglementation chargés du secteur des mines, tous les rapports, les données de forage et, le cas échéant, les échantillons issus de trous de forage devant être stockés dans l’entrepôt national de carottes </w:t>
      </w:r>
      <w:r>
        <w:rPr>
          <w:lang w:val="fr-FR"/>
        </w:rPr>
        <w:t>de forage d’un</w:t>
      </w:r>
      <w:r w:rsidRPr="00674299">
        <w:rPr>
          <w:lang w:val="fr-FR"/>
        </w:rPr>
        <w:t xml:space="preserve"> État membre.</w:t>
      </w:r>
    </w:p>
    <w:p w14:paraId="001A4774" w14:textId="77777777" w:rsidR="00C8750A" w:rsidRPr="00674299" w:rsidRDefault="00C8750A" w:rsidP="00C8750A">
      <w:pPr>
        <w:jc w:val="both"/>
        <w:rPr>
          <w:lang w:val="fr-FR"/>
        </w:rPr>
      </w:pPr>
    </w:p>
    <w:p w14:paraId="0B33DA07" w14:textId="77777777" w:rsidR="00C8750A" w:rsidRPr="00674299" w:rsidRDefault="00C8750A" w:rsidP="00C8750A">
      <w:pPr>
        <w:jc w:val="both"/>
        <w:rPr>
          <w:lang w:val="fr-FR"/>
        </w:rPr>
      </w:pPr>
      <w:r w:rsidRPr="00674299">
        <w:rPr>
          <w:lang w:val="fr-FR"/>
        </w:rPr>
        <w:t>3.</w:t>
      </w:r>
      <w:r w:rsidRPr="00674299">
        <w:rPr>
          <w:lang w:val="fr-FR"/>
        </w:rPr>
        <w:tab/>
        <w:t xml:space="preserve">Les </w:t>
      </w:r>
      <w:r w:rsidR="00E733BC">
        <w:rPr>
          <w:lang w:val="fr-FR"/>
        </w:rPr>
        <w:t>Etats</w:t>
      </w:r>
      <w:r w:rsidRPr="00674299">
        <w:rPr>
          <w:lang w:val="fr-FR"/>
        </w:rPr>
        <w:t xml:space="preserve"> membres peuvent prescrire d’autres obligations selon </w:t>
      </w:r>
      <w:r>
        <w:rPr>
          <w:lang w:val="fr-FR"/>
        </w:rPr>
        <w:t>les</w:t>
      </w:r>
      <w:r w:rsidRPr="00674299">
        <w:rPr>
          <w:lang w:val="fr-FR"/>
        </w:rPr>
        <w:t xml:space="preserve"> besoin</w:t>
      </w:r>
      <w:r>
        <w:rPr>
          <w:lang w:val="fr-FR"/>
        </w:rPr>
        <w:t>s</w:t>
      </w:r>
      <w:r w:rsidRPr="00674299">
        <w:rPr>
          <w:lang w:val="fr-FR"/>
        </w:rPr>
        <w:t>.</w:t>
      </w:r>
    </w:p>
    <w:p w14:paraId="5F3FEA73" w14:textId="77777777" w:rsidR="00C8750A" w:rsidRPr="00674299" w:rsidRDefault="00C8750A" w:rsidP="00C8750A">
      <w:pPr>
        <w:jc w:val="both"/>
        <w:rPr>
          <w:lang w:val="fr-FR"/>
        </w:rPr>
      </w:pPr>
    </w:p>
    <w:p w14:paraId="321236EE" w14:textId="77777777" w:rsidR="00C8750A" w:rsidRPr="00674299" w:rsidRDefault="00C8750A" w:rsidP="00C8750A">
      <w:pPr>
        <w:pStyle w:val="Titre1"/>
        <w:jc w:val="both"/>
        <w:rPr>
          <w:sz w:val="24"/>
          <w:szCs w:val="24"/>
          <w:lang w:val="fr-FR"/>
        </w:rPr>
      </w:pPr>
      <w:r w:rsidRPr="00674299">
        <w:rPr>
          <w:sz w:val="24"/>
          <w:szCs w:val="24"/>
          <w:lang w:val="fr-FR"/>
        </w:rPr>
        <w:tab/>
        <w:t xml:space="preserve">14.4.16 Recrutement et formation des citoyens des </w:t>
      </w:r>
      <w:r w:rsidR="00E733BC">
        <w:rPr>
          <w:sz w:val="24"/>
          <w:szCs w:val="24"/>
          <w:lang w:val="fr-FR"/>
        </w:rPr>
        <w:t>Etats</w:t>
      </w:r>
      <w:r w:rsidRPr="00674299">
        <w:rPr>
          <w:sz w:val="24"/>
          <w:szCs w:val="24"/>
          <w:lang w:val="fr-FR"/>
        </w:rPr>
        <w:t xml:space="preserve"> membres</w:t>
      </w:r>
    </w:p>
    <w:p w14:paraId="7FD207FF" w14:textId="77777777" w:rsidR="00C8750A" w:rsidRPr="00055C26" w:rsidRDefault="00C8750A" w:rsidP="00C8750A">
      <w:pPr>
        <w:pStyle w:val="Paragraphedeliste"/>
        <w:ind w:left="0"/>
        <w:jc w:val="both"/>
        <w:rPr>
          <w:rFonts w:cs="Times New Roman"/>
          <w:sz w:val="20"/>
          <w:szCs w:val="20"/>
          <w:lang w:val="fr-FR"/>
        </w:rPr>
      </w:pPr>
    </w:p>
    <w:p w14:paraId="3789C30A" w14:textId="3A8566A0"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 xml:space="preserve">Un détenteur d’un </w:t>
      </w:r>
      <w:r w:rsidR="006A32EF">
        <w:rPr>
          <w:rFonts w:cs="Times New Roman"/>
          <w:lang w:val="fr-FR"/>
        </w:rPr>
        <w:t>permis d’exploitation</w:t>
      </w:r>
      <w:r w:rsidRPr="00674299">
        <w:rPr>
          <w:rFonts w:cs="Times New Roman"/>
          <w:lang w:val="fr-FR"/>
        </w:rPr>
        <w:t xml:space="preserve"> doit soumettre au Bureau du cadastre un programme détaillé pour le recrutement et la formation des citoyens des </w:t>
      </w:r>
      <w:r w:rsidR="00E733BC">
        <w:rPr>
          <w:rFonts w:cs="Times New Roman"/>
          <w:lang w:val="fr-FR"/>
        </w:rPr>
        <w:t>Etats</w:t>
      </w:r>
      <w:r w:rsidRPr="00674299">
        <w:rPr>
          <w:rFonts w:cs="Times New Roman"/>
          <w:lang w:val="fr-FR"/>
        </w:rPr>
        <w:t xml:space="preserve"> membres, selon ce qui </w:t>
      </w:r>
      <w:r w:rsidR="00320208">
        <w:rPr>
          <w:rFonts w:cs="Times New Roman"/>
          <w:lang w:val="fr-FR"/>
        </w:rPr>
        <w:t>est</w:t>
      </w:r>
      <w:r w:rsidRPr="00674299">
        <w:rPr>
          <w:rFonts w:cs="Times New Roman"/>
          <w:lang w:val="fr-FR"/>
        </w:rPr>
        <w:t xml:space="preserve"> prescrit.</w:t>
      </w:r>
    </w:p>
    <w:p w14:paraId="3B0C24C9" w14:textId="77777777" w:rsidR="00C8750A" w:rsidRPr="00055C26" w:rsidRDefault="00C8750A" w:rsidP="00C8750A">
      <w:pPr>
        <w:pStyle w:val="Paragraphedeliste"/>
        <w:ind w:left="0"/>
        <w:jc w:val="both"/>
        <w:rPr>
          <w:rFonts w:cs="Times New Roman"/>
          <w:sz w:val="20"/>
          <w:szCs w:val="20"/>
          <w:lang w:val="fr-FR"/>
        </w:rPr>
      </w:pPr>
    </w:p>
    <w:p w14:paraId="5BEBF7CD" w14:textId="657B80BD" w:rsidR="00C8750A"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 xml:space="preserve">Le programme de recrutement et de formation des citoyens des </w:t>
      </w:r>
      <w:r w:rsidR="00E733BC">
        <w:rPr>
          <w:rFonts w:cs="Times New Roman"/>
          <w:lang w:val="fr-FR"/>
        </w:rPr>
        <w:t>Etats</w:t>
      </w:r>
      <w:r w:rsidRPr="00674299">
        <w:rPr>
          <w:rFonts w:cs="Times New Roman"/>
          <w:lang w:val="fr-FR"/>
        </w:rPr>
        <w:t xml:space="preserve"> membres doit être une condition préalable à l’octroi du </w:t>
      </w:r>
      <w:r w:rsidR="006A32EF">
        <w:rPr>
          <w:rFonts w:cs="Times New Roman"/>
          <w:lang w:val="fr-FR"/>
        </w:rPr>
        <w:t>permis d’exploitation</w:t>
      </w:r>
      <w:r w:rsidRPr="00674299">
        <w:rPr>
          <w:rFonts w:cs="Times New Roman"/>
          <w:lang w:val="fr-FR"/>
        </w:rPr>
        <w:t>.</w:t>
      </w:r>
    </w:p>
    <w:p w14:paraId="2DE01093" w14:textId="77777777" w:rsidR="00F02F5C" w:rsidRPr="00674299" w:rsidRDefault="00F02F5C" w:rsidP="00C8750A">
      <w:pPr>
        <w:pStyle w:val="Paragraphedeliste"/>
        <w:ind w:left="0"/>
        <w:jc w:val="both"/>
        <w:rPr>
          <w:rFonts w:cs="Times New Roman"/>
          <w:lang w:val="fr-FR"/>
        </w:rPr>
      </w:pPr>
    </w:p>
    <w:p w14:paraId="2082D656" w14:textId="77777777" w:rsidR="00C8750A" w:rsidRPr="00674299" w:rsidRDefault="00C8750A" w:rsidP="00C8750A">
      <w:pPr>
        <w:pStyle w:val="Titre1"/>
        <w:jc w:val="both"/>
        <w:rPr>
          <w:sz w:val="24"/>
          <w:szCs w:val="24"/>
          <w:lang w:val="fr-FR"/>
        </w:rPr>
      </w:pPr>
      <w:r w:rsidRPr="00674299">
        <w:rPr>
          <w:sz w:val="24"/>
          <w:szCs w:val="24"/>
          <w:lang w:val="fr-FR"/>
        </w:rPr>
        <w:tab/>
        <w:t>14.4.17 Suspension des activités minières</w:t>
      </w:r>
    </w:p>
    <w:p w14:paraId="566552EB" w14:textId="77777777" w:rsidR="00C8750A" w:rsidRPr="00674299" w:rsidRDefault="00C8750A" w:rsidP="00C8750A">
      <w:pPr>
        <w:jc w:val="both"/>
        <w:rPr>
          <w:lang w:val="fr-FR"/>
        </w:rPr>
      </w:pPr>
    </w:p>
    <w:p w14:paraId="082AEBA0" w14:textId="2ABEE437" w:rsidR="00C8750A" w:rsidRPr="00674299" w:rsidRDefault="00C8750A" w:rsidP="00C8750A">
      <w:pPr>
        <w:jc w:val="both"/>
        <w:rPr>
          <w:lang w:val="fr-FR"/>
        </w:rPr>
      </w:pPr>
      <w:r w:rsidRPr="00674299">
        <w:rPr>
          <w:lang w:val="fr-FR"/>
        </w:rPr>
        <w:t>L</w:t>
      </w:r>
      <w:r w:rsidR="00577EC3">
        <w:rPr>
          <w:lang w:val="fr-FR"/>
        </w:rPr>
        <w:t xml:space="preserve">es activités minières sont </w:t>
      </w:r>
      <w:r w:rsidRPr="00674299">
        <w:rPr>
          <w:lang w:val="fr-FR"/>
        </w:rPr>
        <w:t>suspendu</w:t>
      </w:r>
      <w:r w:rsidR="00577EC3">
        <w:rPr>
          <w:lang w:val="fr-FR"/>
        </w:rPr>
        <w:t>es</w:t>
      </w:r>
      <w:r w:rsidRPr="00674299">
        <w:rPr>
          <w:lang w:val="fr-FR"/>
        </w:rPr>
        <w:t xml:space="preserve"> </w:t>
      </w:r>
      <w:r w:rsidR="00011D98">
        <w:rPr>
          <w:lang w:val="fr-FR"/>
        </w:rPr>
        <w:t xml:space="preserve">notamment </w:t>
      </w:r>
      <w:r w:rsidRPr="00674299">
        <w:rPr>
          <w:lang w:val="fr-FR"/>
        </w:rPr>
        <w:t>si le détenteur :</w:t>
      </w:r>
    </w:p>
    <w:p w14:paraId="719DFBF7" w14:textId="77777777" w:rsidR="00C8750A" w:rsidRPr="00674299" w:rsidRDefault="00C8750A" w:rsidP="00C8750A">
      <w:pPr>
        <w:jc w:val="both"/>
        <w:rPr>
          <w:lang w:val="fr-FR"/>
        </w:rPr>
      </w:pPr>
    </w:p>
    <w:p w14:paraId="54D81E54" w14:textId="7647604A" w:rsidR="00C8750A" w:rsidRPr="00674299" w:rsidRDefault="00C8750A" w:rsidP="003F133F">
      <w:pPr>
        <w:pStyle w:val="Paragraphedeliste"/>
        <w:numPr>
          <w:ilvl w:val="0"/>
          <w:numId w:val="32"/>
        </w:numPr>
        <w:suppressAutoHyphens w:val="0"/>
        <w:contextualSpacing/>
        <w:jc w:val="both"/>
        <w:rPr>
          <w:rFonts w:cs="Times New Roman"/>
          <w:lang w:val="fr-FR"/>
        </w:rPr>
      </w:pPr>
      <w:r>
        <w:rPr>
          <w:rFonts w:cs="Times New Roman"/>
          <w:lang w:val="fr-FR"/>
        </w:rPr>
        <w:t>ne</w:t>
      </w:r>
      <w:r w:rsidRPr="00674299">
        <w:rPr>
          <w:rFonts w:cs="Times New Roman"/>
          <w:lang w:val="fr-FR"/>
        </w:rPr>
        <w:t xml:space="preserve"> se conforme</w:t>
      </w:r>
      <w:r>
        <w:rPr>
          <w:rFonts w:cs="Times New Roman"/>
          <w:lang w:val="fr-FR"/>
        </w:rPr>
        <w:t xml:space="preserve"> pas </w:t>
      </w:r>
      <w:r w:rsidRPr="00674299">
        <w:rPr>
          <w:rFonts w:cs="Times New Roman"/>
          <w:lang w:val="fr-FR"/>
        </w:rPr>
        <w:t xml:space="preserve">à l’une ou l’autre des modalités et conditions du </w:t>
      </w:r>
      <w:r w:rsidR="006A32EF">
        <w:rPr>
          <w:rFonts w:cs="Times New Roman"/>
          <w:lang w:val="fr-FR"/>
        </w:rPr>
        <w:t>permis d’exploitation</w:t>
      </w:r>
      <w:r w:rsidRPr="00674299">
        <w:rPr>
          <w:rFonts w:cs="Times New Roman"/>
          <w:lang w:val="fr-FR"/>
        </w:rPr>
        <w:t xml:space="preserve"> dans le délai prescrit par la loi ;</w:t>
      </w:r>
    </w:p>
    <w:p w14:paraId="02105011" w14:textId="77777777" w:rsidR="00C8750A" w:rsidRPr="00674299" w:rsidRDefault="00C8750A" w:rsidP="003F133F">
      <w:pPr>
        <w:pStyle w:val="Paragraphedeliste"/>
        <w:numPr>
          <w:ilvl w:val="0"/>
          <w:numId w:val="32"/>
        </w:numPr>
        <w:suppressAutoHyphens w:val="0"/>
        <w:contextualSpacing/>
        <w:jc w:val="both"/>
        <w:rPr>
          <w:rFonts w:cs="Times New Roman"/>
          <w:lang w:val="fr-FR"/>
        </w:rPr>
      </w:pPr>
      <w:r w:rsidRPr="00674299">
        <w:rPr>
          <w:rFonts w:cs="Times New Roman"/>
          <w:lang w:val="fr-FR"/>
        </w:rPr>
        <w:t>omet de mener des opérations minières sensiblement en conformité avec le programme des opérations minières approuvé, tel que spécifié dans le rapport de faisabilité ;</w:t>
      </w:r>
    </w:p>
    <w:p w14:paraId="46DC3D98" w14:textId="3797A7FB" w:rsidR="00C8750A" w:rsidRPr="00674299" w:rsidRDefault="00C8750A" w:rsidP="003F133F">
      <w:pPr>
        <w:pStyle w:val="Paragraphedeliste"/>
        <w:numPr>
          <w:ilvl w:val="0"/>
          <w:numId w:val="32"/>
        </w:numPr>
        <w:suppressAutoHyphens w:val="0"/>
        <w:contextualSpacing/>
        <w:jc w:val="both"/>
        <w:rPr>
          <w:rFonts w:cs="Times New Roman"/>
          <w:lang w:val="fr-FR"/>
        </w:rPr>
      </w:pPr>
      <w:r w:rsidRPr="00674299">
        <w:rPr>
          <w:rFonts w:cs="Times New Roman"/>
          <w:lang w:val="fr-FR"/>
        </w:rPr>
        <w:t xml:space="preserve">fait une déclaration ou fournit des informations en rapport avec le </w:t>
      </w:r>
      <w:r w:rsidR="006A32EF">
        <w:rPr>
          <w:rFonts w:cs="Times New Roman"/>
          <w:lang w:val="fr-FR"/>
        </w:rPr>
        <w:t>permis d’exploitation</w:t>
      </w:r>
      <w:r w:rsidRPr="00674299">
        <w:rPr>
          <w:rFonts w:cs="Times New Roman"/>
          <w:lang w:val="fr-FR"/>
        </w:rPr>
        <w:t xml:space="preserve"> tout en sachant qu’elle(s) est/sont matériellement fausse(s) ;</w:t>
      </w:r>
    </w:p>
    <w:p w14:paraId="0A33CA83" w14:textId="77777777" w:rsidR="00C8750A" w:rsidRPr="00674299" w:rsidRDefault="00C8750A" w:rsidP="003F133F">
      <w:pPr>
        <w:pStyle w:val="Paragraphedeliste"/>
        <w:numPr>
          <w:ilvl w:val="0"/>
          <w:numId w:val="32"/>
        </w:numPr>
        <w:suppressAutoHyphens w:val="0"/>
        <w:contextualSpacing/>
        <w:jc w:val="both"/>
        <w:rPr>
          <w:rFonts w:cs="Times New Roman"/>
          <w:lang w:val="fr-FR"/>
        </w:rPr>
      </w:pPr>
      <w:r w:rsidRPr="00674299">
        <w:rPr>
          <w:rFonts w:cs="Times New Roman"/>
          <w:lang w:val="fr-FR"/>
        </w:rPr>
        <w:t>devient insolvable ou fait faillite ;</w:t>
      </w:r>
    </w:p>
    <w:p w14:paraId="7FECC958" w14:textId="302AA930" w:rsidR="00C8750A" w:rsidRPr="00674299" w:rsidRDefault="00C8750A" w:rsidP="003F133F">
      <w:pPr>
        <w:pStyle w:val="Paragraphedeliste"/>
        <w:numPr>
          <w:ilvl w:val="0"/>
          <w:numId w:val="32"/>
        </w:numPr>
        <w:suppressAutoHyphens w:val="0"/>
        <w:contextualSpacing/>
        <w:jc w:val="both"/>
        <w:rPr>
          <w:rFonts w:cs="Times New Roman"/>
          <w:lang w:val="fr-FR"/>
        </w:rPr>
      </w:pPr>
      <w:r w:rsidRPr="00674299">
        <w:rPr>
          <w:rFonts w:cs="Times New Roman"/>
          <w:lang w:val="fr-FR"/>
        </w:rPr>
        <w:t xml:space="preserve">n’est pas habilité à présenter une demande </w:t>
      </w:r>
      <w:r w:rsidR="00D928C5">
        <w:rPr>
          <w:rFonts w:cs="Times New Roman"/>
          <w:lang w:val="fr-FR"/>
        </w:rPr>
        <w:t>ou à détenir un</w:t>
      </w:r>
      <w:r w:rsidR="00D928C5" w:rsidRPr="00674299">
        <w:rPr>
          <w:rFonts w:cs="Times New Roman"/>
          <w:lang w:val="fr-FR"/>
        </w:rPr>
        <w:t xml:space="preserve"> </w:t>
      </w:r>
      <w:r w:rsidR="006A32EF">
        <w:rPr>
          <w:rFonts w:cs="Times New Roman"/>
          <w:lang w:val="fr-FR"/>
        </w:rPr>
        <w:t>permis d’exploitation</w:t>
      </w:r>
      <w:r w:rsidRPr="00674299">
        <w:rPr>
          <w:rFonts w:cs="Times New Roman"/>
          <w:lang w:val="fr-FR"/>
        </w:rPr>
        <w:t xml:space="preserve"> en vertu de toute loi de l’État membre ;</w:t>
      </w:r>
    </w:p>
    <w:p w14:paraId="39F5394B" w14:textId="77777777" w:rsidR="00C8750A" w:rsidRPr="00674299" w:rsidRDefault="00C8750A" w:rsidP="003F133F">
      <w:pPr>
        <w:pStyle w:val="Paragraphedeliste"/>
        <w:numPr>
          <w:ilvl w:val="0"/>
          <w:numId w:val="32"/>
        </w:numPr>
        <w:suppressAutoHyphens w:val="0"/>
        <w:contextualSpacing/>
        <w:jc w:val="both"/>
        <w:rPr>
          <w:rFonts w:cs="Times New Roman"/>
          <w:lang w:val="fr-FR"/>
        </w:rPr>
      </w:pPr>
      <w:r w:rsidRPr="00674299">
        <w:rPr>
          <w:rFonts w:cs="Times New Roman"/>
          <w:lang w:val="fr-FR"/>
        </w:rPr>
        <w:t>omet de corriger les défaillances dans le délai raisonnable prescrit par le Bureau du cadastre ;</w:t>
      </w:r>
    </w:p>
    <w:p w14:paraId="0FA3C3B2" w14:textId="77777777" w:rsidR="00C8750A" w:rsidRPr="00674299" w:rsidRDefault="00C8750A" w:rsidP="003F133F">
      <w:pPr>
        <w:pStyle w:val="Paragraphedeliste"/>
        <w:numPr>
          <w:ilvl w:val="0"/>
          <w:numId w:val="32"/>
        </w:numPr>
        <w:suppressAutoHyphens w:val="0"/>
        <w:contextualSpacing/>
        <w:jc w:val="both"/>
        <w:rPr>
          <w:rFonts w:cs="Times New Roman"/>
          <w:lang w:val="fr-FR"/>
        </w:rPr>
      </w:pPr>
      <w:r w:rsidRPr="00674299">
        <w:rPr>
          <w:rFonts w:cs="Times New Roman"/>
          <w:lang w:val="fr-FR"/>
        </w:rPr>
        <w:t>est reconnu coupable de toute infraction liée à la contrebande ou à la vente ou au commerce illégal de ressources minérales ;</w:t>
      </w:r>
    </w:p>
    <w:p w14:paraId="18974827" w14:textId="77777777" w:rsidR="00C8750A" w:rsidRPr="00674299" w:rsidRDefault="00C8750A" w:rsidP="003F133F">
      <w:pPr>
        <w:pStyle w:val="Paragraphedeliste"/>
        <w:numPr>
          <w:ilvl w:val="0"/>
          <w:numId w:val="32"/>
        </w:numPr>
        <w:suppressAutoHyphens w:val="0"/>
        <w:contextualSpacing/>
        <w:jc w:val="both"/>
        <w:rPr>
          <w:rFonts w:cs="Times New Roman"/>
          <w:lang w:val="fr-FR"/>
        </w:rPr>
      </w:pPr>
      <w:r w:rsidRPr="00674299">
        <w:rPr>
          <w:rFonts w:cs="Times New Roman"/>
          <w:lang w:val="fr-FR"/>
        </w:rPr>
        <w:t>ne se conforme pas à la procédure de suspension d</w:t>
      </w:r>
      <w:r w:rsidR="00577EC3">
        <w:rPr>
          <w:rFonts w:cs="Times New Roman"/>
          <w:lang w:val="fr-FR"/>
        </w:rPr>
        <w:t xml:space="preserve">es activités minières </w:t>
      </w:r>
      <w:r w:rsidRPr="00674299">
        <w:rPr>
          <w:rFonts w:cs="Times New Roman"/>
          <w:lang w:val="fr-FR"/>
        </w:rPr>
        <w:t xml:space="preserve"> qui est prescrite dans l’État membre.</w:t>
      </w:r>
    </w:p>
    <w:p w14:paraId="7EB7B464" w14:textId="77777777" w:rsidR="00C8750A" w:rsidRPr="00674299" w:rsidRDefault="00C8750A" w:rsidP="00C8750A">
      <w:pPr>
        <w:jc w:val="both"/>
        <w:rPr>
          <w:lang w:val="fr-FR"/>
        </w:rPr>
      </w:pPr>
    </w:p>
    <w:p w14:paraId="68905151" w14:textId="5111934D" w:rsidR="00C8750A" w:rsidRPr="00674299" w:rsidRDefault="00C8750A" w:rsidP="00C8750A">
      <w:pPr>
        <w:pStyle w:val="Titre1"/>
        <w:jc w:val="both"/>
        <w:rPr>
          <w:sz w:val="24"/>
          <w:szCs w:val="24"/>
          <w:lang w:val="fr-FR"/>
        </w:rPr>
      </w:pPr>
      <w:r w:rsidRPr="00674299">
        <w:rPr>
          <w:sz w:val="24"/>
          <w:szCs w:val="24"/>
          <w:lang w:val="fr-FR"/>
        </w:rPr>
        <w:tab/>
        <w:t xml:space="preserve">14.4.18 Changement de contrôle d’une société détenant un </w:t>
      </w:r>
      <w:r w:rsidR="006A32EF">
        <w:rPr>
          <w:sz w:val="24"/>
          <w:szCs w:val="24"/>
          <w:lang w:val="fr-FR"/>
        </w:rPr>
        <w:t>permis d’exploitation</w:t>
      </w:r>
    </w:p>
    <w:p w14:paraId="038C8D56" w14:textId="77777777" w:rsidR="00C8750A" w:rsidRPr="00674299" w:rsidRDefault="00C8750A" w:rsidP="00C8750A">
      <w:pPr>
        <w:jc w:val="both"/>
        <w:rPr>
          <w:lang w:val="fr-FR"/>
        </w:rPr>
      </w:pPr>
    </w:p>
    <w:p w14:paraId="4216C7DA" w14:textId="61D63F29" w:rsidR="00C8750A" w:rsidRPr="00674299" w:rsidRDefault="00C8750A" w:rsidP="00C8750A">
      <w:pPr>
        <w:jc w:val="both"/>
        <w:rPr>
          <w:lang w:val="fr-FR"/>
        </w:rPr>
      </w:pPr>
      <w:r w:rsidRPr="00674299">
        <w:rPr>
          <w:lang w:val="fr-FR"/>
        </w:rPr>
        <w:t xml:space="preserve">Une personne ne peut devenir un contrôleur d’un </w:t>
      </w:r>
      <w:r w:rsidR="006A32EF">
        <w:rPr>
          <w:lang w:val="fr-FR"/>
        </w:rPr>
        <w:t>permis d’exploitation</w:t>
      </w:r>
      <w:r w:rsidRPr="00674299">
        <w:rPr>
          <w:lang w:val="fr-FR"/>
        </w:rPr>
        <w:t xml:space="preserve">, </w:t>
      </w:r>
      <w:r>
        <w:rPr>
          <w:lang w:val="fr-FR"/>
        </w:rPr>
        <w:t>que</w:t>
      </w:r>
      <w:r w:rsidRPr="00674299">
        <w:rPr>
          <w:lang w:val="fr-FR"/>
        </w:rPr>
        <w:t xml:space="preserve"> si :</w:t>
      </w:r>
    </w:p>
    <w:p w14:paraId="7EFDC517" w14:textId="77777777" w:rsidR="00C8750A" w:rsidRPr="00674299" w:rsidRDefault="00C8750A" w:rsidP="00C8750A">
      <w:pPr>
        <w:jc w:val="both"/>
        <w:rPr>
          <w:lang w:val="fr-FR"/>
        </w:rPr>
      </w:pPr>
    </w:p>
    <w:p w14:paraId="687F0DD2" w14:textId="7845CE85" w:rsidR="00C8750A" w:rsidRPr="00674299" w:rsidRDefault="00C8750A" w:rsidP="003F133F">
      <w:pPr>
        <w:pStyle w:val="Paragraphedeliste"/>
        <w:numPr>
          <w:ilvl w:val="0"/>
          <w:numId w:val="35"/>
        </w:numPr>
        <w:suppressAutoHyphens w:val="0"/>
        <w:contextualSpacing/>
        <w:jc w:val="both"/>
        <w:rPr>
          <w:rFonts w:cs="Times New Roman"/>
          <w:lang w:val="fr-FR"/>
        </w:rPr>
      </w:pPr>
      <w:r>
        <w:rPr>
          <w:rFonts w:cs="Times New Roman"/>
          <w:lang w:val="fr-FR"/>
        </w:rPr>
        <w:t>elle</w:t>
      </w:r>
      <w:r w:rsidRPr="00674299">
        <w:rPr>
          <w:rFonts w:cs="Times New Roman"/>
          <w:lang w:val="fr-FR"/>
        </w:rPr>
        <w:t xml:space="preserve"> a notifié au ministre des Mines, via le Bureau du cadastre, son intention de devenir le contrôleur du détenteur du </w:t>
      </w:r>
      <w:r w:rsidR="00480012">
        <w:rPr>
          <w:rFonts w:cs="Times New Roman"/>
          <w:lang w:val="fr-FR"/>
        </w:rPr>
        <w:t>permis</w:t>
      </w:r>
      <w:r w:rsidR="00480012" w:rsidRPr="00674299">
        <w:rPr>
          <w:rFonts w:cs="Times New Roman"/>
          <w:lang w:val="fr-FR"/>
        </w:rPr>
        <w:t> </w:t>
      </w:r>
      <w:r w:rsidRPr="00674299">
        <w:rPr>
          <w:rFonts w:cs="Times New Roman"/>
          <w:lang w:val="fr-FR"/>
        </w:rPr>
        <w:t>;</w:t>
      </w:r>
    </w:p>
    <w:p w14:paraId="6D4224E7" w14:textId="77777777" w:rsidR="00C8750A" w:rsidRPr="00674299" w:rsidRDefault="00C8750A" w:rsidP="003F133F">
      <w:pPr>
        <w:pStyle w:val="Paragraphedeliste"/>
        <w:numPr>
          <w:ilvl w:val="0"/>
          <w:numId w:val="35"/>
        </w:numPr>
        <w:suppressAutoHyphens w:val="0"/>
        <w:contextualSpacing/>
        <w:jc w:val="both"/>
        <w:rPr>
          <w:rFonts w:cs="Times New Roman"/>
          <w:lang w:val="fr-FR"/>
        </w:rPr>
      </w:pPr>
      <w:r w:rsidRPr="00674299">
        <w:rPr>
          <w:rFonts w:cs="Times New Roman"/>
          <w:lang w:val="fr-FR"/>
        </w:rPr>
        <w:t>le ministre, à son tour, notifie à la personne dans les quatre-vingt-dix (90) jours suivant la date de notification faite par elle, qu’il</w:t>
      </w:r>
      <w:r w:rsidRPr="00674299" w:rsidDel="00FF6CB3">
        <w:rPr>
          <w:rFonts w:cs="Times New Roman"/>
          <w:lang w:val="fr-FR"/>
        </w:rPr>
        <w:t xml:space="preserve"> </w:t>
      </w:r>
      <w:r w:rsidRPr="00674299">
        <w:rPr>
          <w:rFonts w:cs="Times New Roman"/>
          <w:lang w:val="fr-FR"/>
        </w:rPr>
        <w:t>n’a pas d’objection au fait qu’elle devienne contrôleur, ou que le délai s’est écoulé sans que le ministre ait signifié un avis écrit d’objection à la personne qui devient contrôleur </w:t>
      </w:r>
      <w:r w:rsidRPr="00674299" w:rsidDel="002E76A1">
        <w:rPr>
          <w:rFonts w:cs="Times New Roman"/>
          <w:lang w:val="fr-FR"/>
        </w:rPr>
        <w:t xml:space="preserve"> </w:t>
      </w:r>
      <w:r w:rsidRPr="00674299">
        <w:rPr>
          <w:rFonts w:cs="Times New Roman"/>
          <w:lang w:val="fr-FR"/>
        </w:rPr>
        <w:t> ;</w:t>
      </w:r>
    </w:p>
    <w:p w14:paraId="1D8E962D" w14:textId="437D63F3" w:rsidR="00C8750A" w:rsidRPr="00674299" w:rsidRDefault="00C8750A" w:rsidP="003F133F">
      <w:pPr>
        <w:pStyle w:val="Paragraphedeliste"/>
        <w:numPr>
          <w:ilvl w:val="0"/>
          <w:numId w:val="35"/>
        </w:numPr>
        <w:suppressAutoHyphens w:val="0"/>
        <w:contextualSpacing/>
        <w:jc w:val="both"/>
        <w:rPr>
          <w:rFonts w:cs="Times New Roman"/>
          <w:lang w:val="fr-FR"/>
        </w:rPr>
      </w:pPr>
      <w:r w:rsidRPr="00674299">
        <w:rPr>
          <w:rFonts w:cs="Times New Roman"/>
          <w:lang w:val="fr-FR"/>
        </w:rPr>
        <w:t xml:space="preserve">le ministre prescrit les renseignements requis de la personne qui postule pour être un contrôleur d’un détenteur d’un </w:t>
      </w:r>
      <w:r w:rsidR="006A32EF">
        <w:rPr>
          <w:rFonts w:cs="Times New Roman"/>
          <w:lang w:val="fr-FR"/>
        </w:rPr>
        <w:t>permis d’exploitation</w:t>
      </w:r>
      <w:r w:rsidRPr="00674299">
        <w:rPr>
          <w:rFonts w:cs="Times New Roman"/>
          <w:lang w:val="fr-FR"/>
        </w:rPr>
        <w:t> ;</w:t>
      </w:r>
    </w:p>
    <w:p w14:paraId="0223F153" w14:textId="77777777" w:rsidR="00C8750A" w:rsidRPr="00674299" w:rsidRDefault="00C8750A" w:rsidP="003F133F">
      <w:pPr>
        <w:pStyle w:val="Paragraphedeliste"/>
        <w:numPr>
          <w:ilvl w:val="0"/>
          <w:numId w:val="35"/>
        </w:numPr>
        <w:suppressAutoHyphens w:val="0"/>
        <w:contextualSpacing/>
        <w:jc w:val="both"/>
        <w:rPr>
          <w:rFonts w:cs="Times New Roman"/>
          <w:lang w:val="fr-FR"/>
        </w:rPr>
      </w:pPr>
      <w:r w:rsidRPr="00674299">
        <w:rPr>
          <w:rFonts w:cs="Times New Roman"/>
          <w:lang w:val="fr-FR"/>
        </w:rPr>
        <w:t>lorsque la personne ne parvient pas à acquérir la participation de contrôle dans les douze (12) mois suivant la date de signification de l’avis au ministre par l’entremise du Bureau du cadastre, l’avis sera nul et de nul effet</w:t>
      </w:r>
      <w:r w:rsidRPr="00674299" w:rsidDel="002E76A1">
        <w:rPr>
          <w:rFonts w:cs="Times New Roman"/>
          <w:lang w:val="fr-FR"/>
        </w:rPr>
        <w:t xml:space="preserve"> </w:t>
      </w:r>
      <w:r w:rsidRPr="00674299">
        <w:rPr>
          <w:rFonts w:cs="Times New Roman"/>
          <w:lang w:val="fr-FR"/>
        </w:rPr>
        <w:t>.</w:t>
      </w:r>
    </w:p>
    <w:p w14:paraId="37EDC0BD" w14:textId="77777777" w:rsidR="00C8750A" w:rsidRPr="00674299" w:rsidRDefault="00C8750A" w:rsidP="00C8750A">
      <w:pPr>
        <w:pStyle w:val="Paragraphedeliste"/>
        <w:ind w:left="2061"/>
        <w:jc w:val="both"/>
        <w:rPr>
          <w:rFonts w:cs="Times New Roman"/>
          <w:lang w:val="fr-FR"/>
        </w:rPr>
      </w:pPr>
    </w:p>
    <w:p w14:paraId="59937CE5" w14:textId="77777777" w:rsidR="009E4F4C" w:rsidRDefault="00C8750A" w:rsidP="00C8750A">
      <w:pPr>
        <w:pStyle w:val="Titre1"/>
        <w:jc w:val="both"/>
        <w:rPr>
          <w:sz w:val="24"/>
          <w:szCs w:val="24"/>
          <w:lang w:val="fr-FR"/>
        </w:rPr>
      </w:pPr>
      <w:r w:rsidRPr="00674299">
        <w:rPr>
          <w:sz w:val="24"/>
          <w:szCs w:val="24"/>
          <w:lang w:val="fr-FR"/>
        </w:rPr>
        <w:tab/>
        <w:t xml:space="preserve">14.4.19 Objection à un nouveau </w:t>
      </w:r>
      <w:r w:rsidR="006A32EF">
        <w:rPr>
          <w:sz w:val="24"/>
          <w:szCs w:val="24"/>
          <w:lang w:val="fr-FR"/>
        </w:rPr>
        <w:t>permis d’exploitation</w:t>
      </w:r>
      <w:r w:rsidR="009E4F4C">
        <w:rPr>
          <w:sz w:val="24"/>
          <w:szCs w:val="24"/>
          <w:lang w:val="fr-FR"/>
        </w:rPr>
        <w:t xml:space="preserve"> ou à un contrôle</w:t>
      </w:r>
    </w:p>
    <w:p w14:paraId="3707E65C" w14:textId="6F44ED85" w:rsidR="00C8750A" w:rsidRPr="00674299" w:rsidRDefault="009E4F4C" w:rsidP="00C8750A">
      <w:pPr>
        <w:pStyle w:val="Titre1"/>
        <w:jc w:val="both"/>
        <w:rPr>
          <w:sz w:val="24"/>
          <w:szCs w:val="24"/>
          <w:lang w:val="fr-FR"/>
        </w:rPr>
      </w:pPr>
      <w:r>
        <w:rPr>
          <w:sz w:val="24"/>
          <w:szCs w:val="24"/>
          <w:lang w:val="fr-FR"/>
        </w:rPr>
        <w:tab/>
      </w:r>
      <w:r>
        <w:rPr>
          <w:sz w:val="24"/>
          <w:szCs w:val="24"/>
          <w:lang w:val="fr-FR"/>
        </w:rPr>
        <w:tab/>
        <w:t xml:space="preserve">  </w:t>
      </w:r>
      <w:r w:rsidR="00C8750A" w:rsidRPr="00674299">
        <w:rPr>
          <w:sz w:val="24"/>
          <w:szCs w:val="24"/>
          <w:lang w:val="fr-FR"/>
        </w:rPr>
        <w:t xml:space="preserve">accru d’un </w:t>
      </w:r>
      <w:r w:rsidR="006A32EF">
        <w:rPr>
          <w:sz w:val="24"/>
          <w:szCs w:val="24"/>
          <w:lang w:val="fr-FR"/>
        </w:rPr>
        <w:t>permis d’exploitation</w:t>
      </w:r>
    </w:p>
    <w:p w14:paraId="451D1DC8" w14:textId="77777777" w:rsidR="00C8750A" w:rsidRPr="00674299" w:rsidRDefault="00C8750A" w:rsidP="00C8750A">
      <w:pPr>
        <w:jc w:val="both"/>
        <w:rPr>
          <w:lang w:val="fr-FR"/>
        </w:rPr>
      </w:pPr>
    </w:p>
    <w:p w14:paraId="090C4AA4" w14:textId="4C7FC3FC"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 xml:space="preserve">Le ministre des Mines doit signifier un avis d’objection écrit à la personne qui a fourni l’avis d’exercice de la fonction de contrôleur d’un détenteur d’un </w:t>
      </w:r>
      <w:r w:rsidR="006A32EF">
        <w:rPr>
          <w:rFonts w:cs="Times New Roman"/>
          <w:lang w:val="fr-FR"/>
        </w:rPr>
        <w:t>permis d’exploitation</w:t>
      </w:r>
      <w:r>
        <w:rPr>
          <w:rFonts w:cs="Times New Roman"/>
          <w:lang w:val="fr-FR"/>
        </w:rPr>
        <w:t>,</w:t>
      </w:r>
      <w:r w:rsidRPr="00674299">
        <w:rPr>
          <w:rFonts w:cs="Times New Roman"/>
          <w:lang w:val="fr-FR"/>
        </w:rPr>
        <w:t xml:space="preserve"> </w:t>
      </w:r>
      <w:r>
        <w:rPr>
          <w:rFonts w:cs="Times New Roman"/>
          <w:lang w:val="fr-FR"/>
        </w:rPr>
        <w:t>lorsqu’il</w:t>
      </w:r>
      <w:r w:rsidRPr="00674299">
        <w:rPr>
          <w:rFonts w:cs="Times New Roman"/>
          <w:lang w:val="fr-FR"/>
        </w:rPr>
        <w:t xml:space="preserve"> a des raisons valables de croire que l’intérêt public sera compromis si la personne</w:t>
      </w:r>
      <w:r w:rsidRPr="00674299" w:rsidDel="002E76A1">
        <w:rPr>
          <w:rFonts w:cs="Times New Roman"/>
          <w:lang w:val="fr-FR"/>
        </w:rPr>
        <w:t xml:space="preserve"> </w:t>
      </w:r>
      <w:r w:rsidRPr="00674299">
        <w:rPr>
          <w:rFonts w:cs="Times New Roman"/>
          <w:lang w:val="fr-FR"/>
        </w:rPr>
        <w:t xml:space="preserve">exerce le contrôle d’un détenteur de </w:t>
      </w:r>
      <w:r w:rsidR="006A32EF">
        <w:rPr>
          <w:rFonts w:cs="Times New Roman"/>
          <w:lang w:val="fr-FR"/>
        </w:rPr>
        <w:t>permis d’exploitation</w:t>
      </w:r>
      <w:r w:rsidRPr="00674299">
        <w:rPr>
          <w:rFonts w:cs="Times New Roman"/>
          <w:lang w:val="fr-FR"/>
        </w:rPr>
        <w:t>.</w:t>
      </w:r>
    </w:p>
    <w:p w14:paraId="379825E8" w14:textId="77777777" w:rsidR="00C8750A" w:rsidRPr="00674299" w:rsidRDefault="00C8750A" w:rsidP="00C8750A">
      <w:pPr>
        <w:jc w:val="both"/>
        <w:rPr>
          <w:lang w:val="fr-FR"/>
        </w:rPr>
      </w:pPr>
    </w:p>
    <w:p w14:paraId="62F31530" w14:textId="2910BB8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 xml:space="preserve">Lorsqu’une personne </w:t>
      </w:r>
      <w:r w:rsidR="00480EB6">
        <w:rPr>
          <w:rFonts w:cs="Times New Roman"/>
          <w:lang w:val="fr-FR"/>
        </w:rPr>
        <w:t>ayant demandé</w:t>
      </w:r>
      <w:r w:rsidRPr="00674299">
        <w:rPr>
          <w:rFonts w:cs="Times New Roman"/>
          <w:lang w:val="fr-FR"/>
        </w:rPr>
        <w:t xml:space="preserve"> un avis</w:t>
      </w:r>
      <w:r w:rsidR="00480EB6">
        <w:rPr>
          <w:rFonts w:cs="Times New Roman"/>
          <w:lang w:val="fr-FR"/>
        </w:rPr>
        <w:t xml:space="preserve"> pour devenir contrôleur</w:t>
      </w:r>
      <w:r w:rsidRPr="00674299">
        <w:rPr>
          <w:rFonts w:cs="Times New Roman"/>
          <w:lang w:val="fr-FR"/>
        </w:rPr>
        <w:t xml:space="preserve"> en vertu de l’Article 14.4.18i devient un contrôleur sans avoir reçu l’approbation du ministre des Mines, le ministre doit donner un avis au contrôleur l’invitant à fournir les informations requises tel que prescrit et si dans les trente (30) jours le contrôleur ne fournit pas les renseignements requis à la satisfaction du ministre, le </w:t>
      </w:r>
      <w:r w:rsidR="006A32EF">
        <w:rPr>
          <w:rFonts w:cs="Times New Roman"/>
          <w:lang w:val="fr-FR"/>
        </w:rPr>
        <w:t>permis d’exploitation</w:t>
      </w:r>
      <w:r w:rsidRPr="00674299">
        <w:rPr>
          <w:rFonts w:cs="Times New Roman"/>
          <w:lang w:val="fr-FR"/>
        </w:rPr>
        <w:t xml:space="preserve"> sera suspendu.</w:t>
      </w:r>
    </w:p>
    <w:p w14:paraId="2280BF76" w14:textId="77777777" w:rsidR="00C8750A" w:rsidRPr="00674299" w:rsidRDefault="00C8750A" w:rsidP="00C8750A">
      <w:pPr>
        <w:jc w:val="both"/>
        <w:rPr>
          <w:lang w:val="fr-FR"/>
        </w:rPr>
      </w:pPr>
    </w:p>
    <w:p w14:paraId="403DD05C" w14:textId="6B7ADF44" w:rsidR="00C8750A" w:rsidRPr="00674299" w:rsidRDefault="00C8750A" w:rsidP="00C8750A">
      <w:pPr>
        <w:pStyle w:val="Paragraphedeliste"/>
        <w:ind w:left="0"/>
        <w:jc w:val="both"/>
        <w:rPr>
          <w:rFonts w:cs="Times New Roman"/>
          <w:lang w:val="fr-FR"/>
        </w:rPr>
      </w:pPr>
      <w:r w:rsidRPr="00674299">
        <w:rPr>
          <w:rFonts w:cs="Times New Roman"/>
          <w:lang w:val="fr-FR"/>
        </w:rPr>
        <w:t>3.</w:t>
      </w:r>
      <w:r w:rsidRPr="00674299">
        <w:rPr>
          <w:rFonts w:cs="Times New Roman"/>
          <w:lang w:val="fr-FR"/>
        </w:rPr>
        <w:tab/>
        <w:t xml:space="preserve">Tout litige entre le ministre et le contrôleur d’un détenteur de </w:t>
      </w:r>
      <w:r w:rsidR="006A32EF">
        <w:rPr>
          <w:rFonts w:cs="Times New Roman"/>
          <w:lang w:val="fr-FR"/>
        </w:rPr>
        <w:t>permis d’exploitation</w:t>
      </w:r>
      <w:r w:rsidRPr="00674299">
        <w:rPr>
          <w:rFonts w:cs="Times New Roman"/>
          <w:lang w:val="fr-FR"/>
        </w:rPr>
        <w:t xml:space="preserve"> est soumis à la procédure de règlement des litiges telle que prévue au titre de la législation d’un État membre.</w:t>
      </w:r>
    </w:p>
    <w:p w14:paraId="1E6F1FA2" w14:textId="77777777" w:rsidR="00C8750A" w:rsidRDefault="00C8750A" w:rsidP="00C8750A">
      <w:pPr>
        <w:jc w:val="both"/>
        <w:rPr>
          <w:lang w:val="fr-FR"/>
        </w:rPr>
      </w:pPr>
    </w:p>
    <w:p w14:paraId="281D44E6" w14:textId="01F70396" w:rsidR="00C8750A" w:rsidRPr="00674299" w:rsidRDefault="00C8750A" w:rsidP="00C8750A">
      <w:pPr>
        <w:pStyle w:val="Titre1"/>
        <w:jc w:val="both"/>
        <w:rPr>
          <w:sz w:val="24"/>
          <w:szCs w:val="24"/>
          <w:lang w:val="fr-FR"/>
        </w:rPr>
      </w:pPr>
      <w:r w:rsidRPr="00674299">
        <w:rPr>
          <w:sz w:val="24"/>
          <w:szCs w:val="24"/>
          <w:lang w:val="fr-FR"/>
        </w:rPr>
        <w:tab/>
        <w:t xml:space="preserve">14.4.20 </w:t>
      </w:r>
      <w:r w:rsidR="00B12CC0">
        <w:rPr>
          <w:sz w:val="24"/>
          <w:szCs w:val="24"/>
          <w:lang w:val="fr-FR"/>
        </w:rPr>
        <w:t>Infractions</w:t>
      </w:r>
      <w:r w:rsidR="00B12CC0" w:rsidRPr="00674299">
        <w:rPr>
          <w:sz w:val="24"/>
          <w:szCs w:val="24"/>
          <w:lang w:val="fr-FR"/>
        </w:rPr>
        <w:t xml:space="preserve"> </w:t>
      </w:r>
      <w:r w:rsidRPr="00674299">
        <w:rPr>
          <w:sz w:val="24"/>
          <w:szCs w:val="24"/>
          <w:lang w:val="fr-FR"/>
        </w:rPr>
        <w:t>du contrôleur</w:t>
      </w:r>
    </w:p>
    <w:p w14:paraId="05E8E421" w14:textId="77777777" w:rsidR="00C8750A" w:rsidRPr="00674299" w:rsidRDefault="00C8750A" w:rsidP="00C8750A">
      <w:pPr>
        <w:jc w:val="both"/>
        <w:rPr>
          <w:lang w:val="fr-FR"/>
        </w:rPr>
      </w:pPr>
    </w:p>
    <w:p w14:paraId="52847EC8" w14:textId="77777777" w:rsidR="00C8750A" w:rsidRPr="00674299" w:rsidRDefault="00C8750A" w:rsidP="00C8750A">
      <w:pPr>
        <w:pStyle w:val="Paragraphedeliste"/>
        <w:ind w:left="0"/>
        <w:jc w:val="both"/>
        <w:rPr>
          <w:rFonts w:cs="Times New Roman"/>
          <w:lang w:val="fr-FR"/>
        </w:rPr>
      </w:pPr>
      <w:r w:rsidRPr="00674299">
        <w:rPr>
          <w:rFonts w:cs="Times New Roman"/>
          <w:lang w:val="fr-FR"/>
        </w:rPr>
        <w:t xml:space="preserve">Une personne commet une infraction et est passible de sanctions conformément à la législation de l’État membre </w:t>
      </w:r>
      <w:r>
        <w:rPr>
          <w:rFonts w:cs="Times New Roman"/>
          <w:lang w:val="fr-FR"/>
        </w:rPr>
        <w:t>lorsqu’elle</w:t>
      </w:r>
      <w:r w:rsidRPr="00674299">
        <w:rPr>
          <w:rFonts w:cs="Times New Roman"/>
          <w:lang w:val="fr-FR"/>
        </w:rPr>
        <w:t xml:space="preserve"> :</w:t>
      </w:r>
    </w:p>
    <w:p w14:paraId="4000B2B8" w14:textId="77777777" w:rsidR="00C8750A" w:rsidRPr="00674299" w:rsidRDefault="00C8750A" w:rsidP="003F133F">
      <w:pPr>
        <w:pStyle w:val="Paragraphedeliste"/>
        <w:numPr>
          <w:ilvl w:val="0"/>
          <w:numId w:val="33"/>
        </w:numPr>
        <w:suppressAutoHyphens w:val="0"/>
        <w:contextualSpacing/>
        <w:jc w:val="both"/>
        <w:rPr>
          <w:rFonts w:cs="Times New Roman"/>
          <w:lang w:val="fr-FR"/>
        </w:rPr>
      </w:pPr>
      <w:r>
        <w:rPr>
          <w:rFonts w:cs="Times New Roman"/>
          <w:lang w:val="fr-FR"/>
        </w:rPr>
        <w:t>transgresse</w:t>
      </w:r>
      <w:r w:rsidRPr="00674299">
        <w:rPr>
          <w:rFonts w:cs="Times New Roman"/>
          <w:lang w:val="fr-FR"/>
        </w:rPr>
        <w:t xml:space="preserve"> l’Article 14.4.18 en omettant de donner un avis au ministre des Mines.</w:t>
      </w:r>
    </w:p>
    <w:p w14:paraId="75D5248B" w14:textId="52FE5F1C" w:rsidR="00C8750A" w:rsidRDefault="00C8750A" w:rsidP="003F133F">
      <w:pPr>
        <w:pStyle w:val="Paragraphedeliste"/>
        <w:numPr>
          <w:ilvl w:val="0"/>
          <w:numId w:val="33"/>
        </w:numPr>
        <w:suppressAutoHyphens w:val="0"/>
        <w:contextualSpacing/>
        <w:jc w:val="both"/>
        <w:rPr>
          <w:rFonts w:cs="Times New Roman"/>
          <w:lang w:val="fr-FR"/>
        </w:rPr>
      </w:pPr>
      <w:r w:rsidRPr="00674299">
        <w:rPr>
          <w:rFonts w:cs="Times New Roman"/>
          <w:lang w:val="fr-FR"/>
        </w:rPr>
        <w:t>dev</w:t>
      </w:r>
      <w:r>
        <w:rPr>
          <w:rFonts w:cs="Times New Roman"/>
          <w:lang w:val="fr-FR"/>
        </w:rPr>
        <w:t>ient</w:t>
      </w:r>
      <w:r w:rsidRPr="00674299">
        <w:rPr>
          <w:rFonts w:cs="Times New Roman"/>
          <w:lang w:val="fr-FR"/>
        </w:rPr>
        <w:t xml:space="preserve"> contrôleur d’un détenteur de </w:t>
      </w:r>
      <w:r w:rsidR="006A32EF">
        <w:rPr>
          <w:rFonts w:cs="Times New Roman"/>
          <w:lang w:val="fr-FR"/>
        </w:rPr>
        <w:t>permis d’exploitation</w:t>
      </w:r>
      <w:r w:rsidRPr="00674299">
        <w:rPr>
          <w:rFonts w:cs="Times New Roman"/>
          <w:lang w:val="fr-FR"/>
        </w:rPr>
        <w:t xml:space="preserve"> sans l’approbation du ministre des Mines.</w:t>
      </w:r>
    </w:p>
    <w:p w14:paraId="039395C2" w14:textId="77777777" w:rsidR="00B12CC0" w:rsidRPr="00674299" w:rsidRDefault="00B12CC0" w:rsidP="009729A9">
      <w:pPr>
        <w:pStyle w:val="Paragraphedeliste"/>
        <w:suppressAutoHyphens w:val="0"/>
        <w:contextualSpacing/>
        <w:jc w:val="both"/>
        <w:rPr>
          <w:rFonts w:cs="Times New Roman"/>
          <w:lang w:val="fr-FR"/>
        </w:rPr>
      </w:pPr>
    </w:p>
    <w:p w14:paraId="34561520" w14:textId="7D21ACAE" w:rsidR="00C8750A" w:rsidRPr="0030509A" w:rsidRDefault="00C8750A" w:rsidP="00C8750A">
      <w:pPr>
        <w:pStyle w:val="Titre1"/>
        <w:jc w:val="both"/>
        <w:rPr>
          <w:sz w:val="24"/>
          <w:szCs w:val="24"/>
          <w:lang w:val="fr-FR"/>
        </w:rPr>
      </w:pPr>
      <w:r w:rsidRPr="0030509A">
        <w:rPr>
          <w:sz w:val="24"/>
          <w:szCs w:val="24"/>
          <w:lang w:val="fr-FR"/>
        </w:rPr>
        <w:tab/>
        <w:t>14.4.21 Restriction et vente d’Actions</w:t>
      </w:r>
    </w:p>
    <w:p w14:paraId="65753A66" w14:textId="77777777" w:rsidR="00C8750A" w:rsidRPr="00674299" w:rsidRDefault="00C8750A" w:rsidP="00C8750A">
      <w:pPr>
        <w:jc w:val="both"/>
        <w:rPr>
          <w:lang w:val="fr-FR"/>
        </w:rPr>
      </w:pPr>
    </w:p>
    <w:p w14:paraId="5D4E49B9" w14:textId="77777777" w:rsidR="00C8750A" w:rsidRPr="00674299" w:rsidRDefault="00C8750A" w:rsidP="00C8750A">
      <w:pPr>
        <w:jc w:val="both"/>
        <w:rPr>
          <w:lang w:val="fr-FR"/>
        </w:rPr>
      </w:pPr>
      <w:r w:rsidRPr="00674299">
        <w:rPr>
          <w:lang w:val="fr-FR"/>
        </w:rPr>
        <w:t xml:space="preserve">Lorsqu’une personne contrevient aux dispositions de l’Article 14.4.19 de la présente ou devient un contrôleur après qu’une notification lui a été signifiée, les </w:t>
      </w:r>
      <w:r w:rsidR="00E733BC">
        <w:rPr>
          <w:lang w:val="fr-FR"/>
        </w:rPr>
        <w:t>Etats</w:t>
      </w:r>
      <w:r w:rsidRPr="00674299">
        <w:rPr>
          <w:lang w:val="fr-FR"/>
        </w:rPr>
        <w:t xml:space="preserve"> membres veilleront, conformément à leur législation nationale, à ce que les actions spécifiées sur lesquelles la </w:t>
      </w:r>
      <w:r>
        <w:rPr>
          <w:lang w:val="fr-FR"/>
        </w:rPr>
        <w:t xml:space="preserve">personne exerce un contrôle ne </w:t>
      </w:r>
      <w:r w:rsidR="00565E95">
        <w:rPr>
          <w:lang w:val="fr-FR"/>
        </w:rPr>
        <w:t>fassent</w:t>
      </w:r>
      <w:r>
        <w:rPr>
          <w:lang w:val="fr-FR"/>
        </w:rPr>
        <w:t xml:space="preserve"> l’objet d’aucune forme de négociation</w:t>
      </w:r>
      <w:r w:rsidRPr="00674299">
        <w:rPr>
          <w:lang w:val="fr-FR"/>
        </w:rPr>
        <w:t>.</w:t>
      </w:r>
    </w:p>
    <w:p w14:paraId="1F6F22EA" w14:textId="77777777" w:rsidR="00C8750A" w:rsidRPr="00674299" w:rsidRDefault="00C8750A" w:rsidP="00C8750A">
      <w:pPr>
        <w:jc w:val="both"/>
        <w:rPr>
          <w:lang w:val="fr-FR"/>
        </w:rPr>
      </w:pPr>
    </w:p>
    <w:p w14:paraId="059B2348" w14:textId="7C51474A" w:rsidR="00C8750A" w:rsidRPr="00674299" w:rsidRDefault="00C8750A" w:rsidP="00C8750A">
      <w:pPr>
        <w:pStyle w:val="Titre1"/>
        <w:jc w:val="both"/>
        <w:rPr>
          <w:sz w:val="24"/>
          <w:szCs w:val="24"/>
          <w:lang w:val="fr-FR"/>
        </w:rPr>
      </w:pPr>
      <w:r w:rsidRPr="00674299">
        <w:rPr>
          <w:sz w:val="24"/>
          <w:szCs w:val="24"/>
          <w:lang w:val="fr-FR"/>
        </w:rPr>
        <w:tab/>
        <w:t>14.4.22 Notification de la cessation des fonctions du contrôleur</w:t>
      </w:r>
    </w:p>
    <w:p w14:paraId="2BA54472" w14:textId="77777777" w:rsidR="00C8750A" w:rsidRPr="00674299" w:rsidRDefault="00C8750A" w:rsidP="00C8750A">
      <w:pPr>
        <w:jc w:val="both"/>
        <w:rPr>
          <w:lang w:val="fr-FR"/>
        </w:rPr>
      </w:pPr>
    </w:p>
    <w:p w14:paraId="7E3F813B" w14:textId="77777777" w:rsidR="00C8750A" w:rsidRPr="00674299" w:rsidRDefault="00C8750A" w:rsidP="00C8750A">
      <w:pPr>
        <w:jc w:val="both"/>
        <w:rPr>
          <w:lang w:val="fr-FR"/>
        </w:rPr>
      </w:pPr>
      <w:r w:rsidRPr="00674299">
        <w:rPr>
          <w:lang w:val="fr-FR"/>
        </w:rPr>
        <w:t>1.</w:t>
      </w:r>
      <w:r w:rsidRPr="00674299">
        <w:rPr>
          <w:lang w:val="fr-FR"/>
        </w:rPr>
        <w:tab/>
        <w:t xml:space="preserve">Toute personne qui exerce la fonction de contrôleur d’une société minière doit, dans les quatorze jours suivant la cessation de ses fonctions de contrôleur, </w:t>
      </w:r>
      <w:r>
        <w:rPr>
          <w:lang w:val="fr-FR"/>
        </w:rPr>
        <w:t xml:space="preserve">en </w:t>
      </w:r>
      <w:r w:rsidRPr="00674299">
        <w:rPr>
          <w:lang w:val="fr-FR"/>
        </w:rPr>
        <w:t>aviser par écrit le ministre des Mines.</w:t>
      </w:r>
    </w:p>
    <w:p w14:paraId="654DC0FF" w14:textId="77777777" w:rsidR="00C8750A" w:rsidRPr="00674299" w:rsidRDefault="00C8750A" w:rsidP="00C8750A">
      <w:pPr>
        <w:jc w:val="both"/>
        <w:rPr>
          <w:lang w:val="fr-FR"/>
        </w:rPr>
      </w:pPr>
    </w:p>
    <w:p w14:paraId="72F1ED8C"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Quiconque omet d’aviser par écrit</w:t>
      </w:r>
      <w:r w:rsidRPr="00674299" w:rsidDel="00BD4B61">
        <w:rPr>
          <w:rFonts w:cs="Times New Roman"/>
          <w:lang w:val="fr-FR"/>
        </w:rPr>
        <w:t xml:space="preserve"> </w:t>
      </w:r>
      <w:r w:rsidRPr="00674299">
        <w:rPr>
          <w:rFonts w:cs="Times New Roman"/>
          <w:lang w:val="fr-FR"/>
        </w:rPr>
        <w:t>le ministre des Mines commet une infraction et est passible de sanctions en vertu de la législation applicable de l’État membre.</w:t>
      </w:r>
    </w:p>
    <w:p w14:paraId="4632F7D0" w14:textId="77777777" w:rsidR="00C8750A" w:rsidRPr="00674299" w:rsidRDefault="00C8750A" w:rsidP="00C8750A">
      <w:pPr>
        <w:jc w:val="both"/>
        <w:rPr>
          <w:lang w:val="fr-FR"/>
        </w:rPr>
      </w:pPr>
    </w:p>
    <w:p w14:paraId="2C59CC64" w14:textId="27444727" w:rsidR="00C8750A" w:rsidRPr="00674299" w:rsidRDefault="00C8750A" w:rsidP="00C8750A">
      <w:pPr>
        <w:pStyle w:val="Titre1"/>
        <w:jc w:val="both"/>
        <w:rPr>
          <w:sz w:val="24"/>
          <w:szCs w:val="24"/>
          <w:lang w:val="fr-FR"/>
        </w:rPr>
      </w:pPr>
      <w:r w:rsidRPr="00674299">
        <w:rPr>
          <w:sz w:val="24"/>
          <w:szCs w:val="24"/>
          <w:lang w:val="fr-FR"/>
        </w:rPr>
        <w:tab/>
        <w:t xml:space="preserve">14.4.23 Notification par le détenteur d’un </w:t>
      </w:r>
      <w:r w:rsidR="006A32EF">
        <w:rPr>
          <w:sz w:val="24"/>
          <w:szCs w:val="24"/>
          <w:lang w:val="fr-FR"/>
        </w:rPr>
        <w:t>permis d’exploitation</w:t>
      </w:r>
      <w:r w:rsidRPr="00674299">
        <w:rPr>
          <w:sz w:val="24"/>
          <w:szCs w:val="24"/>
          <w:lang w:val="fr-FR"/>
        </w:rPr>
        <w:t xml:space="preserve"> </w:t>
      </w:r>
    </w:p>
    <w:p w14:paraId="0C02EC67" w14:textId="77777777" w:rsidR="00C8750A" w:rsidRPr="00674299" w:rsidRDefault="00C8750A" w:rsidP="00C8750A">
      <w:pPr>
        <w:jc w:val="both"/>
        <w:rPr>
          <w:lang w:val="fr-FR"/>
        </w:rPr>
      </w:pPr>
    </w:p>
    <w:p w14:paraId="6733D740" w14:textId="5528CBC2" w:rsidR="00C8750A" w:rsidRPr="00674299" w:rsidRDefault="00B12CC0" w:rsidP="00C8750A">
      <w:pPr>
        <w:jc w:val="both"/>
        <w:rPr>
          <w:lang w:val="fr-FR"/>
        </w:rPr>
      </w:pPr>
      <w:r w:rsidRPr="00674299">
        <w:rPr>
          <w:lang w:val="fr-FR"/>
        </w:rPr>
        <w:t>Le détenteur</w:t>
      </w:r>
      <w:r w:rsidR="00C8750A" w:rsidRPr="00674299">
        <w:rPr>
          <w:lang w:val="fr-FR"/>
        </w:rPr>
        <w:t xml:space="preserve"> d’un </w:t>
      </w:r>
      <w:r w:rsidR="006A32EF">
        <w:rPr>
          <w:lang w:val="fr-FR"/>
        </w:rPr>
        <w:t>permis d’exploitation</w:t>
      </w:r>
      <w:r w:rsidR="00C8750A" w:rsidRPr="00674299">
        <w:rPr>
          <w:lang w:val="fr-FR"/>
        </w:rPr>
        <w:t xml:space="preserve"> doit informer par écrit le ministre des Mines, dans les quatorze (14) jours, qu’une personne est devenue ou a cessé d’être contrôleur de la société.</w:t>
      </w:r>
    </w:p>
    <w:p w14:paraId="4AD5960E" w14:textId="77777777" w:rsidR="00C8750A" w:rsidRPr="00674299" w:rsidRDefault="00C8750A" w:rsidP="00C8750A">
      <w:pPr>
        <w:jc w:val="both"/>
        <w:rPr>
          <w:lang w:val="fr-FR"/>
        </w:rPr>
      </w:pPr>
    </w:p>
    <w:p w14:paraId="7EEA6ED3" w14:textId="0BA04734" w:rsidR="00C8750A" w:rsidRPr="0030509A" w:rsidRDefault="00C8750A" w:rsidP="0030509A">
      <w:pPr>
        <w:rPr>
          <w:b/>
          <w:lang w:val="fr-FR"/>
        </w:rPr>
      </w:pPr>
      <w:r w:rsidRPr="00674299">
        <w:rPr>
          <w:lang w:val="fr-FR"/>
        </w:rPr>
        <w:tab/>
      </w:r>
      <w:r w:rsidRPr="0030509A">
        <w:rPr>
          <w:b/>
          <w:lang w:val="fr-FR"/>
        </w:rPr>
        <w:t xml:space="preserve">14.4.24 Enquête par l’État membre sur les opérations d’un détenteur d’un </w:t>
      </w:r>
      <w:r w:rsidR="006A32EF">
        <w:rPr>
          <w:b/>
          <w:lang w:val="fr-FR"/>
        </w:rPr>
        <w:t>permis d’exploitation</w:t>
      </w:r>
    </w:p>
    <w:p w14:paraId="02AA8965" w14:textId="77777777" w:rsidR="00C8750A" w:rsidRPr="00674299" w:rsidRDefault="00C8750A" w:rsidP="00C8750A">
      <w:pPr>
        <w:pStyle w:val="Paragraphedeliste"/>
        <w:ind w:left="0"/>
        <w:jc w:val="both"/>
        <w:rPr>
          <w:rFonts w:cs="Times New Roman"/>
          <w:lang w:val="fr-FR"/>
        </w:rPr>
      </w:pPr>
    </w:p>
    <w:p w14:paraId="63659B2A" w14:textId="6AD3E932" w:rsidR="00C8750A" w:rsidRPr="00674299" w:rsidRDefault="00C8750A" w:rsidP="00C8750A">
      <w:pPr>
        <w:jc w:val="both"/>
        <w:rPr>
          <w:lang w:val="fr-FR"/>
        </w:rPr>
      </w:pPr>
      <w:r w:rsidRPr="00674299">
        <w:rPr>
          <w:lang w:val="fr-FR"/>
        </w:rPr>
        <w:t>1.</w:t>
      </w:r>
      <w:r w:rsidRPr="00674299">
        <w:rPr>
          <w:lang w:val="fr-FR"/>
        </w:rPr>
        <w:tab/>
        <w:t>Lorsque, à tout moment, le ministre des Mines le juge nécessaire ou estime qu’il y va de l’intérêt du public, il/elle peut nommer des personnes compétentes pour enquêter sur les opérations d’un détenteur d</w:t>
      </w:r>
      <w:r>
        <w:rPr>
          <w:lang w:val="fr-FR"/>
        </w:rPr>
        <w:t>e</w:t>
      </w:r>
      <w:r w:rsidRPr="00674299">
        <w:rPr>
          <w:lang w:val="fr-FR"/>
        </w:rPr>
        <w:t xml:space="preserve"> </w:t>
      </w:r>
      <w:r w:rsidR="006A32EF">
        <w:rPr>
          <w:lang w:val="fr-FR"/>
        </w:rPr>
        <w:t>permis d’exploitation</w:t>
      </w:r>
      <w:r w:rsidRPr="00674299">
        <w:rPr>
          <w:lang w:val="fr-FR"/>
        </w:rPr>
        <w:t>.</w:t>
      </w:r>
    </w:p>
    <w:p w14:paraId="4BFE924B" w14:textId="77777777" w:rsidR="00C8750A" w:rsidRPr="00674299" w:rsidRDefault="00C8750A" w:rsidP="00C8750A">
      <w:pPr>
        <w:jc w:val="both"/>
        <w:rPr>
          <w:lang w:val="fr-FR"/>
        </w:rPr>
      </w:pPr>
    </w:p>
    <w:p w14:paraId="003F37A5" w14:textId="77777777" w:rsidR="00C8750A" w:rsidRPr="00674299" w:rsidRDefault="00C8750A" w:rsidP="00C8750A">
      <w:pPr>
        <w:jc w:val="both"/>
        <w:rPr>
          <w:lang w:val="fr-FR"/>
        </w:rPr>
      </w:pPr>
      <w:r w:rsidRPr="00674299">
        <w:rPr>
          <w:lang w:val="fr-FR"/>
        </w:rPr>
        <w:t>2.</w:t>
      </w:r>
      <w:r w:rsidRPr="00674299">
        <w:rPr>
          <w:lang w:val="fr-FR"/>
        </w:rPr>
        <w:tab/>
        <w:t>Les modalités d’exécution de l’enquête sont déterminées par l’État membre.</w:t>
      </w:r>
    </w:p>
    <w:p w14:paraId="144653BD" w14:textId="42B5A1D6" w:rsidR="00C8750A" w:rsidRDefault="00C8750A" w:rsidP="00C8750A">
      <w:pPr>
        <w:pStyle w:val="Paragraphedeliste"/>
        <w:ind w:left="0"/>
        <w:jc w:val="both"/>
        <w:rPr>
          <w:rFonts w:cs="Times New Roman"/>
          <w:lang w:val="fr-FR"/>
        </w:rPr>
      </w:pPr>
    </w:p>
    <w:p w14:paraId="6907463C" w14:textId="77777777" w:rsidR="00C8750A" w:rsidRPr="00674299" w:rsidRDefault="00C8750A" w:rsidP="00C8750A">
      <w:pPr>
        <w:rPr>
          <w:b/>
          <w:lang w:val="fr-FR"/>
        </w:rPr>
      </w:pPr>
      <w:r w:rsidRPr="00674299">
        <w:rPr>
          <w:lang w:val="fr-FR"/>
        </w:rPr>
        <w:tab/>
      </w:r>
      <w:r w:rsidRPr="00674299">
        <w:rPr>
          <w:b/>
          <w:lang w:val="fr-FR"/>
        </w:rPr>
        <w:t>14.5</w:t>
      </w:r>
      <w:r w:rsidRPr="00674299">
        <w:rPr>
          <w:b/>
          <w:lang w:val="fr-FR"/>
        </w:rPr>
        <w:tab/>
        <w:t>Droits miniers pour l’exploitation minière artisanale et à petite échelle</w:t>
      </w:r>
    </w:p>
    <w:p w14:paraId="571E6C6E" w14:textId="77777777" w:rsidR="00C8750A" w:rsidRPr="00674299" w:rsidRDefault="00C8750A" w:rsidP="00C8750A">
      <w:pPr>
        <w:rPr>
          <w:b/>
          <w:lang w:val="fr-FR"/>
        </w:rPr>
      </w:pPr>
    </w:p>
    <w:p w14:paraId="1EF3BAF7" w14:textId="77777777" w:rsidR="0030509A" w:rsidRDefault="00C8750A" w:rsidP="00C8750A">
      <w:pPr>
        <w:rPr>
          <w:b/>
          <w:lang w:val="fr-FR"/>
        </w:rPr>
      </w:pPr>
      <w:r w:rsidRPr="00674299">
        <w:rPr>
          <w:b/>
          <w:lang w:val="fr-FR"/>
        </w:rPr>
        <w:tab/>
        <w:t>14.5.1</w:t>
      </w:r>
      <w:r w:rsidRPr="00674299">
        <w:rPr>
          <w:b/>
          <w:lang w:val="fr-FR"/>
        </w:rPr>
        <w:tab/>
        <w:t xml:space="preserve">Conditions d’octroi d’un permis de reconnaissance </w:t>
      </w:r>
      <w:r w:rsidR="00144288">
        <w:rPr>
          <w:b/>
          <w:lang w:val="fr-FR"/>
        </w:rPr>
        <w:t>pour l</w:t>
      </w:r>
      <w:r w:rsidR="0030509A">
        <w:rPr>
          <w:b/>
          <w:lang w:val="fr-FR"/>
        </w:rPr>
        <w:t>’exploitation</w:t>
      </w:r>
    </w:p>
    <w:p w14:paraId="453294F2" w14:textId="532F740B" w:rsidR="00C8750A" w:rsidRPr="00674299" w:rsidRDefault="009E4F4C" w:rsidP="00C8750A">
      <w:pPr>
        <w:rPr>
          <w:b/>
          <w:lang w:val="fr-FR"/>
        </w:rPr>
      </w:pPr>
      <w:r>
        <w:rPr>
          <w:b/>
          <w:lang w:val="fr-FR"/>
        </w:rPr>
        <w:tab/>
      </w:r>
      <w:r>
        <w:rPr>
          <w:b/>
          <w:lang w:val="fr-FR"/>
        </w:rPr>
        <w:tab/>
      </w:r>
      <w:r w:rsidR="00C8750A" w:rsidRPr="00674299">
        <w:rPr>
          <w:b/>
          <w:lang w:val="fr-FR"/>
        </w:rPr>
        <w:t>minière artisanale et à petite échelle</w:t>
      </w:r>
    </w:p>
    <w:p w14:paraId="4088F1B7" w14:textId="77777777" w:rsidR="00C8750A" w:rsidRPr="00674299" w:rsidRDefault="00C8750A" w:rsidP="00C8750A">
      <w:pPr>
        <w:jc w:val="both"/>
        <w:rPr>
          <w:lang w:val="fr-FR"/>
        </w:rPr>
      </w:pPr>
    </w:p>
    <w:p w14:paraId="60ADBF3D" w14:textId="23BD8307" w:rsidR="00C8750A" w:rsidRPr="00674299" w:rsidRDefault="00C8750A" w:rsidP="00C8750A">
      <w:pPr>
        <w:widowControl w:val="0"/>
        <w:autoSpaceDE w:val="0"/>
        <w:autoSpaceDN w:val="0"/>
        <w:adjustRightInd w:val="0"/>
        <w:jc w:val="both"/>
        <w:rPr>
          <w:lang w:val="fr-FR"/>
        </w:rPr>
      </w:pPr>
      <w:r w:rsidRPr="00674299">
        <w:rPr>
          <w:lang w:val="fr-FR"/>
        </w:rPr>
        <w:t>Sauf disposition contraire prévue dans la législation d</w:t>
      </w:r>
      <w:r w:rsidR="00423E91">
        <w:rPr>
          <w:lang w:val="fr-FR"/>
        </w:rPr>
        <w:t>e l</w:t>
      </w:r>
      <w:r w:rsidRPr="00674299">
        <w:rPr>
          <w:lang w:val="fr-FR"/>
        </w:rPr>
        <w:t xml:space="preserve">’État membre, un droit minier pour les activités de reconnaissance n’est accordé à une personne que si celle-ci est un citoyen de l’État membre ou de la Communauté. </w:t>
      </w:r>
    </w:p>
    <w:p w14:paraId="048E6520" w14:textId="77777777" w:rsidR="00C8750A" w:rsidRPr="00674299" w:rsidRDefault="00C8750A" w:rsidP="00C8750A">
      <w:pPr>
        <w:pStyle w:val="Paragraphedeliste"/>
        <w:ind w:left="1440"/>
        <w:jc w:val="both"/>
        <w:rPr>
          <w:rFonts w:cs="Times New Roman"/>
          <w:lang w:val="fr-FR"/>
        </w:rPr>
      </w:pPr>
    </w:p>
    <w:p w14:paraId="3C1A8F57" w14:textId="77777777" w:rsidR="0030509A" w:rsidRPr="009E4F4C" w:rsidRDefault="00C8750A" w:rsidP="009E4F4C">
      <w:pPr>
        <w:rPr>
          <w:b/>
          <w:lang w:val="fr-FR"/>
        </w:rPr>
      </w:pPr>
      <w:r w:rsidRPr="00674299">
        <w:rPr>
          <w:lang w:val="fr-FR"/>
        </w:rPr>
        <w:tab/>
      </w:r>
      <w:r w:rsidRPr="009E4F4C">
        <w:rPr>
          <w:b/>
          <w:lang w:val="fr-FR"/>
        </w:rPr>
        <w:t>14.5.2</w:t>
      </w:r>
      <w:r w:rsidRPr="009E4F4C">
        <w:rPr>
          <w:b/>
          <w:lang w:val="fr-FR"/>
        </w:rPr>
        <w:tab/>
        <w:t>Demande de permis de reconnaissa</w:t>
      </w:r>
      <w:r w:rsidR="0030509A" w:rsidRPr="009E4F4C">
        <w:rPr>
          <w:b/>
          <w:lang w:val="fr-FR"/>
        </w:rPr>
        <w:t>nce pour l’exploitation minière</w:t>
      </w:r>
    </w:p>
    <w:p w14:paraId="65CA278F" w14:textId="391FCEB1" w:rsidR="00C8750A" w:rsidRPr="009E4F4C" w:rsidRDefault="009E4F4C" w:rsidP="009E4F4C">
      <w:pPr>
        <w:rPr>
          <w:b/>
          <w:lang w:val="fr-FR"/>
        </w:rPr>
      </w:pPr>
      <w:r w:rsidRPr="009E4F4C">
        <w:rPr>
          <w:b/>
          <w:lang w:val="fr-FR" w:eastAsia="x-none"/>
        </w:rPr>
        <w:tab/>
      </w:r>
      <w:r w:rsidRPr="009E4F4C">
        <w:rPr>
          <w:b/>
          <w:lang w:val="fr-FR" w:eastAsia="x-none"/>
        </w:rPr>
        <w:tab/>
      </w:r>
      <w:r w:rsidR="00C8750A" w:rsidRPr="009E4F4C">
        <w:rPr>
          <w:b/>
          <w:lang w:val="fr-FR"/>
        </w:rPr>
        <w:t>artisanale et à petite échelle</w:t>
      </w:r>
    </w:p>
    <w:p w14:paraId="175C75DD" w14:textId="77777777" w:rsidR="00C8750A" w:rsidRPr="00674299" w:rsidRDefault="00C8750A" w:rsidP="00C8750A">
      <w:pPr>
        <w:jc w:val="both"/>
        <w:rPr>
          <w:b/>
          <w:lang w:val="fr-FR"/>
        </w:rPr>
      </w:pPr>
    </w:p>
    <w:p w14:paraId="51225BC0" w14:textId="77777777" w:rsidR="00C8750A" w:rsidRPr="00674299" w:rsidRDefault="00C8750A" w:rsidP="00C8750A">
      <w:pPr>
        <w:widowControl w:val="0"/>
        <w:autoSpaceDE w:val="0"/>
        <w:autoSpaceDN w:val="0"/>
        <w:adjustRightInd w:val="0"/>
        <w:jc w:val="both"/>
        <w:rPr>
          <w:lang w:val="fr-FR"/>
        </w:rPr>
      </w:pPr>
      <w:r w:rsidRPr="00674299">
        <w:rPr>
          <w:lang w:val="fr-FR"/>
        </w:rPr>
        <w:t>Une demande de droit minier pour des activités de reconnaissance doit être soumise au Bureau du cadastre minier selon la forme prescrite et accompagnée d’une déclaration indiquant</w:t>
      </w:r>
      <w:r w:rsidRPr="00674299" w:rsidDel="00931015">
        <w:rPr>
          <w:lang w:val="fr-FR"/>
        </w:rPr>
        <w:t xml:space="preserve"> </w:t>
      </w:r>
      <w:r w:rsidRPr="00674299">
        <w:rPr>
          <w:lang w:val="fr-FR"/>
        </w:rPr>
        <w:t xml:space="preserve">les informations suivantes : </w:t>
      </w:r>
    </w:p>
    <w:p w14:paraId="206021DC" w14:textId="77777777" w:rsidR="00C8750A" w:rsidRPr="00674299" w:rsidRDefault="00C8750A" w:rsidP="003F133F">
      <w:pPr>
        <w:pStyle w:val="Paragraphedeliste"/>
        <w:widowControl w:val="0"/>
        <w:numPr>
          <w:ilvl w:val="0"/>
          <w:numId w:val="36"/>
        </w:numPr>
        <w:tabs>
          <w:tab w:val="left" w:pos="220"/>
          <w:tab w:val="left" w:pos="720"/>
        </w:tabs>
        <w:suppressAutoHyphens w:val="0"/>
        <w:autoSpaceDE w:val="0"/>
        <w:autoSpaceDN w:val="0"/>
        <w:adjustRightInd w:val="0"/>
        <w:contextualSpacing/>
        <w:jc w:val="both"/>
        <w:rPr>
          <w:rFonts w:cs="Times New Roman"/>
          <w:lang w:val="fr-FR"/>
        </w:rPr>
      </w:pPr>
      <w:r w:rsidRPr="00674299">
        <w:rPr>
          <w:rFonts w:cs="Times New Roman"/>
          <w:lang w:val="fr-FR"/>
        </w:rPr>
        <w:t>une estimation du montant qu’il est proposé de dépenser pour les opérations ;</w:t>
      </w:r>
    </w:p>
    <w:p w14:paraId="22FFC9BE" w14:textId="77777777" w:rsidR="00C8750A" w:rsidRPr="00674299" w:rsidRDefault="00C8750A" w:rsidP="003F133F">
      <w:pPr>
        <w:pStyle w:val="Paragraphedeliste"/>
        <w:widowControl w:val="0"/>
        <w:numPr>
          <w:ilvl w:val="0"/>
          <w:numId w:val="36"/>
        </w:numPr>
        <w:tabs>
          <w:tab w:val="left" w:pos="220"/>
          <w:tab w:val="left" w:pos="720"/>
        </w:tabs>
        <w:suppressAutoHyphens w:val="0"/>
        <w:autoSpaceDE w:val="0"/>
        <w:autoSpaceDN w:val="0"/>
        <w:adjustRightInd w:val="0"/>
        <w:contextualSpacing/>
        <w:jc w:val="both"/>
        <w:rPr>
          <w:rFonts w:cs="Times New Roman"/>
          <w:lang w:val="fr-FR"/>
        </w:rPr>
      </w:pPr>
      <w:r w:rsidRPr="00674299">
        <w:rPr>
          <w:rFonts w:cs="Times New Roman"/>
          <w:lang w:val="fr-FR"/>
        </w:rPr>
        <w:t xml:space="preserve">le curriculum vitae du géologue ou du professionnel approprié qui réalisera l’activité de reconnaissance conformément au permis. </w:t>
      </w:r>
    </w:p>
    <w:p w14:paraId="49EB492D" w14:textId="77777777" w:rsidR="00C8750A" w:rsidRPr="009E4F4C" w:rsidRDefault="00C8750A" w:rsidP="00C8750A">
      <w:pPr>
        <w:jc w:val="both"/>
        <w:rPr>
          <w:sz w:val="20"/>
          <w:szCs w:val="20"/>
          <w:lang w:val="fr-FR"/>
        </w:rPr>
      </w:pPr>
    </w:p>
    <w:p w14:paraId="5F22B4EE" w14:textId="34B536F3" w:rsidR="0030509A" w:rsidRDefault="00C8750A" w:rsidP="00C8750A">
      <w:pPr>
        <w:pStyle w:val="Titre1"/>
        <w:jc w:val="both"/>
        <w:rPr>
          <w:sz w:val="24"/>
          <w:szCs w:val="24"/>
          <w:lang w:val="fr-FR"/>
        </w:rPr>
      </w:pPr>
      <w:r w:rsidRPr="00674299">
        <w:rPr>
          <w:sz w:val="24"/>
          <w:szCs w:val="24"/>
          <w:lang w:val="fr-FR"/>
        </w:rPr>
        <w:tab/>
        <w:t>14.5.3</w:t>
      </w:r>
      <w:r w:rsidRPr="00674299">
        <w:rPr>
          <w:sz w:val="24"/>
          <w:szCs w:val="24"/>
          <w:lang w:val="fr-FR"/>
        </w:rPr>
        <w:tab/>
        <w:t>Durée du permis de reconnais</w:t>
      </w:r>
      <w:r w:rsidR="0030509A">
        <w:rPr>
          <w:sz w:val="24"/>
          <w:szCs w:val="24"/>
          <w:lang w:val="fr-FR"/>
        </w:rPr>
        <w:t xml:space="preserve">sance </w:t>
      </w:r>
      <w:r w:rsidR="00C56B75">
        <w:rPr>
          <w:sz w:val="24"/>
          <w:szCs w:val="24"/>
          <w:lang w:val="fr-FR"/>
        </w:rPr>
        <w:t xml:space="preserve">pour </w:t>
      </w:r>
      <w:r w:rsidR="0030509A">
        <w:rPr>
          <w:sz w:val="24"/>
          <w:szCs w:val="24"/>
          <w:lang w:val="fr-FR"/>
        </w:rPr>
        <w:t>l’exploitation minière</w:t>
      </w:r>
    </w:p>
    <w:p w14:paraId="6263244E" w14:textId="3E041710" w:rsidR="00C8750A" w:rsidRPr="00674299" w:rsidRDefault="0030509A"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artisanale et à petite échelle</w:t>
      </w:r>
    </w:p>
    <w:p w14:paraId="10749FD4" w14:textId="77777777" w:rsidR="00C8750A" w:rsidRPr="009E4F4C" w:rsidRDefault="00C8750A" w:rsidP="00C8750A">
      <w:pPr>
        <w:jc w:val="both"/>
        <w:rPr>
          <w:b/>
          <w:sz w:val="20"/>
          <w:szCs w:val="20"/>
          <w:lang w:val="fr-FR"/>
        </w:rPr>
      </w:pPr>
    </w:p>
    <w:p w14:paraId="6524332C" w14:textId="2709CF89" w:rsidR="00C8750A"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Une demande de permis de reconnaissance</w:t>
      </w:r>
      <w:r>
        <w:rPr>
          <w:rFonts w:cs="Times New Roman"/>
          <w:lang w:val="fr-FR"/>
        </w:rPr>
        <w:t>,</w:t>
      </w:r>
      <w:r w:rsidRPr="00674299">
        <w:rPr>
          <w:rFonts w:cs="Times New Roman"/>
          <w:lang w:val="fr-FR"/>
        </w:rPr>
        <w:t xml:space="preserve"> conformément au présent Article</w:t>
      </w:r>
      <w:r>
        <w:rPr>
          <w:rFonts w:cs="Times New Roman"/>
          <w:lang w:val="fr-FR"/>
        </w:rPr>
        <w:t>,</w:t>
      </w:r>
      <w:r w:rsidRPr="00674299">
        <w:rPr>
          <w:rFonts w:cs="Times New Roman"/>
          <w:lang w:val="fr-FR"/>
        </w:rPr>
        <w:t xml:space="preserve"> </w:t>
      </w:r>
      <w:r w:rsidR="00C56B75">
        <w:rPr>
          <w:rFonts w:cs="Times New Roman"/>
          <w:lang w:val="fr-FR"/>
        </w:rPr>
        <w:t>doit</w:t>
      </w:r>
      <w:r w:rsidR="00C56B75" w:rsidRPr="00674299">
        <w:rPr>
          <w:rFonts w:cs="Times New Roman"/>
          <w:lang w:val="fr-FR"/>
        </w:rPr>
        <w:t xml:space="preserve"> </w:t>
      </w:r>
      <w:r w:rsidRPr="00674299">
        <w:rPr>
          <w:rFonts w:cs="Times New Roman"/>
          <w:lang w:val="fr-FR"/>
        </w:rPr>
        <w:t>être traitée dans un délai maximum de trente (30) jours par un État membre.</w:t>
      </w:r>
    </w:p>
    <w:p w14:paraId="7B3B9091" w14:textId="77777777" w:rsidR="009E4F4C" w:rsidRPr="009E4F4C" w:rsidRDefault="009E4F4C" w:rsidP="00C8750A">
      <w:pPr>
        <w:pStyle w:val="Paragraphedeliste"/>
        <w:ind w:left="0"/>
        <w:jc w:val="both"/>
        <w:rPr>
          <w:rFonts w:cs="Times New Roman"/>
          <w:sz w:val="20"/>
          <w:szCs w:val="20"/>
          <w:lang w:val="fr-FR"/>
        </w:rPr>
      </w:pPr>
    </w:p>
    <w:p w14:paraId="07AD5EF2"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 xml:space="preserve">La durée d’un droit minier de reconnaissance ne doit pas excéder six (6) mois pour le premier octroi. </w:t>
      </w:r>
    </w:p>
    <w:p w14:paraId="21200E8E" w14:textId="77777777" w:rsidR="00C8750A" w:rsidRPr="009E4F4C" w:rsidRDefault="00C8750A" w:rsidP="00C8750A">
      <w:pPr>
        <w:pStyle w:val="Paragraphedeliste"/>
        <w:ind w:left="0"/>
        <w:jc w:val="both"/>
        <w:rPr>
          <w:rFonts w:cs="Times New Roman"/>
          <w:sz w:val="20"/>
          <w:szCs w:val="20"/>
          <w:lang w:val="fr-FR"/>
        </w:rPr>
      </w:pPr>
    </w:p>
    <w:p w14:paraId="59B48708" w14:textId="77777777" w:rsidR="0030509A" w:rsidRPr="009E4F4C" w:rsidRDefault="00C8750A" w:rsidP="009E4F4C">
      <w:pPr>
        <w:rPr>
          <w:b/>
          <w:lang w:val="fr-FR"/>
        </w:rPr>
      </w:pPr>
      <w:r w:rsidRPr="00674299">
        <w:rPr>
          <w:lang w:val="fr-FR"/>
        </w:rPr>
        <w:tab/>
      </w:r>
      <w:r w:rsidRPr="009E4F4C">
        <w:rPr>
          <w:b/>
          <w:lang w:val="fr-FR"/>
        </w:rPr>
        <w:t>14.5.4</w:t>
      </w:r>
      <w:r w:rsidRPr="009E4F4C">
        <w:rPr>
          <w:b/>
          <w:lang w:val="fr-FR"/>
        </w:rPr>
        <w:tab/>
        <w:t xml:space="preserve">Prorogation </w:t>
      </w:r>
      <w:r w:rsidR="00113452" w:rsidRPr="009E4F4C">
        <w:rPr>
          <w:b/>
          <w:lang w:val="fr-FR"/>
        </w:rPr>
        <w:t xml:space="preserve">ou renouvellement </w:t>
      </w:r>
      <w:r w:rsidRPr="009E4F4C">
        <w:rPr>
          <w:b/>
          <w:lang w:val="fr-FR"/>
        </w:rPr>
        <w:t>de la du</w:t>
      </w:r>
      <w:r w:rsidR="0030509A" w:rsidRPr="009E4F4C">
        <w:rPr>
          <w:b/>
          <w:lang w:val="fr-FR"/>
        </w:rPr>
        <w:t>rée du permis de reconnaissance</w:t>
      </w:r>
    </w:p>
    <w:p w14:paraId="65DB309B" w14:textId="1661EB1C" w:rsidR="00C8750A" w:rsidRPr="00674299" w:rsidRDefault="0030509A" w:rsidP="009E4F4C">
      <w:pPr>
        <w:rPr>
          <w:lang w:val="fr-FR"/>
        </w:rPr>
      </w:pPr>
      <w:r w:rsidRPr="009E4F4C">
        <w:rPr>
          <w:b/>
          <w:lang w:val="fr-FR"/>
        </w:rPr>
        <w:tab/>
      </w:r>
      <w:r w:rsidRPr="009E4F4C">
        <w:rPr>
          <w:b/>
          <w:lang w:val="fr-FR"/>
        </w:rPr>
        <w:tab/>
      </w:r>
      <w:r w:rsidR="00C8750A" w:rsidRPr="009E4F4C">
        <w:rPr>
          <w:b/>
          <w:lang w:val="fr-FR"/>
        </w:rPr>
        <w:t>pour l’exploitation minière artisanale et à petite échelle</w:t>
      </w:r>
    </w:p>
    <w:p w14:paraId="24E48E0A" w14:textId="77777777" w:rsidR="00C8750A" w:rsidRPr="009E4F4C" w:rsidRDefault="00C8750A" w:rsidP="00C8750A">
      <w:pPr>
        <w:jc w:val="both"/>
        <w:rPr>
          <w:b/>
          <w:sz w:val="20"/>
          <w:szCs w:val="20"/>
          <w:lang w:val="fr-FR"/>
        </w:rPr>
      </w:pPr>
    </w:p>
    <w:p w14:paraId="6F29E667" w14:textId="77777777" w:rsidR="00C8750A" w:rsidRPr="00674299" w:rsidRDefault="00C8750A" w:rsidP="00C8750A">
      <w:pPr>
        <w:widowControl w:val="0"/>
        <w:autoSpaceDE w:val="0"/>
        <w:autoSpaceDN w:val="0"/>
        <w:adjustRightInd w:val="0"/>
        <w:jc w:val="both"/>
        <w:rPr>
          <w:lang w:val="fr-FR"/>
        </w:rPr>
      </w:pPr>
      <w:r w:rsidRPr="00674299">
        <w:rPr>
          <w:lang w:val="fr-FR"/>
        </w:rPr>
        <w:t>1.</w:t>
      </w:r>
      <w:r w:rsidRPr="00674299">
        <w:rPr>
          <w:lang w:val="fr-FR"/>
        </w:rPr>
        <w:tab/>
        <w:t>Une demande de prorogation ou de renouvellement du permis de reconnaissance doit être conforme aux prescriptions d’un État membre.</w:t>
      </w:r>
    </w:p>
    <w:p w14:paraId="3578F647" w14:textId="77777777" w:rsidR="00C8750A" w:rsidRPr="009E4F4C" w:rsidRDefault="00C8750A" w:rsidP="00C8750A">
      <w:pPr>
        <w:widowControl w:val="0"/>
        <w:autoSpaceDE w:val="0"/>
        <w:autoSpaceDN w:val="0"/>
        <w:adjustRightInd w:val="0"/>
        <w:jc w:val="both"/>
        <w:rPr>
          <w:sz w:val="20"/>
          <w:szCs w:val="20"/>
          <w:lang w:val="fr-FR"/>
        </w:rPr>
      </w:pPr>
    </w:p>
    <w:p w14:paraId="33BA87AF" w14:textId="5E1F1925" w:rsidR="009E4F4C" w:rsidRDefault="00C8750A" w:rsidP="00C8750A">
      <w:pPr>
        <w:widowControl w:val="0"/>
        <w:autoSpaceDE w:val="0"/>
        <w:autoSpaceDN w:val="0"/>
        <w:adjustRightInd w:val="0"/>
        <w:jc w:val="both"/>
        <w:rPr>
          <w:lang w:val="fr-FR"/>
        </w:rPr>
      </w:pPr>
      <w:r w:rsidRPr="00674299">
        <w:rPr>
          <w:lang w:val="fr-FR"/>
        </w:rPr>
        <w:t>2.</w:t>
      </w:r>
      <w:r w:rsidRPr="00674299">
        <w:rPr>
          <w:lang w:val="fr-FR"/>
        </w:rPr>
        <w:tab/>
      </w:r>
      <w:r w:rsidR="00C56B75">
        <w:rPr>
          <w:lang w:val="fr-FR"/>
        </w:rPr>
        <w:t>La</w:t>
      </w:r>
      <w:r w:rsidRPr="00674299">
        <w:rPr>
          <w:lang w:val="fr-FR"/>
        </w:rPr>
        <w:t xml:space="preserve"> prorogation </w:t>
      </w:r>
      <w:r w:rsidR="00113452">
        <w:rPr>
          <w:lang w:val="fr-FR"/>
        </w:rPr>
        <w:t xml:space="preserve">ou </w:t>
      </w:r>
      <w:r w:rsidR="00C56B75">
        <w:rPr>
          <w:lang w:val="fr-FR"/>
        </w:rPr>
        <w:t xml:space="preserve">le </w:t>
      </w:r>
      <w:r w:rsidR="00113452">
        <w:rPr>
          <w:lang w:val="fr-FR"/>
        </w:rPr>
        <w:t xml:space="preserve">renouvellement </w:t>
      </w:r>
      <w:r w:rsidRPr="00674299">
        <w:rPr>
          <w:lang w:val="fr-FR"/>
        </w:rPr>
        <w:t xml:space="preserve">d’un permis de reconnaissance ne peut être </w:t>
      </w:r>
      <w:r w:rsidR="00C56B75">
        <w:rPr>
          <w:lang w:val="fr-FR"/>
        </w:rPr>
        <w:t xml:space="preserve">accordé(e) </w:t>
      </w:r>
      <w:r w:rsidRPr="00674299">
        <w:rPr>
          <w:lang w:val="fr-FR"/>
        </w:rPr>
        <w:t xml:space="preserve">que si le détenteur </w:t>
      </w:r>
      <w:r w:rsidR="00C56B75">
        <w:rPr>
          <w:lang w:val="fr-FR"/>
        </w:rPr>
        <w:t>a satisfait à toutes ses obligations découlant</w:t>
      </w:r>
      <w:r w:rsidR="009E4F4C">
        <w:rPr>
          <w:lang w:val="fr-FR"/>
        </w:rPr>
        <w:t xml:space="preserve"> du permis objet de la demande.</w:t>
      </w:r>
    </w:p>
    <w:p w14:paraId="3177DB26" w14:textId="77777777" w:rsidR="009E4F4C" w:rsidRPr="009E4F4C" w:rsidRDefault="009E4F4C" w:rsidP="00C8750A">
      <w:pPr>
        <w:widowControl w:val="0"/>
        <w:autoSpaceDE w:val="0"/>
        <w:autoSpaceDN w:val="0"/>
        <w:adjustRightInd w:val="0"/>
        <w:jc w:val="both"/>
        <w:rPr>
          <w:sz w:val="20"/>
          <w:szCs w:val="20"/>
          <w:lang w:val="fr-FR"/>
        </w:rPr>
      </w:pPr>
    </w:p>
    <w:p w14:paraId="10CB1DBA" w14:textId="77777777" w:rsidR="00C8750A" w:rsidRPr="00674299" w:rsidRDefault="00C8750A" w:rsidP="00C8750A">
      <w:pPr>
        <w:jc w:val="both"/>
        <w:rPr>
          <w:lang w:val="fr-FR"/>
        </w:rPr>
      </w:pPr>
      <w:r w:rsidRPr="00674299">
        <w:rPr>
          <w:lang w:val="fr-FR"/>
        </w:rPr>
        <w:t>3.</w:t>
      </w:r>
      <w:r w:rsidRPr="00674299">
        <w:rPr>
          <w:lang w:val="fr-FR"/>
        </w:rPr>
        <w:tab/>
        <w:t xml:space="preserve">Un permis octroyé pour une activité de reconnaissance ne peut être renouvelé ou prorogé pour une période, qu’une seule fois, à condition qu’une demande à cette fin soit formulée dans les quatorze (14) jours </w:t>
      </w:r>
      <w:r w:rsidR="00113452">
        <w:rPr>
          <w:lang w:val="fr-FR"/>
        </w:rPr>
        <w:t>avant</w:t>
      </w:r>
      <w:r w:rsidR="00113452" w:rsidRPr="00674299">
        <w:rPr>
          <w:lang w:val="fr-FR"/>
        </w:rPr>
        <w:t xml:space="preserve"> </w:t>
      </w:r>
      <w:r w:rsidRPr="00674299">
        <w:rPr>
          <w:lang w:val="fr-FR"/>
        </w:rPr>
        <w:t>l’expiration du permis.</w:t>
      </w:r>
    </w:p>
    <w:p w14:paraId="5B40348C" w14:textId="77777777" w:rsidR="00C8750A" w:rsidRPr="009E4F4C" w:rsidRDefault="00C8750A" w:rsidP="00C8750A">
      <w:pPr>
        <w:pStyle w:val="Paragraphedeliste"/>
        <w:ind w:left="0"/>
        <w:jc w:val="both"/>
        <w:rPr>
          <w:rFonts w:cs="Times New Roman"/>
          <w:sz w:val="20"/>
          <w:szCs w:val="20"/>
          <w:lang w:val="fr-FR"/>
        </w:rPr>
      </w:pPr>
    </w:p>
    <w:p w14:paraId="61CC607E" w14:textId="77777777" w:rsidR="0030509A" w:rsidRPr="009E4F4C" w:rsidRDefault="00C8750A" w:rsidP="009E4F4C">
      <w:pPr>
        <w:rPr>
          <w:b/>
          <w:lang w:val="fr-FR"/>
        </w:rPr>
      </w:pPr>
      <w:r w:rsidRPr="00674299">
        <w:rPr>
          <w:lang w:val="fr-FR"/>
        </w:rPr>
        <w:tab/>
      </w:r>
      <w:r w:rsidRPr="009E4F4C">
        <w:rPr>
          <w:b/>
          <w:lang w:val="fr-FR"/>
        </w:rPr>
        <w:t>14.5.5</w:t>
      </w:r>
      <w:r w:rsidRPr="009E4F4C">
        <w:rPr>
          <w:b/>
          <w:lang w:val="fr-FR"/>
        </w:rPr>
        <w:tab/>
        <w:t>Droits du détenteur d’un permis de rec</w:t>
      </w:r>
      <w:r w:rsidR="0030509A" w:rsidRPr="009E4F4C">
        <w:rPr>
          <w:b/>
          <w:lang w:val="fr-FR"/>
        </w:rPr>
        <w:t>onnaissance pour l’exploitation</w:t>
      </w:r>
    </w:p>
    <w:p w14:paraId="492CBFBE" w14:textId="37C7737D" w:rsidR="00C8750A" w:rsidRPr="009E4F4C" w:rsidRDefault="009E4F4C" w:rsidP="009E4F4C">
      <w:pPr>
        <w:rPr>
          <w:b/>
          <w:lang w:val="fr-FR"/>
        </w:rPr>
      </w:pPr>
      <w:r w:rsidRPr="009E4F4C">
        <w:rPr>
          <w:b/>
          <w:lang w:val="fr-FR" w:eastAsia="x-none"/>
        </w:rPr>
        <w:tab/>
      </w:r>
      <w:r w:rsidRPr="009E4F4C">
        <w:rPr>
          <w:b/>
          <w:lang w:val="fr-FR" w:eastAsia="x-none"/>
        </w:rPr>
        <w:tab/>
      </w:r>
      <w:r w:rsidR="00C8750A" w:rsidRPr="009E4F4C">
        <w:rPr>
          <w:b/>
          <w:lang w:val="fr-FR"/>
        </w:rPr>
        <w:t>minière artisanale et à petite échelle</w:t>
      </w:r>
    </w:p>
    <w:p w14:paraId="54C4B08B" w14:textId="77777777" w:rsidR="00C8750A" w:rsidRPr="009E4F4C" w:rsidRDefault="00C8750A" w:rsidP="00C8750A">
      <w:pPr>
        <w:jc w:val="both"/>
        <w:rPr>
          <w:b/>
          <w:sz w:val="20"/>
          <w:szCs w:val="20"/>
          <w:lang w:val="fr-FR"/>
        </w:rPr>
      </w:pPr>
    </w:p>
    <w:p w14:paraId="18B59A24" w14:textId="7EB199E4" w:rsidR="00C8750A" w:rsidRPr="00674299" w:rsidRDefault="00C8750A" w:rsidP="00C8750A">
      <w:pPr>
        <w:widowControl w:val="0"/>
        <w:autoSpaceDE w:val="0"/>
        <w:autoSpaceDN w:val="0"/>
        <w:adjustRightInd w:val="0"/>
        <w:jc w:val="both"/>
        <w:rPr>
          <w:lang w:val="fr-FR"/>
        </w:rPr>
      </w:pPr>
      <w:r w:rsidRPr="00674299">
        <w:rPr>
          <w:lang w:val="fr-FR"/>
        </w:rPr>
        <w:t>1.</w:t>
      </w:r>
      <w:r w:rsidRPr="00674299">
        <w:rPr>
          <w:lang w:val="fr-FR"/>
        </w:rPr>
        <w:tab/>
        <w:t xml:space="preserve">Un permis de reconnaissance </w:t>
      </w:r>
      <w:r>
        <w:rPr>
          <w:lang w:val="fr-FR"/>
        </w:rPr>
        <w:t>délivré</w:t>
      </w:r>
      <w:r w:rsidRPr="00674299">
        <w:rPr>
          <w:lang w:val="fr-FR"/>
        </w:rPr>
        <w:t xml:space="preserve"> pour l’exploitation minière artisanale </w:t>
      </w:r>
      <w:r w:rsidR="00113452">
        <w:rPr>
          <w:lang w:val="fr-FR"/>
        </w:rPr>
        <w:t>ou</w:t>
      </w:r>
      <w:r w:rsidR="00113452" w:rsidRPr="00674299">
        <w:rPr>
          <w:lang w:val="fr-FR"/>
        </w:rPr>
        <w:t xml:space="preserve"> </w:t>
      </w:r>
      <w:r w:rsidRPr="00674299">
        <w:rPr>
          <w:lang w:val="fr-FR"/>
        </w:rPr>
        <w:t xml:space="preserve">à petite échelle confère au détenteur et à un agent autorisé par le détenteur, le droit exclusif de réaliser des activités de reconnaissance dans une zone pour les ressources minérales auxquelles le permis de reconnaissance se rapporte et d’exercer toute autre activité accessoire ou </w:t>
      </w:r>
      <w:r w:rsidR="00C56B75">
        <w:rPr>
          <w:lang w:val="fr-FR"/>
        </w:rPr>
        <w:t>connexe</w:t>
      </w:r>
      <w:r w:rsidRPr="00674299">
        <w:rPr>
          <w:lang w:val="fr-FR"/>
        </w:rPr>
        <w:t>, telle que prescrite.</w:t>
      </w:r>
    </w:p>
    <w:p w14:paraId="09E72229" w14:textId="77777777" w:rsidR="00C8750A" w:rsidRPr="009E4F4C" w:rsidRDefault="00C8750A" w:rsidP="00C8750A">
      <w:pPr>
        <w:widowControl w:val="0"/>
        <w:autoSpaceDE w:val="0"/>
        <w:autoSpaceDN w:val="0"/>
        <w:adjustRightInd w:val="0"/>
        <w:jc w:val="both"/>
        <w:rPr>
          <w:sz w:val="20"/>
          <w:szCs w:val="20"/>
          <w:lang w:val="fr-FR"/>
        </w:rPr>
      </w:pPr>
    </w:p>
    <w:p w14:paraId="03163286" w14:textId="6C474C83" w:rsidR="00C8750A" w:rsidRPr="00674299" w:rsidRDefault="00C8750A" w:rsidP="00C8750A">
      <w:pPr>
        <w:pStyle w:val="Paragraphedeliste"/>
        <w:widowControl w:val="0"/>
        <w:autoSpaceDE w:val="0"/>
        <w:autoSpaceDN w:val="0"/>
        <w:adjustRightInd w:val="0"/>
        <w:ind w:left="0"/>
        <w:jc w:val="both"/>
        <w:rPr>
          <w:rFonts w:cs="Times New Roman"/>
          <w:lang w:val="fr-FR"/>
        </w:rPr>
      </w:pPr>
      <w:r w:rsidRPr="00674299">
        <w:rPr>
          <w:rFonts w:cs="Times New Roman"/>
          <w:lang w:val="fr-FR"/>
        </w:rPr>
        <w:t>2.</w:t>
      </w:r>
      <w:r w:rsidRPr="00674299">
        <w:rPr>
          <w:rFonts w:cs="Times New Roman"/>
          <w:lang w:val="fr-FR"/>
        </w:rPr>
        <w:tab/>
        <w:t>Aux fins de l’exercice du droit conféré en vertu du permis, le détenteur ou le mandataire autorisé doit prendre contact avec les propriétaires fonciers et la communauté touchée et obtenir leur consentement quant aux droits se rattachant à la su</w:t>
      </w:r>
      <w:r w:rsidR="00C56B75">
        <w:rPr>
          <w:rFonts w:cs="Times New Roman"/>
          <w:lang w:val="fr-FR"/>
        </w:rPr>
        <w:t>rface</w:t>
      </w:r>
      <w:r w:rsidRPr="00674299">
        <w:rPr>
          <w:rFonts w:cs="Times New Roman"/>
          <w:lang w:val="fr-FR"/>
        </w:rPr>
        <w:t>. Ce consentement ne doit pas être refusé sans motif raisonnable au détenteur.</w:t>
      </w:r>
    </w:p>
    <w:p w14:paraId="059CF7EE" w14:textId="77777777" w:rsidR="00C8750A" w:rsidRPr="009E4F4C" w:rsidRDefault="00C8750A" w:rsidP="00C8750A">
      <w:pPr>
        <w:widowControl w:val="0"/>
        <w:autoSpaceDE w:val="0"/>
        <w:autoSpaceDN w:val="0"/>
        <w:adjustRightInd w:val="0"/>
        <w:jc w:val="both"/>
        <w:rPr>
          <w:sz w:val="20"/>
          <w:szCs w:val="20"/>
          <w:lang w:val="fr-FR"/>
        </w:rPr>
      </w:pPr>
    </w:p>
    <w:p w14:paraId="71E0103F" w14:textId="77777777" w:rsidR="00C8750A" w:rsidRPr="00674299" w:rsidRDefault="00C8750A" w:rsidP="00C8750A">
      <w:pPr>
        <w:widowControl w:val="0"/>
        <w:autoSpaceDE w:val="0"/>
        <w:autoSpaceDN w:val="0"/>
        <w:adjustRightInd w:val="0"/>
        <w:jc w:val="both"/>
        <w:rPr>
          <w:lang w:val="fr-FR"/>
        </w:rPr>
      </w:pPr>
      <w:r w:rsidRPr="00674299">
        <w:rPr>
          <w:lang w:val="fr-FR"/>
        </w:rPr>
        <w:t>3.</w:t>
      </w:r>
      <w:r w:rsidRPr="00674299">
        <w:rPr>
          <w:lang w:val="fr-FR"/>
        </w:rPr>
        <w:tab/>
        <w:t xml:space="preserve">Le détenteur d’un permis de reconnaissance pour l’exploitation minière artisanale et à petite échelle ne doit pas se livrer à des activités de forage ou d’excavation. </w:t>
      </w:r>
    </w:p>
    <w:p w14:paraId="3BDC26DB" w14:textId="77777777" w:rsidR="00C8750A" w:rsidRPr="009E4F4C" w:rsidRDefault="00C8750A" w:rsidP="00C8750A">
      <w:pPr>
        <w:jc w:val="both"/>
        <w:rPr>
          <w:sz w:val="20"/>
          <w:szCs w:val="20"/>
          <w:lang w:val="fr-FR"/>
        </w:rPr>
      </w:pPr>
    </w:p>
    <w:p w14:paraId="24FA7FBB" w14:textId="77777777" w:rsidR="0030509A" w:rsidRDefault="00C8750A" w:rsidP="00C8750A">
      <w:pPr>
        <w:pStyle w:val="Titre1"/>
        <w:jc w:val="both"/>
        <w:rPr>
          <w:sz w:val="24"/>
          <w:szCs w:val="24"/>
          <w:lang w:val="fr-FR"/>
        </w:rPr>
      </w:pPr>
      <w:r w:rsidRPr="00674299">
        <w:rPr>
          <w:sz w:val="24"/>
          <w:szCs w:val="24"/>
          <w:lang w:val="fr-FR"/>
        </w:rPr>
        <w:tab/>
        <w:t>14.5.6</w:t>
      </w:r>
      <w:r w:rsidRPr="00674299">
        <w:rPr>
          <w:sz w:val="24"/>
          <w:szCs w:val="24"/>
          <w:lang w:val="fr-FR"/>
        </w:rPr>
        <w:tab/>
        <w:t>Droits du concédant de permis de rec</w:t>
      </w:r>
      <w:r w:rsidR="0030509A">
        <w:rPr>
          <w:sz w:val="24"/>
          <w:szCs w:val="24"/>
          <w:lang w:val="fr-FR"/>
        </w:rPr>
        <w:t>onnaissance pour l’exploitation</w:t>
      </w:r>
    </w:p>
    <w:p w14:paraId="07CB725C" w14:textId="3C433C25" w:rsidR="00C8750A" w:rsidRPr="00674299" w:rsidRDefault="0030509A"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minière artisanale et à petite échelle</w:t>
      </w:r>
    </w:p>
    <w:p w14:paraId="22EEDBE3" w14:textId="77777777" w:rsidR="00C8750A" w:rsidRPr="009E4F4C" w:rsidRDefault="00C8750A" w:rsidP="00C8750A">
      <w:pPr>
        <w:pStyle w:val="Paragraphedeliste"/>
        <w:ind w:left="0"/>
        <w:jc w:val="both"/>
        <w:rPr>
          <w:rFonts w:cs="Times New Roman"/>
          <w:sz w:val="20"/>
          <w:szCs w:val="20"/>
          <w:lang w:val="fr-FR"/>
        </w:rPr>
      </w:pPr>
    </w:p>
    <w:p w14:paraId="40764A3D" w14:textId="77777777" w:rsidR="00C8750A" w:rsidRPr="00674299" w:rsidRDefault="00C8750A" w:rsidP="00C8750A">
      <w:pPr>
        <w:jc w:val="both"/>
        <w:rPr>
          <w:lang w:val="fr-FR"/>
        </w:rPr>
      </w:pPr>
      <w:r w:rsidRPr="00674299">
        <w:rPr>
          <w:lang w:val="fr-FR"/>
        </w:rPr>
        <w:t>1.</w:t>
      </w:r>
      <w:r w:rsidRPr="00674299">
        <w:rPr>
          <w:lang w:val="fr-FR"/>
        </w:rPr>
        <w:tab/>
      </w:r>
      <w:r w:rsidR="003B0C0F">
        <w:rPr>
          <w:lang w:val="fr-FR"/>
        </w:rPr>
        <w:t xml:space="preserve">un agent autorisé </w:t>
      </w:r>
      <w:r w:rsidRPr="00674299">
        <w:rPr>
          <w:lang w:val="fr-FR"/>
        </w:rPr>
        <w:t>peut entrer dans la zone visée par le permis avec ou sans préavis au détenteur du permis, afin de procéder à l’inspection des activités de reconnaissance.</w:t>
      </w:r>
    </w:p>
    <w:p w14:paraId="150AD789" w14:textId="77777777" w:rsidR="00C8750A" w:rsidRPr="009E4F4C" w:rsidRDefault="00C8750A" w:rsidP="00C8750A">
      <w:pPr>
        <w:pStyle w:val="Paragraphedeliste"/>
        <w:ind w:left="0"/>
        <w:jc w:val="both"/>
        <w:rPr>
          <w:rFonts w:cs="Times New Roman"/>
          <w:sz w:val="20"/>
          <w:szCs w:val="20"/>
          <w:lang w:val="fr-FR"/>
        </w:rPr>
      </w:pPr>
    </w:p>
    <w:p w14:paraId="5BFB6049"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Un agent autorisé peut prélever des échantillons et demander ainsi que prendre des copies des documents qui peuvent être nécessaires à l’exercice de ses fonctions.</w:t>
      </w:r>
    </w:p>
    <w:p w14:paraId="55A9AF3A" w14:textId="77777777" w:rsidR="00C8750A" w:rsidRPr="009E4F4C" w:rsidRDefault="00C8750A" w:rsidP="00C8750A">
      <w:pPr>
        <w:pStyle w:val="Paragraphedeliste"/>
        <w:ind w:left="0"/>
        <w:jc w:val="both"/>
        <w:rPr>
          <w:rFonts w:cs="Times New Roman"/>
          <w:sz w:val="20"/>
          <w:szCs w:val="20"/>
          <w:lang w:val="fr-FR"/>
        </w:rPr>
      </w:pPr>
    </w:p>
    <w:p w14:paraId="4B8E8F07" w14:textId="77777777" w:rsidR="0030509A" w:rsidRDefault="00C8750A" w:rsidP="00C8750A">
      <w:pPr>
        <w:pStyle w:val="Titre1"/>
        <w:jc w:val="both"/>
        <w:rPr>
          <w:sz w:val="24"/>
          <w:szCs w:val="24"/>
          <w:lang w:val="fr-FR"/>
        </w:rPr>
      </w:pPr>
      <w:r w:rsidRPr="00674299">
        <w:rPr>
          <w:sz w:val="24"/>
          <w:szCs w:val="24"/>
          <w:lang w:val="fr-FR"/>
        </w:rPr>
        <w:tab/>
        <w:t>14.5.7</w:t>
      </w:r>
      <w:r w:rsidRPr="00674299">
        <w:rPr>
          <w:sz w:val="24"/>
          <w:szCs w:val="24"/>
          <w:lang w:val="fr-FR"/>
        </w:rPr>
        <w:tab/>
        <w:t xml:space="preserve">Rejet d’une demande de permis de reconnaissance pour l’exploitation </w:t>
      </w:r>
    </w:p>
    <w:p w14:paraId="69B434AF" w14:textId="4656A638" w:rsidR="00C8750A" w:rsidRPr="00674299" w:rsidRDefault="0030509A"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minière artisanale et à petite échelle</w:t>
      </w:r>
    </w:p>
    <w:p w14:paraId="41561E00" w14:textId="77777777" w:rsidR="00C8750A" w:rsidRPr="009E4F4C" w:rsidRDefault="00C8750A" w:rsidP="00C8750A">
      <w:pPr>
        <w:jc w:val="both"/>
        <w:rPr>
          <w:sz w:val="20"/>
          <w:szCs w:val="20"/>
          <w:lang w:val="fr-FR"/>
        </w:rPr>
      </w:pPr>
    </w:p>
    <w:p w14:paraId="1FC9CC94" w14:textId="77777777" w:rsidR="00C8750A" w:rsidRPr="00674299" w:rsidRDefault="00C8750A" w:rsidP="00C8750A">
      <w:pPr>
        <w:jc w:val="both"/>
        <w:rPr>
          <w:lang w:val="fr-FR"/>
        </w:rPr>
      </w:pPr>
      <w:r w:rsidRPr="00674299">
        <w:rPr>
          <w:lang w:val="fr-FR"/>
        </w:rPr>
        <w:t>Une demande de permis de reconnaissance pour l’exploitation minière artisanale et à petite échelle peut être rejetée dans les cas suivants :</w:t>
      </w:r>
    </w:p>
    <w:p w14:paraId="4D093918" w14:textId="4E756726" w:rsidR="00C8750A" w:rsidRPr="00674299" w:rsidRDefault="0090547E" w:rsidP="003F133F">
      <w:pPr>
        <w:pStyle w:val="Paragraphedeliste"/>
        <w:numPr>
          <w:ilvl w:val="0"/>
          <w:numId w:val="37"/>
        </w:numPr>
        <w:suppressAutoHyphens w:val="0"/>
        <w:contextualSpacing/>
        <w:jc w:val="both"/>
        <w:rPr>
          <w:rFonts w:cs="Times New Roman"/>
          <w:lang w:val="fr-FR"/>
        </w:rPr>
      </w:pPr>
      <w:r>
        <w:rPr>
          <w:rFonts w:cs="Times New Roman"/>
          <w:lang w:val="fr-FR"/>
        </w:rPr>
        <w:t>le</w:t>
      </w:r>
      <w:r w:rsidRPr="00674299">
        <w:rPr>
          <w:rFonts w:cs="Times New Roman"/>
          <w:lang w:val="fr-FR"/>
        </w:rPr>
        <w:t xml:space="preserve"> </w:t>
      </w:r>
      <w:r w:rsidR="00C8750A" w:rsidRPr="00674299">
        <w:rPr>
          <w:rFonts w:cs="Times New Roman"/>
          <w:lang w:val="fr-FR"/>
        </w:rPr>
        <w:t>demandeur n’est pas citoyen d</w:t>
      </w:r>
      <w:r w:rsidR="00C56B75">
        <w:rPr>
          <w:rFonts w:cs="Times New Roman"/>
          <w:lang w:val="fr-FR"/>
        </w:rPr>
        <w:t>e l</w:t>
      </w:r>
      <w:r w:rsidR="00C8750A" w:rsidRPr="00674299">
        <w:rPr>
          <w:rFonts w:cs="Times New Roman"/>
          <w:lang w:val="fr-FR"/>
        </w:rPr>
        <w:t>’État membre ou de la Communauté ;</w:t>
      </w:r>
    </w:p>
    <w:p w14:paraId="75E03544" w14:textId="533578AC" w:rsidR="00C8750A" w:rsidRPr="00674299" w:rsidRDefault="0090547E" w:rsidP="003F133F">
      <w:pPr>
        <w:pStyle w:val="Paragraphedeliste"/>
        <w:numPr>
          <w:ilvl w:val="0"/>
          <w:numId w:val="37"/>
        </w:numPr>
        <w:suppressAutoHyphens w:val="0"/>
        <w:contextualSpacing/>
        <w:jc w:val="both"/>
        <w:rPr>
          <w:rFonts w:cs="Times New Roman"/>
          <w:lang w:val="fr-FR"/>
        </w:rPr>
      </w:pPr>
      <w:r>
        <w:rPr>
          <w:rFonts w:cs="Times New Roman"/>
          <w:lang w:val="fr-FR"/>
        </w:rPr>
        <w:t>le</w:t>
      </w:r>
      <w:r w:rsidRPr="00674299">
        <w:rPr>
          <w:rFonts w:cs="Times New Roman"/>
          <w:lang w:val="fr-FR"/>
        </w:rPr>
        <w:t xml:space="preserve"> </w:t>
      </w:r>
      <w:r w:rsidR="00C8750A" w:rsidRPr="00674299">
        <w:rPr>
          <w:rFonts w:cs="Times New Roman"/>
          <w:lang w:val="fr-FR"/>
        </w:rPr>
        <w:t xml:space="preserve">demandeur fait </w:t>
      </w:r>
      <w:r w:rsidR="00C8750A">
        <w:rPr>
          <w:rFonts w:cs="Times New Roman"/>
          <w:lang w:val="fr-FR"/>
        </w:rPr>
        <w:t>volontairement</w:t>
      </w:r>
      <w:r w:rsidR="00C8750A" w:rsidRPr="00674299">
        <w:rPr>
          <w:rFonts w:cs="Times New Roman"/>
          <w:lang w:val="fr-FR"/>
        </w:rPr>
        <w:t xml:space="preserve"> une déclaration fausse ou trompeuse, ou fait une </w:t>
      </w:r>
      <w:r w:rsidRPr="00674299">
        <w:rPr>
          <w:lang w:val="fr-FR"/>
        </w:rPr>
        <w:t>déclaration</w:t>
      </w:r>
      <w:r>
        <w:rPr>
          <w:lang w:val="fr-FR"/>
        </w:rPr>
        <w:t xml:space="preserve">, </w:t>
      </w:r>
      <w:r w:rsidRPr="009E4F4C">
        <w:rPr>
          <w:lang w:val="fr-FR"/>
        </w:rPr>
        <w:t>fournit des informations ou documents  matériellement faux</w:t>
      </w:r>
      <w:r w:rsidR="00C8750A" w:rsidRPr="00674299">
        <w:rPr>
          <w:rFonts w:cs="Times New Roman"/>
          <w:lang w:val="fr-FR"/>
        </w:rPr>
        <w:t xml:space="preserve"> à l’Agence du cadastre ;</w:t>
      </w:r>
    </w:p>
    <w:p w14:paraId="356872F5" w14:textId="77777777" w:rsidR="00C8750A" w:rsidRPr="00674299" w:rsidRDefault="00C8750A" w:rsidP="003F133F">
      <w:pPr>
        <w:pStyle w:val="Paragraphedeliste"/>
        <w:numPr>
          <w:ilvl w:val="0"/>
          <w:numId w:val="37"/>
        </w:numPr>
        <w:suppressAutoHyphens w:val="0"/>
        <w:contextualSpacing/>
        <w:jc w:val="both"/>
        <w:rPr>
          <w:rFonts w:cs="Times New Roman"/>
          <w:lang w:val="fr-FR"/>
        </w:rPr>
      </w:pPr>
      <w:r w:rsidRPr="00674299">
        <w:rPr>
          <w:rFonts w:cs="Times New Roman"/>
          <w:lang w:val="fr-FR"/>
        </w:rPr>
        <w:t>la demande est en contradiction avec une autre demande ou un permis accordé pour la même ressource minérale ;</w:t>
      </w:r>
    </w:p>
    <w:p w14:paraId="030EE139" w14:textId="4563351A" w:rsidR="00C8750A" w:rsidRPr="00674299" w:rsidRDefault="0090547E" w:rsidP="003F133F">
      <w:pPr>
        <w:pStyle w:val="Paragraphedeliste"/>
        <w:numPr>
          <w:ilvl w:val="0"/>
          <w:numId w:val="37"/>
        </w:numPr>
        <w:suppressAutoHyphens w:val="0"/>
        <w:contextualSpacing/>
        <w:jc w:val="both"/>
        <w:rPr>
          <w:rFonts w:cs="Times New Roman"/>
          <w:lang w:val="fr-FR"/>
        </w:rPr>
      </w:pPr>
      <w:r>
        <w:rPr>
          <w:rFonts w:cs="Times New Roman"/>
          <w:lang w:val="fr-FR"/>
        </w:rPr>
        <w:t>le</w:t>
      </w:r>
      <w:r w:rsidRPr="00674299">
        <w:rPr>
          <w:rFonts w:cs="Times New Roman"/>
          <w:lang w:val="fr-FR"/>
        </w:rPr>
        <w:t xml:space="preserve"> </w:t>
      </w:r>
      <w:r w:rsidR="00C8750A" w:rsidRPr="00674299">
        <w:rPr>
          <w:rFonts w:cs="Times New Roman"/>
          <w:lang w:val="fr-FR"/>
        </w:rPr>
        <w:t>demandeur omet de corriger toute erreur ou de fournir toute information requise à l’Agence du cadastre dans un délai de sept (7) jours ouvrables.</w:t>
      </w:r>
    </w:p>
    <w:p w14:paraId="6CE2EE5E" w14:textId="77777777" w:rsidR="00C8750A" w:rsidRPr="00A34380" w:rsidRDefault="00C8750A" w:rsidP="00C8750A">
      <w:pPr>
        <w:jc w:val="both"/>
        <w:rPr>
          <w:sz w:val="20"/>
          <w:szCs w:val="20"/>
          <w:lang w:val="fr-FR"/>
        </w:rPr>
      </w:pPr>
    </w:p>
    <w:p w14:paraId="0F4C8C19" w14:textId="77777777" w:rsidR="0030509A" w:rsidRDefault="00C8750A" w:rsidP="00C8750A">
      <w:pPr>
        <w:pStyle w:val="Titre1"/>
        <w:jc w:val="both"/>
        <w:rPr>
          <w:sz w:val="24"/>
          <w:szCs w:val="24"/>
          <w:lang w:val="fr-FR"/>
        </w:rPr>
      </w:pPr>
      <w:r w:rsidRPr="00674299">
        <w:rPr>
          <w:sz w:val="24"/>
          <w:szCs w:val="24"/>
          <w:lang w:val="fr-FR"/>
        </w:rPr>
        <w:tab/>
        <w:t>14.5.8</w:t>
      </w:r>
      <w:r w:rsidRPr="00674299">
        <w:rPr>
          <w:sz w:val="24"/>
          <w:szCs w:val="24"/>
          <w:lang w:val="fr-FR"/>
        </w:rPr>
        <w:tab/>
        <w:t>Octroi d’un permis de reconnaissa</w:t>
      </w:r>
      <w:r w:rsidR="0030509A">
        <w:rPr>
          <w:sz w:val="24"/>
          <w:szCs w:val="24"/>
          <w:lang w:val="fr-FR"/>
        </w:rPr>
        <w:t>nce pour l’exploitation minière</w:t>
      </w:r>
    </w:p>
    <w:p w14:paraId="58DF81DD" w14:textId="15752EBC" w:rsidR="00C8750A" w:rsidRPr="00674299" w:rsidRDefault="0030509A"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artisanale et à petite échelle</w:t>
      </w:r>
    </w:p>
    <w:p w14:paraId="1185D37B" w14:textId="77777777" w:rsidR="00C8750A" w:rsidRPr="00A34380" w:rsidRDefault="00C8750A" w:rsidP="00C8750A">
      <w:pPr>
        <w:rPr>
          <w:sz w:val="20"/>
          <w:szCs w:val="20"/>
          <w:lang w:val="fr-FR"/>
        </w:rPr>
      </w:pPr>
    </w:p>
    <w:p w14:paraId="560EC124" w14:textId="77777777" w:rsidR="00C8750A" w:rsidRDefault="00C8750A" w:rsidP="00C8750A">
      <w:pPr>
        <w:jc w:val="both"/>
        <w:rPr>
          <w:lang w:val="fr-FR"/>
        </w:rPr>
      </w:pPr>
      <w:r w:rsidRPr="00674299">
        <w:rPr>
          <w:lang w:val="fr-FR"/>
        </w:rPr>
        <w:t>1.</w:t>
      </w:r>
      <w:r w:rsidRPr="00674299">
        <w:rPr>
          <w:lang w:val="fr-FR"/>
        </w:rPr>
        <w:tab/>
        <w:t>Le Bureau du cadastre doit, dans les quatorze (14) jours suivant l’approbation du permis, aviser le demandeur et lui fournir des informations détaillées sur les taxes à payer par rapport à l’octroi du permis.</w:t>
      </w:r>
    </w:p>
    <w:p w14:paraId="6F01E632" w14:textId="77777777" w:rsidR="00EE76B6" w:rsidRPr="00A34380" w:rsidRDefault="00EE76B6" w:rsidP="00C8750A">
      <w:pPr>
        <w:jc w:val="both"/>
        <w:rPr>
          <w:sz w:val="20"/>
          <w:szCs w:val="20"/>
          <w:lang w:val="fr-FR"/>
        </w:rPr>
      </w:pPr>
    </w:p>
    <w:p w14:paraId="0F146968" w14:textId="77777777" w:rsidR="00C8750A" w:rsidRPr="00674299" w:rsidRDefault="00C8750A" w:rsidP="00C8750A">
      <w:pPr>
        <w:jc w:val="both"/>
        <w:rPr>
          <w:lang w:val="fr-FR"/>
        </w:rPr>
      </w:pPr>
      <w:r w:rsidRPr="00674299">
        <w:rPr>
          <w:lang w:val="fr-FR"/>
        </w:rPr>
        <w:t>2.</w:t>
      </w:r>
      <w:r w:rsidRPr="00674299">
        <w:rPr>
          <w:lang w:val="fr-FR"/>
        </w:rPr>
        <w:tab/>
        <w:t xml:space="preserve">À son tour, le demandeur doit, dans les quatorze (14) jours suivant l’émission de l’avis par le Bureau du cadastre, donner </w:t>
      </w:r>
      <w:r>
        <w:rPr>
          <w:lang w:val="fr-FR"/>
        </w:rPr>
        <w:t xml:space="preserve">par écrit </w:t>
      </w:r>
      <w:r w:rsidRPr="00674299">
        <w:rPr>
          <w:lang w:val="fr-FR"/>
        </w:rPr>
        <w:t>un avis d’acceptation ou non de l’offre.</w:t>
      </w:r>
    </w:p>
    <w:p w14:paraId="1D1C80C4" w14:textId="77777777" w:rsidR="00C8750A" w:rsidRPr="00A34380" w:rsidRDefault="00C8750A" w:rsidP="00C8750A">
      <w:pPr>
        <w:jc w:val="both"/>
        <w:rPr>
          <w:sz w:val="20"/>
          <w:szCs w:val="20"/>
          <w:lang w:val="fr-FR"/>
        </w:rPr>
      </w:pPr>
    </w:p>
    <w:p w14:paraId="6984ABB4" w14:textId="77777777" w:rsidR="00C8750A" w:rsidRPr="00674299" w:rsidRDefault="00C8750A" w:rsidP="00C8750A">
      <w:pPr>
        <w:jc w:val="both"/>
        <w:rPr>
          <w:lang w:val="fr-FR"/>
        </w:rPr>
      </w:pPr>
      <w:r w:rsidRPr="00674299">
        <w:rPr>
          <w:lang w:val="fr-FR"/>
        </w:rPr>
        <w:t>3.</w:t>
      </w:r>
      <w:r w:rsidRPr="00674299">
        <w:rPr>
          <w:lang w:val="fr-FR"/>
        </w:rPr>
        <w:tab/>
        <w:t xml:space="preserve">Le Bureau du cadastre prépare les accords pertinents, entre les parties, les signe et les notifie aux principales parties prenantes concernées </w:t>
      </w:r>
      <w:r>
        <w:rPr>
          <w:lang w:val="fr-FR"/>
        </w:rPr>
        <w:t xml:space="preserve">par </w:t>
      </w:r>
      <w:r w:rsidRPr="00674299">
        <w:rPr>
          <w:lang w:val="fr-FR"/>
        </w:rPr>
        <w:t>l’octroi du permis.</w:t>
      </w:r>
    </w:p>
    <w:p w14:paraId="21BC03B1" w14:textId="77777777" w:rsidR="00C8750A" w:rsidRPr="00A34380" w:rsidRDefault="00C8750A" w:rsidP="00C8750A">
      <w:pPr>
        <w:jc w:val="both"/>
        <w:rPr>
          <w:sz w:val="20"/>
          <w:szCs w:val="20"/>
          <w:lang w:val="fr-FR"/>
        </w:rPr>
      </w:pPr>
    </w:p>
    <w:p w14:paraId="30633401" w14:textId="77777777" w:rsidR="00EE76B6" w:rsidRPr="00EE76B6" w:rsidRDefault="00EE76B6" w:rsidP="00EE76B6">
      <w:pPr>
        <w:rPr>
          <w:b/>
          <w:lang w:val="fr-FR"/>
        </w:rPr>
      </w:pPr>
      <w:r>
        <w:rPr>
          <w:lang w:val="fr-FR"/>
        </w:rPr>
        <w:tab/>
      </w:r>
      <w:r w:rsidR="00C8750A" w:rsidRPr="00EE76B6">
        <w:rPr>
          <w:b/>
          <w:lang w:val="fr-FR"/>
        </w:rPr>
        <w:t>14.5.9</w:t>
      </w:r>
      <w:r w:rsidR="00C8750A" w:rsidRPr="00EE76B6">
        <w:rPr>
          <w:b/>
          <w:lang w:val="fr-FR"/>
        </w:rPr>
        <w:tab/>
      </w:r>
      <w:r w:rsidR="005F5317" w:rsidRPr="00EE76B6">
        <w:rPr>
          <w:b/>
          <w:lang w:val="fr-FR"/>
        </w:rPr>
        <w:t xml:space="preserve">Suspension ou </w:t>
      </w:r>
      <w:r w:rsidR="00C8750A" w:rsidRPr="00EE76B6">
        <w:rPr>
          <w:b/>
          <w:lang w:val="fr-FR"/>
        </w:rPr>
        <w:t xml:space="preserve">Révocation d’un permis de reconnaissance </w:t>
      </w:r>
      <w:r w:rsidR="000A3BB5" w:rsidRPr="00EE76B6">
        <w:rPr>
          <w:b/>
          <w:lang w:val="fr-FR"/>
        </w:rPr>
        <w:t xml:space="preserve">pour </w:t>
      </w:r>
      <w:r w:rsidRPr="00EE76B6">
        <w:rPr>
          <w:b/>
          <w:lang w:val="fr-FR"/>
        </w:rPr>
        <w:t>l’exploitation</w:t>
      </w:r>
    </w:p>
    <w:p w14:paraId="44E654F9" w14:textId="6AAAAF2E" w:rsidR="00C8750A" w:rsidRPr="00EE76B6" w:rsidRDefault="00EE76B6" w:rsidP="00EE76B6">
      <w:pPr>
        <w:rPr>
          <w:b/>
          <w:lang w:val="fr-FR"/>
        </w:rPr>
      </w:pPr>
      <w:r w:rsidRPr="00EE76B6">
        <w:rPr>
          <w:b/>
          <w:lang w:val="fr-FR"/>
        </w:rPr>
        <w:tab/>
      </w:r>
      <w:r w:rsidRPr="00EE76B6">
        <w:rPr>
          <w:b/>
          <w:lang w:val="fr-FR"/>
        </w:rPr>
        <w:tab/>
      </w:r>
      <w:r w:rsidR="00C8750A" w:rsidRPr="00EE76B6">
        <w:rPr>
          <w:b/>
          <w:lang w:val="fr-FR"/>
        </w:rPr>
        <w:t>minière artisanale et à petite échelle</w:t>
      </w:r>
    </w:p>
    <w:p w14:paraId="5356ACB9" w14:textId="77777777" w:rsidR="00C8750A" w:rsidRPr="00A34380" w:rsidRDefault="00C8750A" w:rsidP="00C8750A">
      <w:pPr>
        <w:jc w:val="both"/>
        <w:rPr>
          <w:sz w:val="20"/>
          <w:szCs w:val="20"/>
          <w:lang w:val="fr-FR"/>
        </w:rPr>
      </w:pPr>
    </w:p>
    <w:p w14:paraId="3F2D0DFF" w14:textId="77777777" w:rsidR="00C8750A" w:rsidRPr="00674299" w:rsidRDefault="00C8750A" w:rsidP="00C8750A">
      <w:pPr>
        <w:jc w:val="both"/>
        <w:rPr>
          <w:lang w:val="fr-FR"/>
        </w:rPr>
      </w:pPr>
      <w:r w:rsidRPr="00674299">
        <w:rPr>
          <w:lang w:val="fr-FR"/>
        </w:rPr>
        <w:t>1.</w:t>
      </w:r>
      <w:r w:rsidRPr="00674299">
        <w:rPr>
          <w:lang w:val="fr-FR"/>
        </w:rPr>
        <w:tab/>
        <w:t>L</w:t>
      </w:r>
      <w:r>
        <w:rPr>
          <w:lang w:val="fr-FR"/>
        </w:rPr>
        <w:t>e</w:t>
      </w:r>
      <w:r w:rsidRPr="00674299">
        <w:rPr>
          <w:lang w:val="fr-FR"/>
        </w:rPr>
        <w:t xml:space="preserve"> permis</w:t>
      </w:r>
      <w:r>
        <w:rPr>
          <w:lang w:val="fr-FR"/>
        </w:rPr>
        <w:t xml:space="preserve"> octroyé</w:t>
      </w:r>
      <w:r w:rsidRPr="00674299">
        <w:rPr>
          <w:lang w:val="fr-FR"/>
        </w:rPr>
        <w:t xml:space="preserve"> </w:t>
      </w:r>
      <w:r>
        <w:rPr>
          <w:lang w:val="fr-FR"/>
        </w:rPr>
        <w:t>fait l’objet de révocation</w:t>
      </w:r>
      <w:r w:rsidRPr="00674299">
        <w:rPr>
          <w:lang w:val="fr-FR"/>
        </w:rPr>
        <w:t xml:space="preserve"> si le demandeur :</w:t>
      </w:r>
    </w:p>
    <w:p w14:paraId="3E7ED2D8" w14:textId="77777777" w:rsidR="00C8750A" w:rsidRPr="00A34380" w:rsidRDefault="00C8750A" w:rsidP="00C8750A">
      <w:pPr>
        <w:jc w:val="both"/>
        <w:rPr>
          <w:sz w:val="20"/>
          <w:szCs w:val="20"/>
          <w:lang w:val="fr-FR"/>
        </w:rPr>
      </w:pPr>
    </w:p>
    <w:p w14:paraId="226B6ED4" w14:textId="77777777" w:rsidR="00C8750A" w:rsidRPr="00674299" w:rsidRDefault="00C8750A" w:rsidP="003F133F">
      <w:pPr>
        <w:pStyle w:val="Paragraphedeliste"/>
        <w:numPr>
          <w:ilvl w:val="0"/>
          <w:numId w:val="38"/>
        </w:numPr>
        <w:suppressAutoHyphens w:val="0"/>
        <w:contextualSpacing/>
        <w:jc w:val="both"/>
        <w:rPr>
          <w:rFonts w:cs="Times New Roman"/>
          <w:lang w:val="fr-FR"/>
        </w:rPr>
      </w:pPr>
      <w:r w:rsidRPr="00674299">
        <w:rPr>
          <w:rFonts w:cs="Times New Roman"/>
          <w:lang w:val="fr-FR"/>
        </w:rPr>
        <w:t xml:space="preserve">omet de se conformer, dans un délai prescrit par </w:t>
      </w:r>
      <w:r>
        <w:rPr>
          <w:rFonts w:cs="Times New Roman"/>
          <w:lang w:val="fr-FR"/>
        </w:rPr>
        <w:t>la loi, à l’une ou l’autre des m</w:t>
      </w:r>
      <w:r w:rsidRPr="00674299">
        <w:rPr>
          <w:rFonts w:cs="Times New Roman"/>
          <w:lang w:val="fr-FR"/>
        </w:rPr>
        <w:t>odalités et conditions du permis ;</w:t>
      </w:r>
    </w:p>
    <w:p w14:paraId="0E878400" w14:textId="306A43BF" w:rsidR="00C8750A" w:rsidRPr="00674299" w:rsidRDefault="00C8750A" w:rsidP="003F133F">
      <w:pPr>
        <w:pStyle w:val="Paragraphedeliste"/>
        <w:numPr>
          <w:ilvl w:val="0"/>
          <w:numId w:val="38"/>
        </w:numPr>
        <w:suppressAutoHyphens w:val="0"/>
        <w:contextualSpacing/>
        <w:jc w:val="both"/>
        <w:rPr>
          <w:rFonts w:cs="Times New Roman"/>
          <w:lang w:val="fr-FR"/>
        </w:rPr>
      </w:pPr>
      <w:r>
        <w:rPr>
          <w:rFonts w:cs="Times New Roman"/>
          <w:lang w:val="fr-FR"/>
        </w:rPr>
        <w:t>fait volontairement</w:t>
      </w:r>
      <w:r w:rsidRPr="00674299">
        <w:rPr>
          <w:rFonts w:cs="Times New Roman"/>
          <w:lang w:val="fr-FR"/>
        </w:rPr>
        <w:t xml:space="preserve"> une déclaration qui est fausse ou trompeuse, ou fait une </w:t>
      </w:r>
      <w:r w:rsidR="008A258F" w:rsidRPr="00674299">
        <w:rPr>
          <w:lang w:val="fr-FR"/>
        </w:rPr>
        <w:t>déclaration</w:t>
      </w:r>
      <w:r w:rsidR="008A258F">
        <w:rPr>
          <w:lang w:val="fr-FR"/>
        </w:rPr>
        <w:t xml:space="preserve">, </w:t>
      </w:r>
      <w:r w:rsidR="008A258F" w:rsidRPr="009E4F4C">
        <w:rPr>
          <w:lang w:val="fr-FR"/>
        </w:rPr>
        <w:t>fournit des informations ou documents  matériellement faux</w:t>
      </w:r>
      <w:r w:rsidRPr="00674299">
        <w:rPr>
          <w:rFonts w:cs="Times New Roman"/>
          <w:lang w:val="fr-FR"/>
        </w:rPr>
        <w:t xml:space="preserve"> au Bureau du cadastre ;</w:t>
      </w:r>
    </w:p>
    <w:p w14:paraId="7FDFA453" w14:textId="77777777" w:rsidR="00C8750A" w:rsidRDefault="00C8750A" w:rsidP="003F133F">
      <w:pPr>
        <w:pStyle w:val="Paragraphedeliste"/>
        <w:numPr>
          <w:ilvl w:val="0"/>
          <w:numId w:val="38"/>
        </w:numPr>
        <w:suppressAutoHyphens w:val="0"/>
        <w:contextualSpacing/>
        <w:jc w:val="both"/>
        <w:rPr>
          <w:rFonts w:cs="Times New Roman"/>
          <w:lang w:val="fr-FR"/>
        </w:rPr>
      </w:pPr>
      <w:r w:rsidRPr="00674299">
        <w:rPr>
          <w:rFonts w:cs="Times New Roman"/>
          <w:lang w:val="fr-FR"/>
        </w:rPr>
        <w:t xml:space="preserve">n’est pas habilité à présenter une demande </w:t>
      </w:r>
      <w:r w:rsidR="005F5317">
        <w:rPr>
          <w:rFonts w:cs="Times New Roman"/>
          <w:lang w:val="fr-FR"/>
        </w:rPr>
        <w:t xml:space="preserve">ou de détenir un  </w:t>
      </w:r>
      <w:r w:rsidRPr="00674299">
        <w:rPr>
          <w:rFonts w:cs="Times New Roman"/>
          <w:lang w:val="fr-FR"/>
        </w:rPr>
        <w:t>permis de reconnaissance en vertu de toute loi de l’État membre ;</w:t>
      </w:r>
    </w:p>
    <w:p w14:paraId="717E292B" w14:textId="77777777" w:rsidR="00EE76B6" w:rsidRPr="00A34380" w:rsidRDefault="00EE76B6" w:rsidP="00EE76B6">
      <w:pPr>
        <w:pStyle w:val="Paragraphedeliste"/>
        <w:suppressAutoHyphens w:val="0"/>
        <w:ind w:left="0"/>
        <w:contextualSpacing/>
        <w:jc w:val="both"/>
        <w:rPr>
          <w:rFonts w:cs="Times New Roman"/>
          <w:sz w:val="20"/>
          <w:szCs w:val="20"/>
          <w:lang w:val="fr-FR"/>
        </w:rPr>
      </w:pPr>
    </w:p>
    <w:p w14:paraId="41B00A6D" w14:textId="77B5B480" w:rsidR="00C8750A" w:rsidRDefault="00EE76B6" w:rsidP="00EE76B6">
      <w:pPr>
        <w:pStyle w:val="Paragraphedeliste"/>
        <w:suppressAutoHyphens w:val="0"/>
        <w:ind w:left="0"/>
        <w:contextualSpacing/>
        <w:jc w:val="both"/>
        <w:rPr>
          <w:lang w:val="fr-FR"/>
        </w:rPr>
      </w:pPr>
      <w:r>
        <w:rPr>
          <w:lang w:val="fr-FR"/>
        </w:rPr>
        <w:t>2.</w:t>
      </w:r>
      <w:r>
        <w:rPr>
          <w:lang w:val="fr-FR"/>
        </w:rPr>
        <w:tab/>
        <w:t>E</w:t>
      </w:r>
      <w:r w:rsidR="005F5317" w:rsidRPr="008F7BA6">
        <w:rPr>
          <w:lang w:val="fr-FR"/>
        </w:rPr>
        <w:t>n cas de suspension, une mention est faite sur la carte cadastrale et dans le registre général ;</w:t>
      </w:r>
    </w:p>
    <w:p w14:paraId="4CB6B6AF" w14:textId="77777777" w:rsidR="00EE76B6" w:rsidRPr="00A34380" w:rsidRDefault="00EE76B6" w:rsidP="00EE76B6">
      <w:pPr>
        <w:pStyle w:val="Paragraphedeliste"/>
        <w:suppressAutoHyphens w:val="0"/>
        <w:ind w:left="0"/>
        <w:contextualSpacing/>
        <w:jc w:val="both"/>
        <w:rPr>
          <w:rFonts w:cs="Times New Roman"/>
          <w:sz w:val="20"/>
          <w:szCs w:val="20"/>
          <w:lang w:val="fr-FR"/>
        </w:rPr>
      </w:pPr>
    </w:p>
    <w:p w14:paraId="198CBE42" w14:textId="2FD976D6" w:rsidR="005F5317" w:rsidRDefault="00EE76B6" w:rsidP="00EE76B6">
      <w:pPr>
        <w:pStyle w:val="Paragraphedeliste"/>
        <w:suppressAutoHyphens w:val="0"/>
        <w:ind w:left="0"/>
        <w:contextualSpacing/>
        <w:jc w:val="both"/>
        <w:rPr>
          <w:rFonts w:cs="Times New Roman"/>
          <w:lang w:val="fr-FR"/>
        </w:rPr>
      </w:pPr>
      <w:r>
        <w:rPr>
          <w:rFonts w:cs="Times New Roman"/>
          <w:lang w:val="fr-FR"/>
        </w:rPr>
        <w:t>3.</w:t>
      </w:r>
      <w:r>
        <w:rPr>
          <w:rFonts w:cs="Times New Roman"/>
          <w:lang w:val="fr-FR"/>
        </w:rPr>
        <w:tab/>
        <w:t>E</w:t>
      </w:r>
      <w:r w:rsidR="005F5317" w:rsidRPr="00674299">
        <w:rPr>
          <w:rFonts w:cs="Times New Roman"/>
          <w:lang w:val="fr-FR"/>
        </w:rPr>
        <w:t xml:space="preserve">n cas </w:t>
      </w:r>
      <w:r w:rsidR="005F5317">
        <w:rPr>
          <w:rFonts w:cs="Times New Roman"/>
          <w:lang w:val="fr-FR"/>
        </w:rPr>
        <w:t xml:space="preserve">de </w:t>
      </w:r>
      <w:r w:rsidR="005F5317" w:rsidRPr="00674299">
        <w:rPr>
          <w:rFonts w:cs="Times New Roman"/>
          <w:lang w:val="fr-FR"/>
        </w:rPr>
        <w:t>révocation, les données du permis doivent être retirées de la carte cadastrale et du registre général ;</w:t>
      </w:r>
    </w:p>
    <w:p w14:paraId="44B0B25A" w14:textId="77777777" w:rsidR="00EE76B6" w:rsidRPr="00A34380" w:rsidRDefault="00EE76B6" w:rsidP="00EE76B6">
      <w:pPr>
        <w:pStyle w:val="Paragraphedeliste"/>
        <w:suppressAutoHyphens w:val="0"/>
        <w:ind w:left="0"/>
        <w:contextualSpacing/>
        <w:jc w:val="both"/>
        <w:rPr>
          <w:rFonts w:cs="Times New Roman"/>
          <w:sz w:val="20"/>
          <w:szCs w:val="20"/>
          <w:lang w:val="fr-FR"/>
        </w:rPr>
      </w:pPr>
    </w:p>
    <w:p w14:paraId="476BA877" w14:textId="0F5C99C3" w:rsidR="00C8750A" w:rsidRPr="00674299" w:rsidRDefault="00EE76B6" w:rsidP="00EE76B6">
      <w:pPr>
        <w:pStyle w:val="Paragraphedeliste"/>
        <w:suppressAutoHyphens w:val="0"/>
        <w:ind w:left="0"/>
        <w:contextualSpacing/>
        <w:jc w:val="both"/>
        <w:rPr>
          <w:rFonts w:cs="Times New Roman"/>
          <w:lang w:val="fr-FR"/>
        </w:rPr>
      </w:pPr>
      <w:r>
        <w:rPr>
          <w:rFonts w:cs="Times New Roman"/>
          <w:lang w:val="fr-FR"/>
        </w:rPr>
        <w:t>4.</w:t>
      </w:r>
      <w:r>
        <w:rPr>
          <w:rFonts w:cs="Times New Roman"/>
          <w:lang w:val="fr-FR"/>
        </w:rPr>
        <w:tab/>
        <w:t>L</w:t>
      </w:r>
      <w:r w:rsidR="00C8750A" w:rsidRPr="00674299">
        <w:rPr>
          <w:rFonts w:cs="Times New Roman"/>
          <w:lang w:val="fr-FR"/>
        </w:rPr>
        <w:t>e Bureau du cadastre doit aviser toutes les parties prenantes clés de la révocation ou de l</w:t>
      </w:r>
      <w:r w:rsidR="002A74FB">
        <w:rPr>
          <w:rFonts w:cs="Times New Roman"/>
          <w:lang w:val="fr-FR"/>
        </w:rPr>
        <w:t xml:space="preserve">a suspension </w:t>
      </w:r>
      <w:r w:rsidR="00C8750A" w:rsidRPr="00674299">
        <w:rPr>
          <w:rFonts w:cs="Times New Roman"/>
          <w:lang w:val="fr-FR"/>
        </w:rPr>
        <w:t>du permis.</w:t>
      </w:r>
    </w:p>
    <w:p w14:paraId="43F22D46" w14:textId="77777777" w:rsidR="00EE76B6" w:rsidRPr="00A34380" w:rsidRDefault="00EE76B6" w:rsidP="00EE76B6">
      <w:pPr>
        <w:jc w:val="both"/>
        <w:rPr>
          <w:sz w:val="20"/>
          <w:szCs w:val="20"/>
          <w:lang w:val="fr-FR"/>
        </w:rPr>
      </w:pPr>
    </w:p>
    <w:p w14:paraId="6C8C9EE1" w14:textId="10DA8299" w:rsidR="00C8750A" w:rsidRPr="00EE76B6" w:rsidRDefault="00EE76B6" w:rsidP="00EE76B6">
      <w:pPr>
        <w:jc w:val="both"/>
        <w:rPr>
          <w:lang w:val="fr-FR"/>
        </w:rPr>
      </w:pPr>
      <w:r>
        <w:rPr>
          <w:lang w:val="fr-FR"/>
        </w:rPr>
        <w:t>5.</w:t>
      </w:r>
      <w:r>
        <w:rPr>
          <w:lang w:val="fr-FR"/>
        </w:rPr>
        <w:tab/>
      </w:r>
      <w:r w:rsidR="00C8750A" w:rsidRPr="00EE76B6">
        <w:rPr>
          <w:lang w:val="fr-FR"/>
        </w:rPr>
        <w:t xml:space="preserve">La procédure de suspension </w:t>
      </w:r>
      <w:r w:rsidR="002A74FB" w:rsidRPr="00EE76B6">
        <w:rPr>
          <w:lang w:val="fr-FR"/>
        </w:rPr>
        <w:t xml:space="preserve">ou de révocation </w:t>
      </w:r>
      <w:r w:rsidR="00C8750A" w:rsidRPr="00EE76B6">
        <w:rPr>
          <w:lang w:val="fr-FR"/>
        </w:rPr>
        <w:t>d’un permis de reconnaissance doit être conforme aux prescriptions d</w:t>
      </w:r>
      <w:r w:rsidR="008A258F">
        <w:rPr>
          <w:lang w:val="fr-FR"/>
        </w:rPr>
        <w:t>e l</w:t>
      </w:r>
      <w:r w:rsidR="00C8750A" w:rsidRPr="00EE76B6">
        <w:rPr>
          <w:lang w:val="fr-FR"/>
        </w:rPr>
        <w:t>’État membre.</w:t>
      </w:r>
    </w:p>
    <w:p w14:paraId="69B7FCAC" w14:textId="77777777" w:rsidR="00C8750A" w:rsidRPr="009E4F4C" w:rsidRDefault="00C8750A" w:rsidP="00C8750A">
      <w:pPr>
        <w:jc w:val="both"/>
        <w:rPr>
          <w:sz w:val="20"/>
          <w:szCs w:val="20"/>
          <w:lang w:val="fr-FR"/>
        </w:rPr>
      </w:pPr>
    </w:p>
    <w:p w14:paraId="54E36196" w14:textId="77777777" w:rsidR="00EE76B6" w:rsidRDefault="00C8750A" w:rsidP="00C8750A">
      <w:pPr>
        <w:pStyle w:val="Titre1"/>
        <w:jc w:val="both"/>
        <w:rPr>
          <w:sz w:val="24"/>
          <w:szCs w:val="24"/>
          <w:lang w:val="fr-FR"/>
        </w:rPr>
      </w:pPr>
      <w:r w:rsidRPr="00674299">
        <w:rPr>
          <w:sz w:val="24"/>
          <w:szCs w:val="24"/>
          <w:lang w:val="fr-FR"/>
        </w:rPr>
        <w:tab/>
        <w:t>14.5.10 Cession d’un permis de reconnaissance pou</w:t>
      </w:r>
      <w:r w:rsidR="00EE76B6">
        <w:rPr>
          <w:sz w:val="24"/>
          <w:szCs w:val="24"/>
          <w:lang w:val="fr-FR"/>
        </w:rPr>
        <w:t>r l’exploitation minière</w:t>
      </w:r>
    </w:p>
    <w:p w14:paraId="526531B8" w14:textId="6D49F2FA" w:rsidR="00C8750A" w:rsidRPr="00674299" w:rsidRDefault="00EE76B6" w:rsidP="00C8750A">
      <w:pPr>
        <w:pStyle w:val="Titre1"/>
        <w:jc w:val="both"/>
        <w:rPr>
          <w:sz w:val="24"/>
          <w:szCs w:val="24"/>
          <w:lang w:val="fr-FR"/>
        </w:rPr>
      </w:pPr>
      <w:r>
        <w:rPr>
          <w:sz w:val="24"/>
          <w:szCs w:val="24"/>
          <w:lang w:val="fr-FR"/>
        </w:rPr>
        <w:tab/>
      </w:r>
      <w:r>
        <w:rPr>
          <w:sz w:val="24"/>
          <w:szCs w:val="24"/>
          <w:lang w:val="fr-FR"/>
        </w:rPr>
        <w:tab/>
        <w:t xml:space="preserve">  </w:t>
      </w:r>
      <w:r w:rsidR="00C8750A" w:rsidRPr="00674299">
        <w:rPr>
          <w:sz w:val="24"/>
          <w:szCs w:val="24"/>
          <w:lang w:val="fr-FR"/>
        </w:rPr>
        <w:t>artisanale et à petite échelle</w:t>
      </w:r>
    </w:p>
    <w:p w14:paraId="0F313484" w14:textId="77777777" w:rsidR="00C8750A" w:rsidRPr="00EE76B6" w:rsidRDefault="00C8750A" w:rsidP="00C8750A">
      <w:pPr>
        <w:pStyle w:val="Paragraphedeliste"/>
        <w:ind w:left="0"/>
        <w:jc w:val="both"/>
        <w:rPr>
          <w:rFonts w:cs="Times New Roman"/>
          <w:sz w:val="20"/>
          <w:szCs w:val="20"/>
          <w:lang w:val="fr-FR"/>
        </w:rPr>
      </w:pPr>
    </w:p>
    <w:p w14:paraId="6DB8692B" w14:textId="77777777" w:rsidR="00C8750A" w:rsidRPr="00674299" w:rsidRDefault="00C8750A" w:rsidP="00C8750A">
      <w:pPr>
        <w:pStyle w:val="Paragraphedeliste"/>
        <w:ind w:left="0"/>
        <w:jc w:val="both"/>
        <w:rPr>
          <w:rFonts w:cs="Times New Roman"/>
          <w:lang w:val="fr-FR"/>
        </w:rPr>
      </w:pPr>
      <w:r w:rsidRPr="00674299">
        <w:rPr>
          <w:rFonts w:cs="Times New Roman"/>
          <w:lang w:val="fr-FR"/>
        </w:rPr>
        <w:t>Un détenteur d</w:t>
      </w:r>
      <w:r>
        <w:rPr>
          <w:rFonts w:cs="Times New Roman"/>
          <w:lang w:val="fr-FR"/>
        </w:rPr>
        <w:t xml:space="preserve">e </w:t>
      </w:r>
      <w:r w:rsidRPr="00674299">
        <w:rPr>
          <w:rFonts w:cs="Times New Roman"/>
          <w:lang w:val="fr-FR"/>
        </w:rPr>
        <w:t xml:space="preserve">permis de reconnaissance pour l’exploitation minière </w:t>
      </w:r>
      <w:r w:rsidR="00F35583" w:rsidRPr="00674299">
        <w:rPr>
          <w:lang w:val="fr-FR"/>
        </w:rPr>
        <w:t xml:space="preserve">artisanale </w:t>
      </w:r>
      <w:r w:rsidR="00F35583">
        <w:rPr>
          <w:lang w:val="fr-FR"/>
        </w:rPr>
        <w:t xml:space="preserve">et </w:t>
      </w:r>
      <w:r w:rsidRPr="00674299">
        <w:rPr>
          <w:rFonts w:cs="Times New Roman"/>
          <w:lang w:val="fr-FR"/>
        </w:rPr>
        <w:t>à petite échelle n</w:t>
      </w:r>
      <w:r>
        <w:rPr>
          <w:rFonts w:cs="Times New Roman"/>
          <w:lang w:val="fr-FR"/>
        </w:rPr>
        <w:t>’est pas habilité,</w:t>
      </w:r>
      <w:r w:rsidRPr="00674299">
        <w:rPr>
          <w:rFonts w:cs="Times New Roman"/>
          <w:lang w:val="fr-FR"/>
        </w:rPr>
        <w:t xml:space="preserve"> au cours de la </w:t>
      </w:r>
      <w:r>
        <w:rPr>
          <w:rFonts w:cs="Times New Roman"/>
          <w:lang w:val="fr-FR"/>
        </w:rPr>
        <w:t xml:space="preserve">période de </w:t>
      </w:r>
      <w:r w:rsidR="00F35583">
        <w:rPr>
          <w:rFonts w:cs="Times New Roman"/>
          <w:lang w:val="fr-FR"/>
        </w:rPr>
        <w:t>validité</w:t>
      </w:r>
      <w:r w:rsidR="00F35583" w:rsidRPr="00674299">
        <w:rPr>
          <w:rFonts w:cs="Times New Roman"/>
          <w:lang w:val="fr-FR"/>
        </w:rPr>
        <w:t xml:space="preserve"> </w:t>
      </w:r>
      <w:r w:rsidRPr="00674299">
        <w:rPr>
          <w:rFonts w:cs="Times New Roman"/>
          <w:lang w:val="fr-FR"/>
        </w:rPr>
        <w:t xml:space="preserve">du permis, </w:t>
      </w:r>
      <w:r w:rsidR="00F35583">
        <w:rPr>
          <w:rFonts w:cs="Times New Roman"/>
          <w:lang w:val="fr-FR"/>
        </w:rPr>
        <w:t xml:space="preserve">de </w:t>
      </w:r>
      <w:r w:rsidRPr="00674299">
        <w:rPr>
          <w:rFonts w:cs="Times New Roman"/>
          <w:lang w:val="fr-FR"/>
        </w:rPr>
        <w:t>céder tout ou partie du permis à un tiers.</w:t>
      </w:r>
    </w:p>
    <w:p w14:paraId="56A77FD2" w14:textId="0A2F0349" w:rsidR="00C8750A" w:rsidRPr="009E4F4C" w:rsidRDefault="00C8750A" w:rsidP="009E4F4C">
      <w:pPr>
        <w:pStyle w:val="Paragraphedeliste"/>
        <w:ind w:left="0"/>
        <w:jc w:val="both"/>
        <w:rPr>
          <w:rFonts w:cs="Times New Roman"/>
          <w:sz w:val="20"/>
          <w:szCs w:val="20"/>
          <w:lang w:val="fr-FR"/>
        </w:rPr>
      </w:pPr>
    </w:p>
    <w:p w14:paraId="37953368" w14:textId="77777777" w:rsidR="00EE76B6" w:rsidRDefault="00C8750A" w:rsidP="00C8750A">
      <w:pPr>
        <w:pStyle w:val="Titre1"/>
        <w:jc w:val="both"/>
        <w:rPr>
          <w:sz w:val="24"/>
          <w:szCs w:val="24"/>
          <w:lang w:val="fr-FR"/>
        </w:rPr>
      </w:pPr>
      <w:r w:rsidRPr="00674299">
        <w:rPr>
          <w:sz w:val="24"/>
          <w:szCs w:val="24"/>
          <w:lang w:val="fr-FR"/>
        </w:rPr>
        <w:tab/>
        <w:t>14.5.11 Modification visant à ajouter ou reti</w:t>
      </w:r>
      <w:r w:rsidR="00EE76B6">
        <w:rPr>
          <w:sz w:val="24"/>
          <w:szCs w:val="24"/>
          <w:lang w:val="fr-FR"/>
        </w:rPr>
        <w:t>rer des ressources minérales du</w:t>
      </w:r>
    </w:p>
    <w:p w14:paraId="72DF7606" w14:textId="0CADE85C" w:rsidR="00C8750A" w:rsidRPr="00674299" w:rsidRDefault="00EE76B6" w:rsidP="00C8750A">
      <w:pPr>
        <w:pStyle w:val="Titre1"/>
        <w:jc w:val="both"/>
        <w:rPr>
          <w:sz w:val="24"/>
          <w:szCs w:val="24"/>
          <w:lang w:val="fr-FR"/>
        </w:rPr>
      </w:pPr>
      <w:r>
        <w:rPr>
          <w:sz w:val="24"/>
          <w:szCs w:val="24"/>
          <w:lang w:val="fr-FR"/>
        </w:rPr>
        <w:tab/>
      </w:r>
      <w:r>
        <w:rPr>
          <w:sz w:val="24"/>
          <w:szCs w:val="24"/>
          <w:lang w:val="fr-FR"/>
        </w:rPr>
        <w:tab/>
        <w:t xml:space="preserve"> </w:t>
      </w:r>
      <w:r w:rsidR="00C8750A" w:rsidRPr="00674299">
        <w:rPr>
          <w:sz w:val="24"/>
          <w:szCs w:val="24"/>
          <w:lang w:val="fr-FR"/>
        </w:rPr>
        <w:t>permis de reconnaissance minière artisanale et à petite échelle</w:t>
      </w:r>
    </w:p>
    <w:p w14:paraId="01BFC31D" w14:textId="77777777" w:rsidR="00C8750A" w:rsidRPr="00EE76B6" w:rsidRDefault="00C8750A" w:rsidP="00C8750A">
      <w:pPr>
        <w:jc w:val="both"/>
        <w:rPr>
          <w:b/>
          <w:sz w:val="20"/>
          <w:szCs w:val="20"/>
          <w:lang w:val="fr-FR"/>
        </w:rPr>
      </w:pPr>
    </w:p>
    <w:p w14:paraId="34ACD79F" w14:textId="77777777"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 xml:space="preserve">Un détenteur de permis de reconnaissance pour l’exploitation minière </w:t>
      </w:r>
      <w:r w:rsidR="00967B7E" w:rsidRPr="00674299">
        <w:rPr>
          <w:lang w:val="fr-FR"/>
        </w:rPr>
        <w:t xml:space="preserve">artisanale </w:t>
      </w:r>
      <w:r w:rsidR="00967B7E">
        <w:rPr>
          <w:lang w:val="fr-FR"/>
        </w:rPr>
        <w:t xml:space="preserve">et </w:t>
      </w:r>
      <w:r w:rsidRPr="00674299">
        <w:rPr>
          <w:rFonts w:cs="Times New Roman"/>
          <w:lang w:val="fr-FR"/>
        </w:rPr>
        <w:t>à petite échelle peut à tout moment, avant l’expiration du permis, demander au Bureau du cadastre d’ajouter</w:t>
      </w:r>
      <w:r>
        <w:rPr>
          <w:rFonts w:cs="Times New Roman"/>
          <w:lang w:val="fr-FR"/>
        </w:rPr>
        <w:t xml:space="preserve"> ou de retirer</w:t>
      </w:r>
      <w:r w:rsidRPr="00674299">
        <w:rPr>
          <w:rFonts w:cs="Times New Roman"/>
          <w:lang w:val="fr-FR"/>
        </w:rPr>
        <w:t xml:space="preserve"> un minéral </w:t>
      </w:r>
      <w:r>
        <w:rPr>
          <w:rFonts w:cs="Times New Roman"/>
          <w:lang w:val="fr-FR"/>
        </w:rPr>
        <w:t>des</w:t>
      </w:r>
      <w:r w:rsidRPr="00674299">
        <w:rPr>
          <w:rFonts w:cs="Times New Roman"/>
          <w:lang w:val="fr-FR"/>
        </w:rPr>
        <w:t xml:space="preserve"> ressources minérales pour lesquelles le </w:t>
      </w:r>
      <w:r w:rsidR="00967B7E">
        <w:rPr>
          <w:rFonts w:cs="Times New Roman"/>
          <w:lang w:val="fr-FR"/>
        </w:rPr>
        <w:t>permis</w:t>
      </w:r>
      <w:r w:rsidR="00967B7E" w:rsidRPr="00674299">
        <w:rPr>
          <w:rFonts w:cs="Times New Roman"/>
          <w:lang w:val="fr-FR"/>
        </w:rPr>
        <w:t xml:space="preserve"> </w:t>
      </w:r>
      <w:r w:rsidRPr="00674299">
        <w:rPr>
          <w:rFonts w:cs="Times New Roman"/>
          <w:lang w:val="fr-FR"/>
        </w:rPr>
        <w:t>est accordé</w:t>
      </w:r>
      <w:r>
        <w:rPr>
          <w:rFonts w:cs="Times New Roman"/>
          <w:lang w:val="fr-FR"/>
        </w:rPr>
        <w:t>.</w:t>
      </w:r>
    </w:p>
    <w:p w14:paraId="499A38DA"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La procédure, les modalités et les conditions sont celles prescrites dans un État membre.</w:t>
      </w:r>
    </w:p>
    <w:p w14:paraId="3C83DC23" w14:textId="77777777" w:rsidR="00C8750A" w:rsidRPr="00674299" w:rsidRDefault="00C8750A" w:rsidP="00C8750A">
      <w:pPr>
        <w:jc w:val="both"/>
        <w:rPr>
          <w:lang w:val="fr-FR"/>
        </w:rPr>
      </w:pPr>
    </w:p>
    <w:p w14:paraId="52F27E43" w14:textId="77777777" w:rsidR="00EE76B6" w:rsidRDefault="00C8750A" w:rsidP="00C8750A">
      <w:pPr>
        <w:pStyle w:val="Titre1"/>
        <w:jc w:val="both"/>
        <w:rPr>
          <w:sz w:val="24"/>
          <w:szCs w:val="24"/>
          <w:lang w:val="fr-FR"/>
        </w:rPr>
      </w:pPr>
      <w:r w:rsidRPr="00674299">
        <w:rPr>
          <w:sz w:val="24"/>
          <w:szCs w:val="24"/>
          <w:lang w:val="fr-FR"/>
        </w:rPr>
        <w:tab/>
        <w:t>1</w:t>
      </w:r>
      <w:r w:rsidR="00967B7E">
        <w:rPr>
          <w:sz w:val="24"/>
          <w:szCs w:val="24"/>
          <w:lang w:val="fr-FR"/>
        </w:rPr>
        <w:t>4</w:t>
      </w:r>
      <w:r w:rsidRPr="00674299">
        <w:rPr>
          <w:sz w:val="24"/>
          <w:szCs w:val="24"/>
          <w:lang w:val="fr-FR"/>
        </w:rPr>
        <w:t>.5.12 Obligations des détenteurs d’u</w:t>
      </w:r>
      <w:r w:rsidR="00EE76B6">
        <w:rPr>
          <w:sz w:val="24"/>
          <w:szCs w:val="24"/>
          <w:lang w:val="fr-FR"/>
        </w:rPr>
        <w:t>n permis de reconnaissance pour</w:t>
      </w:r>
    </w:p>
    <w:p w14:paraId="29A0F57F" w14:textId="01380EB0" w:rsidR="00C8750A" w:rsidRPr="00674299" w:rsidRDefault="00EE76B6" w:rsidP="00C8750A">
      <w:pPr>
        <w:pStyle w:val="Titre1"/>
        <w:jc w:val="both"/>
        <w:rPr>
          <w:sz w:val="24"/>
          <w:szCs w:val="24"/>
          <w:lang w:val="fr-FR"/>
        </w:rPr>
      </w:pPr>
      <w:r>
        <w:rPr>
          <w:sz w:val="24"/>
          <w:szCs w:val="24"/>
          <w:lang w:val="fr-FR"/>
        </w:rPr>
        <w:tab/>
      </w:r>
      <w:r>
        <w:rPr>
          <w:sz w:val="24"/>
          <w:szCs w:val="24"/>
          <w:lang w:val="fr-FR"/>
        </w:rPr>
        <w:tab/>
        <w:t xml:space="preserve">  </w:t>
      </w:r>
      <w:r w:rsidR="00C8750A" w:rsidRPr="00674299">
        <w:rPr>
          <w:sz w:val="24"/>
          <w:szCs w:val="24"/>
          <w:lang w:val="fr-FR"/>
        </w:rPr>
        <w:t>l’exploitation minière artisanale et à petite échelle</w:t>
      </w:r>
    </w:p>
    <w:p w14:paraId="1EF6C741" w14:textId="77777777" w:rsidR="00C8750A" w:rsidRPr="00EE76B6" w:rsidRDefault="00C8750A" w:rsidP="00C8750A">
      <w:pPr>
        <w:jc w:val="both"/>
        <w:rPr>
          <w:b/>
          <w:sz w:val="20"/>
          <w:szCs w:val="20"/>
          <w:lang w:val="fr-FR"/>
        </w:rPr>
      </w:pPr>
    </w:p>
    <w:p w14:paraId="7C46D257" w14:textId="77777777"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Un détenteur de permis de reconnaissance doit se conformer aux modalités et conditions du permis.</w:t>
      </w:r>
    </w:p>
    <w:p w14:paraId="4400499E" w14:textId="77777777" w:rsidR="00C8750A" w:rsidRPr="00674299" w:rsidRDefault="00C8750A" w:rsidP="00C8750A">
      <w:pPr>
        <w:pStyle w:val="Paragraphedeliste"/>
        <w:ind w:left="0"/>
        <w:jc w:val="both"/>
        <w:rPr>
          <w:rFonts w:cs="Times New Roman"/>
          <w:lang w:val="fr-FR"/>
        </w:rPr>
      </w:pPr>
    </w:p>
    <w:p w14:paraId="1BA6E5A8" w14:textId="77777777" w:rsidR="006E3221"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 xml:space="preserve">Un détenteur de permis de reconnaissance pour l’exploitation minière </w:t>
      </w:r>
      <w:r w:rsidR="00967B7E" w:rsidRPr="00674299">
        <w:rPr>
          <w:lang w:val="fr-FR"/>
        </w:rPr>
        <w:t xml:space="preserve">artisanale </w:t>
      </w:r>
      <w:r w:rsidR="00967B7E">
        <w:rPr>
          <w:lang w:val="fr-FR"/>
        </w:rPr>
        <w:t xml:space="preserve">et </w:t>
      </w:r>
      <w:r w:rsidRPr="00674299">
        <w:rPr>
          <w:rFonts w:cs="Times New Roman"/>
          <w:lang w:val="fr-FR"/>
        </w:rPr>
        <w:t>à petite échelle doit fournir aux organismes de réglementation chargés du secteur des mines, tous les rapports</w:t>
      </w:r>
    </w:p>
    <w:p w14:paraId="305859F5" w14:textId="29D0D0DF" w:rsidR="006E3221" w:rsidRDefault="00C8750A" w:rsidP="00C8750A">
      <w:pPr>
        <w:pStyle w:val="Paragraphedeliste"/>
        <w:ind w:left="0"/>
        <w:jc w:val="both"/>
        <w:rPr>
          <w:rFonts w:cs="Times New Roman"/>
          <w:lang w:val="fr-FR"/>
        </w:rPr>
      </w:pPr>
      <w:r w:rsidRPr="00674299">
        <w:rPr>
          <w:rFonts w:cs="Times New Roman"/>
          <w:lang w:val="fr-FR"/>
        </w:rPr>
        <w:t>.</w:t>
      </w:r>
    </w:p>
    <w:p w14:paraId="5A150F88" w14:textId="2C0DD842" w:rsidR="00C8750A" w:rsidRPr="00674299" w:rsidRDefault="006E3221" w:rsidP="00C8750A">
      <w:pPr>
        <w:pStyle w:val="Paragraphedeliste"/>
        <w:ind w:left="0"/>
        <w:jc w:val="both"/>
        <w:rPr>
          <w:rFonts w:cs="Times New Roman"/>
          <w:lang w:val="fr-FR"/>
        </w:rPr>
      </w:pPr>
      <w:r>
        <w:rPr>
          <w:rFonts w:cs="Times New Roman"/>
          <w:lang w:val="fr-FR"/>
        </w:rPr>
        <w:t>3</w:t>
      </w:r>
      <w:r w:rsidR="00A34380">
        <w:rPr>
          <w:rFonts w:cs="Times New Roman"/>
          <w:lang w:val="fr-FR"/>
        </w:rPr>
        <w:t>.</w:t>
      </w:r>
      <w:r w:rsidR="00A34380">
        <w:rPr>
          <w:rFonts w:cs="Times New Roman"/>
          <w:lang w:val="fr-FR"/>
        </w:rPr>
        <w:tab/>
      </w:r>
      <w:r w:rsidR="00C8750A" w:rsidRPr="00674299">
        <w:rPr>
          <w:rFonts w:cs="Times New Roman"/>
          <w:lang w:val="fr-FR"/>
        </w:rPr>
        <w:t xml:space="preserve">Les </w:t>
      </w:r>
      <w:r w:rsidR="00E733BC">
        <w:rPr>
          <w:rFonts w:cs="Times New Roman"/>
          <w:lang w:val="fr-FR"/>
        </w:rPr>
        <w:t>Etats</w:t>
      </w:r>
      <w:r w:rsidR="00C8750A" w:rsidRPr="00674299">
        <w:rPr>
          <w:rFonts w:cs="Times New Roman"/>
          <w:lang w:val="fr-FR"/>
        </w:rPr>
        <w:t xml:space="preserve"> membres peuvent prescrire d’autres obligations, </w:t>
      </w:r>
      <w:r>
        <w:rPr>
          <w:rFonts w:cs="Times New Roman"/>
          <w:lang w:val="fr-FR"/>
        </w:rPr>
        <w:t xml:space="preserve">en cas </w:t>
      </w:r>
      <w:r w:rsidR="00C8750A" w:rsidRPr="00674299">
        <w:rPr>
          <w:rFonts w:cs="Times New Roman"/>
          <w:lang w:val="fr-FR"/>
        </w:rPr>
        <w:t xml:space="preserve"> de besoin.</w:t>
      </w:r>
    </w:p>
    <w:p w14:paraId="7501CC24" w14:textId="77777777" w:rsidR="00C8750A" w:rsidRPr="00674299" w:rsidRDefault="00C8750A" w:rsidP="00C8750A">
      <w:pPr>
        <w:pStyle w:val="Paragraphedeliste"/>
        <w:tabs>
          <w:tab w:val="left" w:pos="2268"/>
        </w:tabs>
        <w:ind w:left="0"/>
        <w:jc w:val="both"/>
        <w:rPr>
          <w:rFonts w:cs="Times New Roman"/>
          <w:lang w:val="fr-FR"/>
        </w:rPr>
      </w:pPr>
    </w:p>
    <w:p w14:paraId="497D287A" w14:textId="77777777" w:rsidR="00A34380" w:rsidRDefault="00C8750A" w:rsidP="00C8750A">
      <w:pPr>
        <w:pStyle w:val="Titre2"/>
        <w:spacing w:before="0"/>
        <w:jc w:val="both"/>
        <w:rPr>
          <w:sz w:val="24"/>
          <w:szCs w:val="24"/>
          <w:lang w:val="fr-FR"/>
        </w:rPr>
      </w:pPr>
      <w:r w:rsidRPr="00674299">
        <w:rPr>
          <w:sz w:val="24"/>
          <w:szCs w:val="24"/>
          <w:lang w:val="fr-FR"/>
        </w:rPr>
        <w:t>14.6</w:t>
      </w:r>
      <w:r w:rsidRPr="00674299">
        <w:rPr>
          <w:sz w:val="24"/>
          <w:szCs w:val="24"/>
          <w:lang w:val="fr-FR"/>
        </w:rPr>
        <w:tab/>
        <w:t>Permis de prospection ou d’exploration pour l’exploitati</w:t>
      </w:r>
      <w:r w:rsidR="00A34380">
        <w:rPr>
          <w:sz w:val="24"/>
          <w:szCs w:val="24"/>
          <w:lang w:val="fr-FR"/>
        </w:rPr>
        <w:t>on minière</w:t>
      </w:r>
    </w:p>
    <w:p w14:paraId="610164F5" w14:textId="07712A9A" w:rsidR="00C8750A" w:rsidRPr="00674299" w:rsidRDefault="00A34380" w:rsidP="00C8750A">
      <w:pPr>
        <w:pStyle w:val="Titre2"/>
        <w:spacing w:before="0"/>
        <w:jc w:val="both"/>
        <w:rPr>
          <w:sz w:val="24"/>
          <w:szCs w:val="24"/>
          <w:lang w:val="fr-FR"/>
        </w:rPr>
      </w:pPr>
      <w:r>
        <w:rPr>
          <w:sz w:val="24"/>
          <w:szCs w:val="24"/>
          <w:lang w:val="fr-FR"/>
        </w:rPr>
        <w:tab/>
      </w:r>
      <w:r w:rsidR="00C8750A" w:rsidRPr="00674299">
        <w:rPr>
          <w:sz w:val="24"/>
          <w:szCs w:val="24"/>
          <w:lang w:val="fr-FR"/>
        </w:rPr>
        <w:t>artisanale et à petite échelle</w:t>
      </w:r>
    </w:p>
    <w:p w14:paraId="0D8AE9CB" w14:textId="77777777" w:rsidR="00C8750A" w:rsidRPr="00A34380" w:rsidRDefault="00C8750A" w:rsidP="00A34380">
      <w:pPr>
        <w:jc w:val="both"/>
        <w:rPr>
          <w:b/>
          <w:sz w:val="20"/>
          <w:szCs w:val="20"/>
          <w:lang w:val="fr-FR"/>
        </w:rPr>
      </w:pPr>
    </w:p>
    <w:p w14:paraId="62421357" w14:textId="77777777" w:rsidR="00A47BEC" w:rsidRDefault="00C8750A" w:rsidP="00C8750A">
      <w:pPr>
        <w:pStyle w:val="Titre1"/>
        <w:jc w:val="both"/>
        <w:rPr>
          <w:sz w:val="24"/>
          <w:szCs w:val="24"/>
          <w:lang w:val="fr-FR"/>
        </w:rPr>
      </w:pPr>
      <w:r w:rsidRPr="00674299">
        <w:rPr>
          <w:sz w:val="24"/>
          <w:szCs w:val="24"/>
          <w:lang w:val="fr-FR"/>
        </w:rPr>
        <w:tab/>
        <w:t>14.6.1</w:t>
      </w:r>
      <w:r w:rsidRPr="00674299">
        <w:rPr>
          <w:sz w:val="24"/>
          <w:szCs w:val="24"/>
          <w:lang w:val="fr-FR"/>
        </w:rPr>
        <w:tab/>
        <w:t>Condition d’octroi d’un permis de prospection ou d’exploration pour</w:t>
      </w:r>
    </w:p>
    <w:p w14:paraId="2537BB9B" w14:textId="6067AC66" w:rsidR="00C8750A" w:rsidRPr="00674299" w:rsidRDefault="00A47BEC"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l’exploitation minière artisanale et à petite échelle</w:t>
      </w:r>
    </w:p>
    <w:p w14:paraId="6624FF40" w14:textId="77777777" w:rsidR="00C8750A" w:rsidRPr="00A34380" w:rsidRDefault="00C8750A" w:rsidP="00C8750A">
      <w:pPr>
        <w:pStyle w:val="Paragraphedeliste"/>
        <w:ind w:left="0"/>
        <w:jc w:val="both"/>
        <w:rPr>
          <w:rFonts w:cs="Times New Roman"/>
          <w:sz w:val="20"/>
          <w:szCs w:val="20"/>
          <w:lang w:val="fr-FR"/>
        </w:rPr>
      </w:pPr>
    </w:p>
    <w:p w14:paraId="34612134" w14:textId="17E7C4C4" w:rsidR="00C8750A" w:rsidRPr="00674299" w:rsidRDefault="00C8750A" w:rsidP="00C8750A">
      <w:pPr>
        <w:jc w:val="both"/>
        <w:rPr>
          <w:lang w:val="fr-FR"/>
        </w:rPr>
      </w:pPr>
      <w:r w:rsidRPr="00674299">
        <w:rPr>
          <w:lang w:val="fr-FR"/>
        </w:rPr>
        <w:t>Sauf disposition contraire de la législation d</w:t>
      </w:r>
      <w:r w:rsidR="000545E1">
        <w:rPr>
          <w:lang w:val="fr-FR"/>
        </w:rPr>
        <w:t>e l</w:t>
      </w:r>
      <w:r w:rsidRPr="00674299">
        <w:rPr>
          <w:lang w:val="fr-FR"/>
        </w:rPr>
        <w:t xml:space="preserve">’État membre, un droit minier pour les activités de prospection ou d’exploration minière artisanale et à petite échelle n’est accordé à une personne que si celle-ci est un citoyen de l’État membre ou de la Communauté. </w:t>
      </w:r>
    </w:p>
    <w:p w14:paraId="0D439166" w14:textId="77777777" w:rsidR="00C8750A" w:rsidRPr="00674299" w:rsidRDefault="00C8750A" w:rsidP="00C8750A">
      <w:pPr>
        <w:pStyle w:val="Titre1"/>
        <w:jc w:val="both"/>
        <w:rPr>
          <w:sz w:val="24"/>
          <w:szCs w:val="24"/>
          <w:lang w:val="fr-FR"/>
        </w:rPr>
      </w:pPr>
      <w:r w:rsidRPr="00674299">
        <w:rPr>
          <w:sz w:val="24"/>
          <w:szCs w:val="24"/>
          <w:lang w:val="fr-FR"/>
        </w:rPr>
        <w:tab/>
      </w:r>
    </w:p>
    <w:p w14:paraId="307F4CBF" w14:textId="3E0D981D" w:rsidR="00A47BEC" w:rsidRDefault="00A47BEC" w:rsidP="00C8750A">
      <w:pPr>
        <w:pStyle w:val="Titre1"/>
        <w:jc w:val="both"/>
        <w:rPr>
          <w:sz w:val="24"/>
          <w:szCs w:val="24"/>
          <w:lang w:val="fr-FR"/>
        </w:rPr>
      </w:pPr>
      <w:r>
        <w:rPr>
          <w:sz w:val="24"/>
          <w:szCs w:val="24"/>
          <w:lang w:val="fr-FR"/>
        </w:rPr>
        <w:tab/>
      </w:r>
      <w:r w:rsidR="00C8750A" w:rsidRPr="00674299">
        <w:rPr>
          <w:sz w:val="24"/>
          <w:szCs w:val="24"/>
          <w:lang w:val="fr-FR"/>
        </w:rPr>
        <w:t>14.6.2</w:t>
      </w:r>
      <w:r w:rsidR="00C8750A" w:rsidRPr="00674299">
        <w:rPr>
          <w:sz w:val="24"/>
          <w:szCs w:val="24"/>
          <w:lang w:val="fr-FR"/>
        </w:rPr>
        <w:tab/>
        <w:t>Demande de permis de prospection ou d’</w:t>
      </w:r>
      <w:r>
        <w:rPr>
          <w:sz w:val="24"/>
          <w:szCs w:val="24"/>
          <w:lang w:val="fr-FR"/>
        </w:rPr>
        <w:t>exploration pour l’exploitation</w:t>
      </w:r>
    </w:p>
    <w:p w14:paraId="742DB0CC" w14:textId="2A915984" w:rsidR="00C8750A" w:rsidRPr="00674299" w:rsidRDefault="00A47BEC"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minière artisanale et à petite échelle</w:t>
      </w:r>
    </w:p>
    <w:p w14:paraId="17E46B89" w14:textId="77777777" w:rsidR="00C8750A" w:rsidRPr="00A34380" w:rsidRDefault="00C8750A" w:rsidP="00C8750A">
      <w:pPr>
        <w:jc w:val="both"/>
        <w:rPr>
          <w:b/>
          <w:sz w:val="20"/>
          <w:szCs w:val="20"/>
          <w:lang w:val="fr-FR"/>
        </w:rPr>
      </w:pPr>
    </w:p>
    <w:p w14:paraId="30FE3020" w14:textId="77777777" w:rsidR="00C8750A" w:rsidRPr="00674299" w:rsidRDefault="00C8750A" w:rsidP="00C8750A">
      <w:pPr>
        <w:widowControl w:val="0"/>
        <w:autoSpaceDE w:val="0"/>
        <w:autoSpaceDN w:val="0"/>
        <w:adjustRightInd w:val="0"/>
        <w:jc w:val="both"/>
        <w:rPr>
          <w:lang w:val="fr-FR"/>
        </w:rPr>
      </w:pPr>
      <w:r w:rsidRPr="00674299">
        <w:rPr>
          <w:lang w:val="fr-FR"/>
        </w:rPr>
        <w:t>Une demande de droit minier pour des activités de prospection ou d’exploration doit être soumise au Bureau du cadastre minier sous la forme prescrite et accompagnée d’une déclaration contenant les informations suivantes :</w:t>
      </w:r>
    </w:p>
    <w:p w14:paraId="22890ECC" w14:textId="77777777" w:rsidR="00C8750A" w:rsidRPr="00674299" w:rsidRDefault="00C8750A" w:rsidP="003F133F">
      <w:pPr>
        <w:pStyle w:val="Paragraphedeliste"/>
        <w:widowControl w:val="0"/>
        <w:numPr>
          <w:ilvl w:val="0"/>
          <w:numId w:val="39"/>
        </w:numPr>
        <w:tabs>
          <w:tab w:val="left" w:pos="220"/>
          <w:tab w:val="left" w:pos="720"/>
        </w:tabs>
        <w:suppressAutoHyphens w:val="0"/>
        <w:autoSpaceDE w:val="0"/>
        <w:autoSpaceDN w:val="0"/>
        <w:adjustRightInd w:val="0"/>
        <w:contextualSpacing/>
        <w:jc w:val="both"/>
        <w:rPr>
          <w:rFonts w:cs="Times New Roman"/>
          <w:lang w:val="fr-FR"/>
        </w:rPr>
      </w:pPr>
      <w:r w:rsidRPr="00674299">
        <w:rPr>
          <w:rFonts w:cs="Times New Roman"/>
          <w:lang w:val="fr-FR"/>
        </w:rPr>
        <w:t xml:space="preserve">une estimation du montant qu’il est proposé de dépenser pour les opérations ; </w:t>
      </w:r>
    </w:p>
    <w:p w14:paraId="7F097369" w14:textId="77777777" w:rsidR="00C8750A" w:rsidRPr="00674299" w:rsidRDefault="00C8750A" w:rsidP="003F133F">
      <w:pPr>
        <w:pStyle w:val="Paragraphedeliste"/>
        <w:widowControl w:val="0"/>
        <w:numPr>
          <w:ilvl w:val="0"/>
          <w:numId w:val="39"/>
        </w:numPr>
        <w:tabs>
          <w:tab w:val="left" w:pos="220"/>
          <w:tab w:val="left" w:pos="720"/>
        </w:tabs>
        <w:suppressAutoHyphens w:val="0"/>
        <w:autoSpaceDE w:val="0"/>
        <w:autoSpaceDN w:val="0"/>
        <w:adjustRightInd w:val="0"/>
        <w:contextualSpacing/>
        <w:jc w:val="both"/>
        <w:rPr>
          <w:rFonts w:cs="Times New Roman"/>
          <w:lang w:val="fr-FR"/>
        </w:rPr>
      </w:pPr>
      <w:r w:rsidRPr="00674299">
        <w:rPr>
          <w:rFonts w:cs="Times New Roman"/>
          <w:lang w:val="fr-FR"/>
        </w:rPr>
        <w:t>des détails du programme de travail pour les opérations minières proposées.</w:t>
      </w:r>
    </w:p>
    <w:p w14:paraId="289D720A" w14:textId="77777777" w:rsidR="00C8750A" w:rsidRPr="00A34380" w:rsidRDefault="00C8750A" w:rsidP="00C8750A">
      <w:pPr>
        <w:jc w:val="both"/>
        <w:rPr>
          <w:sz w:val="20"/>
          <w:szCs w:val="20"/>
          <w:lang w:val="fr-FR"/>
        </w:rPr>
      </w:pPr>
    </w:p>
    <w:p w14:paraId="029263D2" w14:textId="77777777" w:rsidR="00A47BEC" w:rsidRDefault="00C8750A" w:rsidP="00C8750A">
      <w:pPr>
        <w:pStyle w:val="Titre1"/>
        <w:jc w:val="both"/>
        <w:rPr>
          <w:sz w:val="24"/>
          <w:szCs w:val="24"/>
          <w:lang w:val="fr-FR"/>
        </w:rPr>
      </w:pPr>
      <w:r w:rsidRPr="00674299">
        <w:rPr>
          <w:sz w:val="24"/>
          <w:szCs w:val="24"/>
          <w:lang w:val="fr-FR"/>
        </w:rPr>
        <w:tab/>
        <w:t>14.6.3</w:t>
      </w:r>
      <w:r w:rsidRPr="00674299">
        <w:rPr>
          <w:sz w:val="24"/>
          <w:szCs w:val="24"/>
          <w:lang w:val="fr-FR"/>
        </w:rPr>
        <w:tab/>
        <w:t>Durée du permis de prospection ou d’</w:t>
      </w:r>
      <w:r w:rsidR="00A47BEC">
        <w:rPr>
          <w:sz w:val="24"/>
          <w:szCs w:val="24"/>
          <w:lang w:val="fr-FR"/>
        </w:rPr>
        <w:t>exploration pour l’exploitation</w:t>
      </w:r>
    </w:p>
    <w:p w14:paraId="3B2CBCE1" w14:textId="3EA71383" w:rsidR="00C8750A" w:rsidRPr="00674299" w:rsidRDefault="00A47BEC"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minière artisanale et à petite échelle</w:t>
      </w:r>
    </w:p>
    <w:p w14:paraId="3E56D603" w14:textId="77777777" w:rsidR="00C8750A" w:rsidRPr="00A34380" w:rsidRDefault="00C8750A" w:rsidP="00C8750A">
      <w:pPr>
        <w:pStyle w:val="Paragraphedeliste"/>
        <w:ind w:left="0"/>
        <w:jc w:val="both"/>
        <w:rPr>
          <w:rFonts w:cs="Times New Roman"/>
          <w:sz w:val="20"/>
          <w:szCs w:val="20"/>
          <w:lang w:val="fr-FR"/>
        </w:rPr>
      </w:pPr>
    </w:p>
    <w:p w14:paraId="245CF580" w14:textId="3174519F" w:rsidR="00C8750A" w:rsidRPr="00674299" w:rsidRDefault="00C8750A" w:rsidP="00C8750A">
      <w:pPr>
        <w:jc w:val="both"/>
        <w:rPr>
          <w:lang w:val="fr-FR"/>
        </w:rPr>
      </w:pPr>
      <w:r w:rsidRPr="00674299">
        <w:rPr>
          <w:lang w:val="fr-FR"/>
        </w:rPr>
        <w:t>1.</w:t>
      </w:r>
      <w:r w:rsidRPr="00674299">
        <w:rPr>
          <w:lang w:val="fr-FR"/>
        </w:rPr>
        <w:tab/>
        <w:t xml:space="preserve">Une demande de permis de prospection ou d’exploration minière artisanale et à petite échelle </w:t>
      </w:r>
      <w:r w:rsidR="000545E1">
        <w:rPr>
          <w:lang w:val="fr-FR"/>
        </w:rPr>
        <w:t>doit</w:t>
      </w:r>
      <w:r w:rsidR="000545E1" w:rsidRPr="00674299">
        <w:rPr>
          <w:lang w:val="fr-FR"/>
        </w:rPr>
        <w:t xml:space="preserve"> </w:t>
      </w:r>
      <w:r w:rsidRPr="00674299">
        <w:rPr>
          <w:lang w:val="fr-FR"/>
        </w:rPr>
        <w:t>être traitée dans un délai maximum de soixante (60) jours par un État membre.</w:t>
      </w:r>
    </w:p>
    <w:p w14:paraId="1D43031F" w14:textId="77777777" w:rsidR="00C8750A" w:rsidRPr="00A34380" w:rsidRDefault="00C8750A" w:rsidP="00C8750A">
      <w:pPr>
        <w:jc w:val="both"/>
        <w:rPr>
          <w:sz w:val="20"/>
          <w:szCs w:val="20"/>
          <w:lang w:val="fr-FR"/>
        </w:rPr>
      </w:pPr>
    </w:p>
    <w:p w14:paraId="2EDB8B03" w14:textId="77777777" w:rsidR="00C8750A" w:rsidRPr="00674299" w:rsidRDefault="00C8750A" w:rsidP="00C8750A">
      <w:pPr>
        <w:jc w:val="both"/>
        <w:rPr>
          <w:lang w:val="fr-FR"/>
        </w:rPr>
      </w:pPr>
      <w:r w:rsidRPr="00674299">
        <w:rPr>
          <w:lang w:val="fr-FR"/>
        </w:rPr>
        <w:t>2.</w:t>
      </w:r>
      <w:r w:rsidRPr="00674299">
        <w:rPr>
          <w:lang w:val="fr-FR"/>
        </w:rPr>
        <w:tab/>
        <w:t xml:space="preserve">La durée d’un permis de prospection ou d’exploration pour l’exploitation minière artisanale et à petite échelle ne doit pas excéder douze (12) mois pour le premier octroi. </w:t>
      </w:r>
    </w:p>
    <w:p w14:paraId="3770C842" w14:textId="77777777" w:rsidR="00C8750A" w:rsidRPr="00A34380" w:rsidRDefault="00C8750A" w:rsidP="00C8750A">
      <w:pPr>
        <w:jc w:val="both"/>
        <w:rPr>
          <w:sz w:val="20"/>
          <w:szCs w:val="20"/>
          <w:lang w:val="fr-FR"/>
        </w:rPr>
      </w:pPr>
    </w:p>
    <w:p w14:paraId="2AA46487" w14:textId="77777777" w:rsidR="00A47BEC" w:rsidRDefault="00C8750A" w:rsidP="00C8750A">
      <w:pPr>
        <w:pStyle w:val="Titre1"/>
        <w:jc w:val="both"/>
        <w:rPr>
          <w:sz w:val="24"/>
          <w:szCs w:val="24"/>
          <w:lang w:val="fr-FR"/>
        </w:rPr>
      </w:pPr>
      <w:r w:rsidRPr="00674299">
        <w:rPr>
          <w:sz w:val="24"/>
          <w:szCs w:val="24"/>
          <w:lang w:val="fr-FR"/>
        </w:rPr>
        <w:tab/>
        <w:t>14.6.4</w:t>
      </w:r>
      <w:r w:rsidRPr="00674299">
        <w:rPr>
          <w:sz w:val="24"/>
          <w:szCs w:val="24"/>
          <w:lang w:val="fr-FR"/>
        </w:rPr>
        <w:tab/>
        <w:t>Prorogation de la durée d’un permis de prospection ou d’exploration pour</w:t>
      </w:r>
    </w:p>
    <w:p w14:paraId="7CBF6177" w14:textId="227D5AB5" w:rsidR="00C8750A" w:rsidRPr="00674299" w:rsidRDefault="00A47BEC"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l’exploitation minière artisanale et à petite échelle</w:t>
      </w:r>
    </w:p>
    <w:p w14:paraId="550B1C19" w14:textId="77777777" w:rsidR="00C8750A" w:rsidRPr="00A34380" w:rsidRDefault="00C8750A" w:rsidP="00C8750A">
      <w:pPr>
        <w:pStyle w:val="Paragraphedeliste"/>
        <w:widowControl w:val="0"/>
        <w:autoSpaceDE w:val="0"/>
        <w:autoSpaceDN w:val="0"/>
        <w:adjustRightInd w:val="0"/>
        <w:ind w:left="0"/>
        <w:jc w:val="both"/>
        <w:rPr>
          <w:rFonts w:cs="Times New Roman"/>
          <w:sz w:val="20"/>
          <w:szCs w:val="20"/>
          <w:lang w:val="fr-FR"/>
        </w:rPr>
      </w:pPr>
    </w:p>
    <w:p w14:paraId="2641CD51" w14:textId="77777777" w:rsidR="00C8750A" w:rsidRPr="00674299" w:rsidRDefault="00C8750A" w:rsidP="00C8750A">
      <w:pPr>
        <w:pStyle w:val="Paragraphedeliste"/>
        <w:widowControl w:val="0"/>
        <w:autoSpaceDE w:val="0"/>
        <w:autoSpaceDN w:val="0"/>
        <w:adjustRightInd w:val="0"/>
        <w:ind w:left="0"/>
        <w:jc w:val="both"/>
        <w:rPr>
          <w:rFonts w:cs="Times New Roman"/>
          <w:lang w:val="fr-FR"/>
        </w:rPr>
      </w:pPr>
      <w:r w:rsidRPr="00674299">
        <w:rPr>
          <w:rFonts w:cs="Times New Roman"/>
          <w:lang w:val="fr-FR"/>
        </w:rPr>
        <w:t>1.</w:t>
      </w:r>
      <w:r w:rsidRPr="00674299">
        <w:rPr>
          <w:rFonts w:cs="Times New Roman"/>
          <w:lang w:val="fr-FR"/>
        </w:rPr>
        <w:tab/>
        <w:t xml:space="preserve">Une demande de prorogation d’un permis de prospection ou d’exploration pour l’exploitation minière artisanale et à petite échelle est </w:t>
      </w:r>
      <w:r>
        <w:rPr>
          <w:rFonts w:cs="Times New Roman"/>
          <w:lang w:val="fr-FR"/>
        </w:rPr>
        <w:t>faite selon la procédure</w:t>
      </w:r>
      <w:r w:rsidRPr="00674299">
        <w:rPr>
          <w:rFonts w:cs="Times New Roman"/>
          <w:lang w:val="fr-FR"/>
        </w:rPr>
        <w:t xml:space="preserve"> prescrite dans l’État membre.</w:t>
      </w:r>
    </w:p>
    <w:p w14:paraId="456E54EC" w14:textId="77777777" w:rsidR="00C8750A" w:rsidRPr="00A34380" w:rsidRDefault="00C8750A" w:rsidP="00C8750A">
      <w:pPr>
        <w:pStyle w:val="Paragraphedeliste"/>
        <w:widowControl w:val="0"/>
        <w:autoSpaceDE w:val="0"/>
        <w:autoSpaceDN w:val="0"/>
        <w:adjustRightInd w:val="0"/>
        <w:ind w:left="0"/>
        <w:jc w:val="both"/>
        <w:rPr>
          <w:rFonts w:cs="Times New Roman"/>
          <w:sz w:val="20"/>
          <w:szCs w:val="20"/>
          <w:lang w:val="fr-FR"/>
        </w:rPr>
      </w:pPr>
    </w:p>
    <w:p w14:paraId="34BCB9ED" w14:textId="1B7C1842" w:rsidR="00C8750A" w:rsidRPr="00674299" w:rsidRDefault="00C8750A" w:rsidP="00C8750A">
      <w:pPr>
        <w:widowControl w:val="0"/>
        <w:autoSpaceDE w:val="0"/>
        <w:autoSpaceDN w:val="0"/>
        <w:adjustRightInd w:val="0"/>
        <w:jc w:val="both"/>
        <w:rPr>
          <w:lang w:val="fr-FR"/>
        </w:rPr>
      </w:pPr>
      <w:r w:rsidRPr="00674299">
        <w:rPr>
          <w:lang w:val="fr-FR"/>
        </w:rPr>
        <w:t>2.</w:t>
      </w:r>
      <w:r w:rsidRPr="00674299">
        <w:rPr>
          <w:lang w:val="fr-FR"/>
        </w:rPr>
        <w:tab/>
      </w:r>
      <w:r w:rsidR="009552F6">
        <w:rPr>
          <w:lang w:val="fr-FR"/>
        </w:rPr>
        <w:t>La</w:t>
      </w:r>
      <w:r w:rsidRPr="00674299">
        <w:rPr>
          <w:lang w:val="fr-FR"/>
        </w:rPr>
        <w:t xml:space="preserve"> prorogation d’un permis de prospection ou d’exploration pour l’exploitation minière artisanale et à petite échelle ne peut être </w:t>
      </w:r>
      <w:r w:rsidR="009552F6">
        <w:rPr>
          <w:lang w:val="fr-FR"/>
        </w:rPr>
        <w:t xml:space="preserve">accordée </w:t>
      </w:r>
      <w:r w:rsidRPr="00674299">
        <w:rPr>
          <w:lang w:val="fr-FR"/>
        </w:rPr>
        <w:t xml:space="preserve">recommandée que si le détenteur </w:t>
      </w:r>
      <w:r w:rsidR="009552F6">
        <w:rPr>
          <w:lang w:val="fr-FR"/>
        </w:rPr>
        <w:t>a satisfait à toutes ses obligations découlant du permis objet de la demande.</w:t>
      </w:r>
    </w:p>
    <w:p w14:paraId="47358AEB" w14:textId="77777777" w:rsidR="00C8750A" w:rsidRPr="00A34380" w:rsidRDefault="00C8750A" w:rsidP="00C8750A">
      <w:pPr>
        <w:widowControl w:val="0"/>
        <w:autoSpaceDE w:val="0"/>
        <w:autoSpaceDN w:val="0"/>
        <w:adjustRightInd w:val="0"/>
        <w:jc w:val="both"/>
        <w:rPr>
          <w:sz w:val="20"/>
          <w:szCs w:val="20"/>
          <w:lang w:val="fr-FR"/>
        </w:rPr>
      </w:pPr>
    </w:p>
    <w:p w14:paraId="6C1F40B2" w14:textId="77777777" w:rsidR="00C8750A" w:rsidRDefault="00C8750A" w:rsidP="00C8750A">
      <w:pPr>
        <w:widowControl w:val="0"/>
        <w:autoSpaceDE w:val="0"/>
        <w:autoSpaceDN w:val="0"/>
        <w:adjustRightInd w:val="0"/>
        <w:jc w:val="both"/>
        <w:rPr>
          <w:lang w:val="fr-FR"/>
        </w:rPr>
      </w:pPr>
      <w:r w:rsidRPr="00674299">
        <w:rPr>
          <w:lang w:val="fr-FR"/>
        </w:rPr>
        <w:t>3.</w:t>
      </w:r>
      <w:r w:rsidRPr="00674299">
        <w:rPr>
          <w:lang w:val="fr-FR"/>
        </w:rPr>
        <w:tab/>
        <w:t xml:space="preserve">Un permis octroyé pour une activité de prospection ou d’exploration minière </w:t>
      </w:r>
      <w:r w:rsidR="002A675C">
        <w:rPr>
          <w:lang w:val="fr-FR"/>
        </w:rPr>
        <w:t xml:space="preserve">pour </w:t>
      </w:r>
      <w:r w:rsidR="006D498B">
        <w:rPr>
          <w:lang w:val="fr-FR"/>
        </w:rPr>
        <w:t xml:space="preserve">l’exploitation minière </w:t>
      </w:r>
      <w:r w:rsidRPr="00674299">
        <w:rPr>
          <w:lang w:val="fr-FR"/>
        </w:rPr>
        <w:t xml:space="preserve">artisanale et à petite échelle ne peut être prorogé qu’une seule fois et pour une période n’excédant pas six (6) mois à condition qu’une demande, à cette fin, soit soumise dans les trente (30) jours </w:t>
      </w:r>
      <w:r w:rsidR="006D498B">
        <w:rPr>
          <w:lang w:val="fr-FR"/>
        </w:rPr>
        <w:t>avant</w:t>
      </w:r>
      <w:r w:rsidR="006D498B" w:rsidRPr="00674299">
        <w:rPr>
          <w:lang w:val="fr-FR"/>
        </w:rPr>
        <w:t xml:space="preserve"> </w:t>
      </w:r>
      <w:r w:rsidRPr="00674299">
        <w:rPr>
          <w:lang w:val="fr-FR"/>
        </w:rPr>
        <w:t>l’expiration du permis.</w:t>
      </w:r>
    </w:p>
    <w:p w14:paraId="0DBD7EDF" w14:textId="77777777" w:rsidR="00F02F5C" w:rsidRPr="00F02F5C" w:rsidRDefault="00F02F5C" w:rsidP="00C8750A">
      <w:pPr>
        <w:widowControl w:val="0"/>
        <w:autoSpaceDE w:val="0"/>
        <w:autoSpaceDN w:val="0"/>
        <w:adjustRightInd w:val="0"/>
        <w:jc w:val="both"/>
        <w:rPr>
          <w:sz w:val="20"/>
          <w:szCs w:val="20"/>
          <w:lang w:val="fr-FR"/>
        </w:rPr>
      </w:pPr>
    </w:p>
    <w:p w14:paraId="3FBE85EC" w14:textId="77777777" w:rsidR="00A34380" w:rsidRDefault="00C8750A" w:rsidP="00C8750A">
      <w:pPr>
        <w:pStyle w:val="Titre1"/>
        <w:jc w:val="both"/>
        <w:rPr>
          <w:sz w:val="24"/>
          <w:szCs w:val="24"/>
          <w:lang w:val="fr-FR"/>
        </w:rPr>
      </w:pPr>
      <w:r w:rsidRPr="00674299">
        <w:rPr>
          <w:sz w:val="24"/>
          <w:szCs w:val="24"/>
          <w:lang w:val="fr-FR"/>
        </w:rPr>
        <w:tab/>
        <w:t>14.6.5</w:t>
      </w:r>
      <w:r w:rsidRPr="00674299">
        <w:rPr>
          <w:sz w:val="24"/>
          <w:szCs w:val="24"/>
          <w:lang w:val="fr-FR"/>
        </w:rPr>
        <w:tab/>
        <w:t>Renouvellement de la durée d’un permis de prospection ou d’exploration de</w:t>
      </w:r>
    </w:p>
    <w:p w14:paraId="0FEF14BF" w14:textId="7332042F" w:rsidR="00C8750A" w:rsidRPr="00674299" w:rsidRDefault="00A34380"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l’exploitation minière artisanale et à petite échelle</w:t>
      </w:r>
    </w:p>
    <w:p w14:paraId="61FB8FE4" w14:textId="77777777" w:rsidR="00C8750A" w:rsidRPr="00674299" w:rsidRDefault="00C8750A" w:rsidP="00C8750A">
      <w:pPr>
        <w:pStyle w:val="Titre1"/>
        <w:jc w:val="both"/>
        <w:rPr>
          <w:sz w:val="24"/>
          <w:szCs w:val="24"/>
          <w:lang w:val="fr-FR"/>
        </w:rPr>
      </w:pPr>
    </w:p>
    <w:p w14:paraId="0ACC19FD" w14:textId="77777777" w:rsidR="00C8750A" w:rsidRPr="00674299" w:rsidRDefault="00C8750A" w:rsidP="00C8750A">
      <w:pPr>
        <w:pStyle w:val="Paragraphedeliste"/>
        <w:widowControl w:val="0"/>
        <w:autoSpaceDE w:val="0"/>
        <w:autoSpaceDN w:val="0"/>
        <w:adjustRightInd w:val="0"/>
        <w:ind w:left="0"/>
        <w:jc w:val="both"/>
        <w:rPr>
          <w:rFonts w:cs="Times New Roman"/>
          <w:lang w:val="fr-FR"/>
        </w:rPr>
      </w:pPr>
      <w:r w:rsidRPr="00674299">
        <w:rPr>
          <w:rFonts w:cs="Times New Roman"/>
          <w:lang w:val="fr-FR"/>
        </w:rPr>
        <w:t>1.</w:t>
      </w:r>
      <w:r w:rsidRPr="00674299">
        <w:rPr>
          <w:rFonts w:cs="Times New Roman"/>
          <w:lang w:val="fr-FR"/>
        </w:rPr>
        <w:tab/>
        <w:t>Une demande de renouvellement du permis de prospection ou d’exploration pour l’exploitation minière artisanale et à petite échelle doit être conforme aux prescriptions de l’État membre</w:t>
      </w:r>
      <w:r>
        <w:rPr>
          <w:rFonts w:cs="Times New Roman"/>
          <w:lang w:val="fr-FR"/>
        </w:rPr>
        <w:t xml:space="preserve"> concerné</w:t>
      </w:r>
      <w:r w:rsidRPr="00674299">
        <w:rPr>
          <w:rFonts w:cs="Times New Roman"/>
          <w:lang w:val="fr-FR"/>
        </w:rPr>
        <w:t>.</w:t>
      </w:r>
    </w:p>
    <w:p w14:paraId="530DB190" w14:textId="77777777" w:rsidR="00C8750A" w:rsidRPr="00F02F5C" w:rsidRDefault="00C8750A" w:rsidP="00C8750A">
      <w:pPr>
        <w:pStyle w:val="Paragraphedeliste"/>
        <w:widowControl w:val="0"/>
        <w:autoSpaceDE w:val="0"/>
        <w:autoSpaceDN w:val="0"/>
        <w:adjustRightInd w:val="0"/>
        <w:ind w:left="0"/>
        <w:jc w:val="both"/>
        <w:rPr>
          <w:rFonts w:cs="Times New Roman"/>
          <w:sz w:val="20"/>
          <w:szCs w:val="20"/>
          <w:lang w:val="fr-FR"/>
        </w:rPr>
      </w:pPr>
    </w:p>
    <w:p w14:paraId="4F61B30F" w14:textId="5FC34664" w:rsidR="00C8750A" w:rsidRPr="00674299" w:rsidRDefault="00C8750A" w:rsidP="00C8750A">
      <w:pPr>
        <w:widowControl w:val="0"/>
        <w:autoSpaceDE w:val="0"/>
        <w:autoSpaceDN w:val="0"/>
        <w:adjustRightInd w:val="0"/>
        <w:jc w:val="both"/>
        <w:rPr>
          <w:lang w:val="fr-FR"/>
        </w:rPr>
      </w:pPr>
      <w:r w:rsidRPr="00674299">
        <w:rPr>
          <w:lang w:val="fr-FR"/>
        </w:rPr>
        <w:t>2.</w:t>
      </w:r>
      <w:r w:rsidRPr="00674299">
        <w:rPr>
          <w:lang w:val="fr-FR"/>
        </w:rPr>
        <w:tab/>
      </w:r>
      <w:r w:rsidR="009552F6">
        <w:rPr>
          <w:lang w:val="fr-FR"/>
        </w:rPr>
        <w:t>Le</w:t>
      </w:r>
      <w:r w:rsidRPr="00674299">
        <w:rPr>
          <w:lang w:val="fr-FR"/>
        </w:rPr>
        <w:t xml:space="preserve"> renouvellement d’un permis de prospection ou d’exploration pour l’exploitation minière artisanale et à petite échelle ne peut être </w:t>
      </w:r>
      <w:r w:rsidR="009552F6">
        <w:rPr>
          <w:lang w:val="fr-FR"/>
        </w:rPr>
        <w:t>accordée</w:t>
      </w:r>
      <w:r w:rsidR="009552F6" w:rsidRPr="00674299">
        <w:rPr>
          <w:lang w:val="fr-FR"/>
        </w:rPr>
        <w:t xml:space="preserve"> </w:t>
      </w:r>
      <w:r w:rsidRPr="00674299">
        <w:rPr>
          <w:lang w:val="fr-FR"/>
        </w:rPr>
        <w:t xml:space="preserve">que si le détenteur </w:t>
      </w:r>
      <w:r w:rsidR="009552F6">
        <w:rPr>
          <w:lang w:val="fr-FR"/>
        </w:rPr>
        <w:t>a satisfait à toutes ses obligations découlant du permis objet de la demande.</w:t>
      </w:r>
    </w:p>
    <w:p w14:paraId="721F26CE" w14:textId="77777777" w:rsidR="00C8750A" w:rsidRPr="00F02F5C" w:rsidRDefault="00C8750A" w:rsidP="00C8750A">
      <w:pPr>
        <w:pStyle w:val="Paragraphedeliste"/>
        <w:widowControl w:val="0"/>
        <w:autoSpaceDE w:val="0"/>
        <w:autoSpaceDN w:val="0"/>
        <w:adjustRightInd w:val="0"/>
        <w:ind w:left="0"/>
        <w:jc w:val="both"/>
        <w:rPr>
          <w:rFonts w:cs="Times New Roman"/>
          <w:sz w:val="20"/>
          <w:szCs w:val="20"/>
          <w:lang w:val="fr-FR"/>
        </w:rPr>
      </w:pPr>
    </w:p>
    <w:p w14:paraId="30209D4E" w14:textId="77777777" w:rsidR="00C8750A" w:rsidRPr="00674299" w:rsidRDefault="00C8750A" w:rsidP="00C8750A">
      <w:pPr>
        <w:jc w:val="both"/>
        <w:rPr>
          <w:lang w:val="fr-FR"/>
        </w:rPr>
      </w:pPr>
      <w:r w:rsidRPr="00674299">
        <w:rPr>
          <w:lang w:val="fr-FR"/>
        </w:rPr>
        <w:t>3.</w:t>
      </w:r>
      <w:r w:rsidRPr="00674299">
        <w:rPr>
          <w:lang w:val="fr-FR"/>
        </w:rPr>
        <w:tab/>
        <w:t xml:space="preserve">Un permis octroyé pour une activité de prospection ou d’exploration minière artisanale et à petite échelle ne peut être renouvelé qu’une seule fois, à condition que le détenteur se départisse obligatoirement de la moitié de la superficie précédemment détenue et que la demande de renouvellement soit soumise dans les trente (30) jours </w:t>
      </w:r>
      <w:r w:rsidR="002A675C">
        <w:rPr>
          <w:lang w:val="fr-FR"/>
        </w:rPr>
        <w:t>avant</w:t>
      </w:r>
      <w:r w:rsidR="002A675C" w:rsidRPr="00674299">
        <w:rPr>
          <w:lang w:val="fr-FR"/>
        </w:rPr>
        <w:t xml:space="preserve"> </w:t>
      </w:r>
      <w:r w:rsidRPr="00674299">
        <w:rPr>
          <w:lang w:val="fr-FR"/>
        </w:rPr>
        <w:t>l’expiration du permis.</w:t>
      </w:r>
    </w:p>
    <w:p w14:paraId="6E3F8589" w14:textId="77777777" w:rsidR="00C8750A" w:rsidRPr="00F02F5C" w:rsidRDefault="00C8750A" w:rsidP="00C8750A">
      <w:pPr>
        <w:jc w:val="both"/>
        <w:rPr>
          <w:sz w:val="20"/>
          <w:szCs w:val="20"/>
          <w:lang w:val="fr-FR"/>
        </w:rPr>
      </w:pPr>
    </w:p>
    <w:p w14:paraId="15F2CE8F" w14:textId="77777777" w:rsidR="00C8750A" w:rsidRPr="00674299" w:rsidRDefault="00C8750A" w:rsidP="00C8750A">
      <w:pPr>
        <w:jc w:val="both"/>
        <w:rPr>
          <w:lang w:val="fr-FR"/>
        </w:rPr>
      </w:pPr>
      <w:r w:rsidRPr="00674299">
        <w:rPr>
          <w:lang w:val="fr-FR"/>
        </w:rPr>
        <w:t>4.</w:t>
      </w:r>
      <w:r w:rsidRPr="00674299">
        <w:rPr>
          <w:lang w:val="fr-FR"/>
        </w:rPr>
        <w:tab/>
        <w:t xml:space="preserve">Les </w:t>
      </w:r>
      <w:r w:rsidR="00E733BC">
        <w:rPr>
          <w:lang w:val="fr-FR"/>
        </w:rPr>
        <w:t>Etats</w:t>
      </w:r>
      <w:r w:rsidRPr="00674299">
        <w:rPr>
          <w:lang w:val="fr-FR"/>
        </w:rPr>
        <w:t xml:space="preserve"> membres </w:t>
      </w:r>
      <w:r>
        <w:rPr>
          <w:lang w:val="fr-FR"/>
        </w:rPr>
        <w:t>définissent, chacun en ce qui le concerne,</w:t>
      </w:r>
      <w:r w:rsidRPr="00674299">
        <w:rPr>
          <w:lang w:val="fr-FR"/>
        </w:rPr>
        <w:t xml:space="preserve"> la taille minimale d’un permis de prospection ou d’exploration pour l’exploitation minière artisanale et à petite échelle pour laquelle un renouvellement ne sera pas autorisé. </w:t>
      </w:r>
    </w:p>
    <w:p w14:paraId="1EEB0C1C" w14:textId="77777777" w:rsidR="00C8750A" w:rsidRPr="00F02F5C" w:rsidRDefault="00C8750A" w:rsidP="00C8750A">
      <w:pPr>
        <w:jc w:val="both"/>
        <w:rPr>
          <w:sz w:val="20"/>
          <w:szCs w:val="20"/>
          <w:lang w:val="fr-FR"/>
        </w:rPr>
      </w:pPr>
    </w:p>
    <w:p w14:paraId="2523F3A6" w14:textId="77777777" w:rsidR="00A47BEC" w:rsidRDefault="00C8750A" w:rsidP="00C8750A">
      <w:pPr>
        <w:pStyle w:val="Titre1"/>
        <w:jc w:val="both"/>
        <w:rPr>
          <w:sz w:val="24"/>
          <w:szCs w:val="24"/>
          <w:lang w:val="fr-FR"/>
        </w:rPr>
      </w:pPr>
      <w:r w:rsidRPr="00674299">
        <w:rPr>
          <w:sz w:val="24"/>
          <w:szCs w:val="24"/>
          <w:lang w:val="fr-FR"/>
        </w:rPr>
        <w:tab/>
        <w:t>14.6.7</w:t>
      </w:r>
      <w:r w:rsidRPr="00674299">
        <w:rPr>
          <w:sz w:val="24"/>
          <w:szCs w:val="24"/>
          <w:lang w:val="fr-FR"/>
        </w:rPr>
        <w:tab/>
        <w:t>Droits du détenteur d’un permis de prospection ou d’exploration pour</w:t>
      </w:r>
    </w:p>
    <w:p w14:paraId="3A3C3E94" w14:textId="1B7C01CE" w:rsidR="00C8750A" w:rsidRPr="00674299" w:rsidRDefault="00A47BEC"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l’exploitation minière artisanale et à petite échelle</w:t>
      </w:r>
    </w:p>
    <w:p w14:paraId="34397448" w14:textId="77777777" w:rsidR="00C8750A" w:rsidRPr="00F02F5C" w:rsidRDefault="00C8750A" w:rsidP="00F02F5C">
      <w:pPr>
        <w:jc w:val="both"/>
        <w:rPr>
          <w:sz w:val="20"/>
          <w:szCs w:val="20"/>
          <w:lang w:val="fr-FR"/>
        </w:rPr>
      </w:pPr>
    </w:p>
    <w:p w14:paraId="1B2EB0B2" w14:textId="3093668A" w:rsidR="00C8750A" w:rsidRPr="00674299" w:rsidRDefault="00C8750A" w:rsidP="00C8750A">
      <w:pPr>
        <w:pStyle w:val="Paragraphedeliste"/>
        <w:widowControl w:val="0"/>
        <w:autoSpaceDE w:val="0"/>
        <w:autoSpaceDN w:val="0"/>
        <w:adjustRightInd w:val="0"/>
        <w:ind w:left="0"/>
        <w:jc w:val="both"/>
        <w:rPr>
          <w:rFonts w:cs="Times New Roman"/>
          <w:lang w:val="fr-FR"/>
        </w:rPr>
      </w:pPr>
      <w:r w:rsidRPr="00674299">
        <w:rPr>
          <w:rFonts w:cs="Times New Roman"/>
          <w:lang w:val="fr-FR"/>
        </w:rPr>
        <w:t>1.</w:t>
      </w:r>
      <w:r w:rsidRPr="00674299">
        <w:rPr>
          <w:rFonts w:cs="Times New Roman"/>
          <w:lang w:val="fr-FR"/>
        </w:rPr>
        <w:tab/>
        <w:t xml:space="preserve">Un permis de prospection ou d’exploration octroyé pour l’exploitation minière artisanale et à petite échelle confère au détenteur ou à un agent autorisé par le détenteur, le droit exclusif d’exercer des activités de prospection ou d’exploration dans une zone pour les ressources minérales auxquelles se rapporte le permis de reconnaissance et d’exercer d’autres activités </w:t>
      </w:r>
      <w:r w:rsidR="006F151D">
        <w:rPr>
          <w:rFonts w:cs="Times New Roman"/>
          <w:lang w:val="fr-FR"/>
        </w:rPr>
        <w:t>accessoires</w:t>
      </w:r>
      <w:r w:rsidR="006F151D" w:rsidRPr="00674299">
        <w:rPr>
          <w:rFonts w:cs="Times New Roman"/>
          <w:lang w:val="fr-FR"/>
        </w:rPr>
        <w:t xml:space="preserve"> </w:t>
      </w:r>
      <w:r w:rsidRPr="00674299">
        <w:rPr>
          <w:rFonts w:cs="Times New Roman"/>
          <w:lang w:val="fr-FR"/>
        </w:rPr>
        <w:t>ou connexes telles que prescrites par un État membre.</w:t>
      </w:r>
    </w:p>
    <w:p w14:paraId="693D5B87" w14:textId="77777777" w:rsidR="00C8750A" w:rsidRPr="00F02F5C" w:rsidRDefault="00C8750A" w:rsidP="00C8750A">
      <w:pPr>
        <w:pStyle w:val="Paragraphedeliste"/>
        <w:widowControl w:val="0"/>
        <w:autoSpaceDE w:val="0"/>
        <w:autoSpaceDN w:val="0"/>
        <w:adjustRightInd w:val="0"/>
        <w:ind w:left="0"/>
        <w:jc w:val="both"/>
        <w:rPr>
          <w:rFonts w:cs="Times New Roman"/>
          <w:sz w:val="20"/>
          <w:szCs w:val="20"/>
          <w:lang w:val="fr-FR"/>
        </w:rPr>
      </w:pPr>
    </w:p>
    <w:p w14:paraId="71ED3317" w14:textId="60D76E7E" w:rsidR="00C8750A" w:rsidRPr="00674299" w:rsidRDefault="00C8750A" w:rsidP="00C8750A">
      <w:pPr>
        <w:pStyle w:val="Paragraphedeliste"/>
        <w:widowControl w:val="0"/>
        <w:autoSpaceDE w:val="0"/>
        <w:autoSpaceDN w:val="0"/>
        <w:adjustRightInd w:val="0"/>
        <w:ind w:left="0"/>
        <w:jc w:val="both"/>
        <w:rPr>
          <w:rFonts w:cs="Times New Roman"/>
          <w:lang w:val="fr-FR"/>
        </w:rPr>
      </w:pPr>
      <w:r w:rsidRPr="00674299">
        <w:rPr>
          <w:rFonts w:cs="Times New Roman"/>
          <w:lang w:val="fr-FR"/>
        </w:rPr>
        <w:t>2.</w:t>
      </w:r>
      <w:r w:rsidRPr="00674299">
        <w:rPr>
          <w:rFonts w:cs="Times New Roman"/>
          <w:lang w:val="fr-FR"/>
        </w:rPr>
        <w:tab/>
        <w:t>Aux fins de l’exercice du droit conféré en vertu du permis, le détenteur ou le mandataire autorisé doit prendre contact avec les propriétaires fonciers et la communauté touchée et obtenir leur consentement quant aux droits se rattachant à la su</w:t>
      </w:r>
      <w:r w:rsidR="009552F6">
        <w:rPr>
          <w:rFonts w:cs="Times New Roman"/>
          <w:lang w:val="fr-FR"/>
        </w:rPr>
        <w:t>rface</w:t>
      </w:r>
      <w:r w:rsidRPr="00674299">
        <w:rPr>
          <w:rFonts w:cs="Times New Roman"/>
          <w:lang w:val="fr-FR"/>
        </w:rPr>
        <w:t>. Ce consentement ne doit pas être refusé sans motif raisonnable au détenteur.</w:t>
      </w:r>
    </w:p>
    <w:p w14:paraId="33CDEC85" w14:textId="77777777" w:rsidR="00C8750A" w:rsidRPr="00674299" w:rsidRDefault="00C8750A" w:rsidP="00C8750A">
      <w:pPr>
        <w:pStyle w:val="Paragraphedeliste"/>
        <w:widowControl w:val="0"/>
        <w:autoSpaceDE w:val="0"/>
        <w:autoSpaceDN w:val="0"/>
        <w:adjustRightInd w:val="0"/>
        <w:ind w:left="0"/>
        <w:jc w:val="both"/>
        <w:rPr>
          <w:rFonts w:cs="Times New Roman"/>
          <w:lang w:val="fr-FR"/>
        </w:rPr>
      </w:pPr>
    </w:p>
    <w:p w14:paraId="7DF78B32" w14:textId="77777777" w:rsidR="00C8750A" w:rsidRPr="00674299" w:rsidRDefault="00C8750A" w:rsidP="00C8750A">
      <w:pPr>
        <w:widowControl w:val="0"/>
        <w:autoSpaceDE w:val="0"/>
        <w:autoSpaceDN w:val="0"/>
        <w:adjustRightInd w:val="0"/>
        <w:jc w:val="both"/>
        <w:rPr>
          <w:lang w:val="fr-FR"/>
        </w:rPr>
      </w:pPr>
      <w:r w:rsidRPr="00674299">
        <w:rPr>
          <w:lang w:val="fr-FR"/>
        </w:rPr>
        <w:t>3.</w:t>
      </w:r>
      <w:r w:rsidRPr="00674299">
        <w:rPr>
          <w:lang w:val="fr-FR"/>
        </w:rPr>
        <w:tab/>
        <w:t>Un détenteur d</w:t>
      </w:r>
      <w:r>
        <w:rPr>
          <w:lang w:val="fr-FR"/>
        </w:rPr>
        <w:t>e</w:t>
      </w:r>
      <w:r w:rsidRPr="00674299">
        <w:rPr>
          <w:lang w:val="fr-FR"/>
        </w:rPr>
        <w:t xml:space="preserve"> permis de prospection ou d’exploration pour l’exploitation minière artisanale et à petite échelle peut procéder à toute excavation et forage souterrains prescrits et procéder à l’échantillonnage en vrac, afin de déterminer les méthodes appropriées </w:t>
      </w:r>
      <w:r>
        <w:rPr>
          <w:lang w:val="fr-FR"/>
        </w:rPr>
        <w:t>de transformation des</w:t>
      </w:r>
      <w:r w:rsidRPr="00674299">
        <w:rPr>
          <w:lang w:val="fr-FR"/>
        </w:rPr>
        <w:t xml:space="preserve"> ressources minérales.</w:t>
      </w:r>
    </w:p>
    <w:p w14:paraId="1CA3F80D" w14:textId="77777777" w:rsidR="00C8750A" w:rsidRPr="00674299" w:rsidRDefault="00C8750A" w:rsidP="00C8750A">
      <w:pPr>
        <w:widowControl w:val="0"/>
        <w:autoSpaceDE w:val="0"/>
        <w:autoSpaceDN w:val="0"/>
        <w:adjustRightInd w:val="0"/>
        <w:jc w:val="both"/>
        <w:rPr>
          <w:lang w:val="fr-FR"/>
        </w:rPr>
      </w:pPr>
    </w:p>
    <w:p w14:paraId="7F5DF2C1" w14:textId="77777777" w:rsidR="00A47BEC" w:rsidRDefault="00C8750A" w:rsidP="00C8750A">
      <w:pPr>
        <w:pStyle w:val="Titre1"/>
        <w:jc w:val="both"/>
        <w:rPr>
          <w:sz w:val="24"/>
          <w:szCs w:val="24"/>
          <w:lang w:val="fr-FR"/>
        </w:rPr>
      </w:pPr>
      <w:r w:rsidRPr="00674299">
        <w:rPr>
          <w:sz w:val="24"/>
          <w:szCs w:val="24"/>
          <w:lang w:val="fr-FR"/>
        </w:rPr>
        <w:tab/>
        <w:t>14.6.8</w:t>
      </w:r>
      <w:r w:rsidRPr="00674299">
        <w:rPr>
          <w:sz w:val="24"/>
          <w:szCs w:val="24"/>
          <w:lang w:val="fr-FR"/>
        </w:rPr>
        <w:tab/>
        <w:t>Droits du concédant d’un permis de prospection ou d’exploration pour</w:t>
      </w:r>
    </w:p>
    <w:p w14:paraId="596FBA00" w14:textId="2A3491FC" w:rsidR="00C8750A" w:rsidRPr="00674299" w:rsidRDefault="00A47BEC" w:rsidP="00C8750A">
      <w:pPr>
        <w:pStyle w:val="Titre1"/>
        <w:jc w:val="both"/>
        <w:rPr>
          <w:sz w:val="24"/>
          <w:szCs w:val="24"/>
          <w:lang w:val="fr-FR"/>
        </w:rPr>
      </w:pPr>
      <w:r>
        <w:rPr>
          <w:sz w:val="24"/>
          <w:szCs w:val="24"/>
          <w:lang w:val="fr-FR"/>
        </w:rPr>
        <w:tab/>
      </w:r>
      <w:r>
        <w:rPr>
          <w:sz w:val="24"/>
          <w:szCs w:val="24"/>
          <w:lang w:val="fr-FR"/>
        </w:rPr>
        <w:tab/>
      </w:r>
      <w:r w:rsidR="00C8750A" w:rsidRPr="00674299">
        <w:rPr>
          <w:sz w:val="24"/>
          <w:szCs w:val="24"/>
          <w:lang w:val="fr-FR"/>
        </w:rPr>
        <w:t>l’exploitation minière artisanale et à petite échelle</w:t>
      </w:r>
    </w:p>
    <w:p w14:paraId="2E3F8371" w14:textId="77777777" w:rsidR="00C8750A" w:rsidRPr="00674299" w:rsidRDefault="00C8750A" w:rsidP="00C8750A">
      <w:pPr>
        <w:pStyle w:val="Paragraphedeliste"/>
        <w:ind w:left="0"/>
        <w:jc w:val="both"/>
        <w:rPr>
          <w:rFonts w:cs="Times New Roman"/>
          <w:lang w:val="fr-FR"/>
        </w:rPr>
      </w:pPr>
    </w:p>
    <w:p w14:paraId="55A2600A" w14:textId="016A7803"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r>
      <w:r w:rsidR="002A675C">
        <w:rPr>
          <w:rFonts w:cs="Times New Roman"/>
          <w:lang w:val="fr-FR"/>
        </w:rPr>
        <w:t xml:space="preserve">Un agent autorisé </w:t>
      </w:r>
      <w:r w:rsidRPr="00674299">
        <w:rPr>
          <w:rFonts w:cs="Times New Roman"/>
          <w:lang w:val="fr-FR"/>
        </w:rPr>
        <w:t>peut entrer dans la zone visée par le permis avec ou sans préavis au détenteur du permis d’exploitation minière artisanale ou à petite échelle, afin de procéder à l’inspection des activités de prospection et d’exploration.</w:t>
      </w:r>
    </w:p>
    <w:p w14:paraId="514B3F3E" w14:textId="77777777" w:rsidR="00C8750A" w:rsidRPr="00674299" w:rsidRDefault="00C8750A" w:rsidP="00C8750A">
      <w:pPr>
        <w:pStyle w:val="Paragraphedeliste"/>
        <w:ind w:left="0"/>
        <w:jc w:val="both"/>
        <w:rPr>
          <w:rFonts w:cs="Times New Roman"/>
          <w:lang w:val="fr-FR"/>
        </w:rPr>
      </w:pPr>
    </w:p>
    <w:p w14:paraId="4EC5FEAC" w14:textId="5CD76C75" w:rsidR="00C8750A" w:rsidRPr="00674299" w:rsidRDefault="00C8750A" w:rsidP="00C8750A">
      <w:pPr>
        <w:jc w:val="both"/>
        <w:rPr>
          <w:lang w:val="fr-FR"/>
        </w:rPr>
      </w:pPr>
      <w:r w:rsidRPr="00674299">
        <w:rPr>
          <w:lang w:val="fr-FR"/>
        </w:rPr>
        <w:t>2.</w:t>
      </w:r>
      <w:r w:rsidRPr="00674299">
        <w:rPr>
          <w:lang w:val="fr-FR"/>
        </w:rPr>
        <w:tab/>
      </w:r>
      <w:r w:rsidR="002A675C" w:rsidRPr="00A34380">
        <w:rPr>
          <w:lang w:val="fr-FR"/>
        </w:rPr>
        <w:t>Un agent</w:t>
      </w:r>
      <w:r w:rsidR="00A34380">
        <w:rPr>
          <w:lang w:val="fr-FR"/>
        </w:rPr>
        <w:t xml:space="preserve"> </w:t>
      </w:r>
      <w:r w:rsidRPr="00674299">
        <w:rPr>
          <w:lang w:val="fr-FR"/>
        </w:rPr>
        <w:t>autorisé peut prélever des échantillons et demander ainsi que prendre des copies des documents qui peuvent être nécessaires à l’exercice de ses fonctions.</w:t>
      </w:r>
    </w:p>
    <w:p w14:paraId="1CC7DB76" w14:textId="77777777" w:rsidR="00C8750A" w:rsidRPr="00674299" w:rsidRDefault="00C8750A" w:rsidP="00C8750A">
      <w:pPr>
        <w:jc w:val="both"/>
        <w:rPr>
          <w:lang w:val="fr-FR"/>
        </w:rPr>
      </w:pPr>
    </w:p>
    <w:p w14:paraId="3A3B0294" w14:textId="77777777" w:rsidR="00C8750A" w:rsidRPr="00674299" w:rsidRDefault="00C8750A" w:rsidP="00C8750A">
      <w:pPr>
        <w:pStyle w:val="Titre1"/>
        <w:ind w:left="1440" w:hanging="720"/>
        <w:jc w:val="both"/>
        <w:rPr>
          <w:sz w:val="24"/>
          <w:szCs w:val="24"/>
          <w:lang w:val="fr-FR"/>
        </w:rPr>
      </w:pPr>
      <w:r w:rsidRPr="00674299">
        <w:rPr>
          <w:sz w:val="24"/>
          <w:szCs w:val="24"/>
          <w:lang w:val="fr-FR"/>
        </w:rPr>
        <w:t>14.6.9</w:t>
      </w:r>
      <w:r w:rsidRPr="00674299">
        <w:rPr>
          <w:sz w:val="24"/>
          <w:szCs w:val="24"/>
          <w:lang w:val="fr-FR"/>
        </w:rPr>
        <w:tab/>
        <w:t>Réduction obligatoire de la superficie faisant l’objet d’un permis de prospection ou d’exploration pour l’exploitation minière artisanale et à petite échelle</w:t>
      </w:r>
    </w:p>
    <w:p w14:paraId="04DEB0E6" w14:textId="77777777" w:rsidR="00C8750A" w:rsidRPr="00674299" w:rsidRDefault="00C8750A" w:rsidP="00C8750A">
      <w:pPr>
        <w:pStyle w:val="Paragraphedeliste"/>
        <w:ind w:left="0"/>
        <w:jc w:val="both"/>
        <w:rPr>
          <w:rFonts w:cs="Times New Roman"/>
          <w:lang w:val="fr-FR"/>
        </w:rPr>
      </w:pPr>
    </w:p>
    <w:p w14:paraId="6E3525D1" w14:textId="421E871D"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 xml:space="preserve">Lorsqu’un détenteur de permis de prospection ou d’exploration pour l’exploitation minière artisanale et à petite échelle sollicite un renouvellement du permis dans les trente (30) jours </w:t>
      </w:r>
      <w:r>
        <w:rPr>
          <w:rFonts w:cs="Times New Roman"/>
          <w:lang w:val="fr-FR"/>
        </w:rPr>
        <w:t>précédant</w:t>
      </w:r>
      <w:r w:rsidRPr="00674299">
        <w:rPr>
          <w:rFonts w:cs="Times New Roman"/>
          <w:lang w:val="fr-FR"/>
        </w:rPr>
        <w:t xml:space="preserve"> son expiration, la superficie à conserver en vertu du permis sera la moitié de la superficie initiale détenue, si l</w:t>
      </w:r>
      <w:r w:rsidR="00194BE9">
        <w:rPr>
          <w:rFonts w:cs="Times New Roman"/>
          <w:lang w:val="fr-FR"/>
        </w:rPr>
        <w:t xml:space="preserve">e renouvellement </w:t>
      </w:r>
      <w:r w:rsidRPr="00674299">
        <w:rPr>
          <w:rFonts w:cs="Times New Roman"/>
          <w:lang w:val="fr-FR"/>
        </w:rPr>
        <w:t xml:space="preserve"> porte sur une durée de douze (12) mois supplémentaires.</w:t>
      </w:r>
    </w:p>
    <w:p w14:paraId="07F8C0F5" w14:textId="77777777" w:rsidR="00C8750A" w:rsidRPr="00674299" w:rsidRDefault="00C8750A" w:rsidP="00C8750A">
      <w:pPr>
        <w:pStyle w:val="Paragraphedeliste"/>
        <w:ind w:left="0"/>
        <w:jc w:val="both"/>
        <w:rPr>
          <w:rFonts w:cs="Times New Roman"/>
          <w:lang w:val="fr-FR"/>
        </w:rPr>
      </w:pPr>
    </w:p>
    <w:p w14:paraId="6D0F3E8F"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Lorsqu’une demande de prorogation de permis de prospection ou d’exploration vise une durée maximale de trois mois, la superficie de la zone initialement détenue ne peut être réduite.</w:t>
      </w:r>
    </w:p>
    <w:p w14:paraId="7CDFDFB1" w14:textId="77777777" w:rsidR="00C8750A" w:rsidRPr="00674299" w:rsidRDefault="00C8750A" w:rsidP="00C8750A">
      <w:pPr>
        <w:pStyle w:val="Paragraphedeliste"/>
        <w:ind w:left="0"/>
        <w:jc w:val="both"/>
        <w:rPr>
          <w:rFonts w:cs="Times New Roman"/>
          <w:lang w:val="fr-FR"/>
        </w:rPr>
      </w:pPr>
    </w:p>
    <w:p w14:paraId="57CE1F63" w14:textId="7DBF08E3" w:rsidR="00240C67" w:rsidRDefault="00C8750A" w:rsidP="00240C67">
      <w:pPr>
        <w:shd w:val="clear" w:color="auto" w:fill="FFFFFF"/>
        <w:jc w:val="both"/>
        <w:rPr>
          <w:lang w:val="fr-FR"/>
        </w:rPr>
      </w:pPr>
      <w:r w:rsidRPr="00674299">
        <w:rPr>
          <w:lang w:val="fr-FR"/>
        </w:rPr>
        <w:t>3.</w:t>
      </w:r>
      <w:r w:rsidRPr="00674299">
        <w:rPr>
          <w:lang w:val="fr-FR"/>
        </w:rPr>
        <w:tab/>
        <w:t>La procédure, les modalités et les conditions de prorogation ou de renouvellement du permis de prospection ou d’exploration sont celles prescrites par l’État membre</w:t>
      </w:r>
      <w:r w:rsidR="00240C67">
        <w:rPr>
          <w:lang w:val="fr-FR"/>
        </w:rPr>
        <w:t>. M</w:t>
      </w:r>
      <w:r w:rsidR="00240C67" w:rsidRPr="00674299">
        <w:rPr>
          <w:lang w:val="fr-FR"/>
        </w:rPr>
        <w:t>ais</w:t>
      </w:r>
      <w:r w:rsidR="00240C67">
        <w:rPr>
          <w:lang w:val="fr-FR"/>
        </w:rPr>
        <w:t>,</w:t>
      </w:r>
      <w:r w:rsidR="00240C67" w:rsidRPr="00674299">
        <w:rPr>
          <w:lang w:val="fr-FR"/>
        </w:rPr>
        <w:t xml:space="preserve"> en aucun cas</w:t>
      </w:r>
      <w:r w:rsidR="00240C67">
        <w:rPr>
          <w:lang w:val="fr-FR"/>
        </w:rPr>
        <w:t xml:space="preserve">, la durée de traitement de la demande de </w:t>
      </w:r>
      <w:r w:rsidR="00240C67" w:rsidRPr="00674299">
        <w:rPr>
          <w:lang w:val="fr-FR"/>
        </w:rPr>
        <w:t>prorogation ou de renouvellement du permis</w:t>
      </w:r>
      <w:r w:rsidR="00240C67">
        <w:rPr>
          <w:lang w:val="fr-FR"/>
        </w:rPr>
        <w:t xml:space="preserve"> </w:t>
      </w:r>
      <w:r w:rsidR="00240C67" w:rsidRPr="00674299">
        <w:rPr>
          <w:lang w:val="fr-FR"/>
        </w:rPr>
        <w:t>ne</w:t>
      </w:r>
      <w:r w:rsidR="00240C67">
        <w:rPr>
          <w:lang w:val="fr-FR"/>
        </w:rPr>
        <w:t xml:space="preserve"> doit dépasser </w:t>
      </w:r>
      <w:r w:rsidR="002F7E75">
        <w:rPr>
          <w:lang w:val="fr-FR"/>
        </w:rPr>
        <w:t>trente</w:t>
      </w:r>
      <w:r w:rsidR="00240C67">
        <w:rPr>
          <w:lang w:val="fr-FR"/>
        </w:rPr>
        <w:t xml:space="preserve"> </w:t>
      </w:r>
      <w:r w:rsidR="00240C67" w:rsidRPr="00674299">
        <w:rPr>
          <w:lang w:val="fr-FR"/>
        </w:rPr>
        <w:t>(</w:t>
      </w:r>
      <w:r w:rsidR="002F7E75">
        <w:rPr>
          <w:lang w:val="fr-FR"/>
        </w:rPr>
        <w:t>30</w:t>
      </w:r>
      <w:r w:rsidR="00240C67">
        <w:rPr>
          <w:lang w:val="fr-FR"/>
        </w:rPr>
        <w:t xml:space="preserve">) </w:t>
      </w:r>
      <w:r w:rsidR="00240C67" w:rsidRPr="00674299">
        <w:rPr>
          <w:lang w:val="fr-FR"/>
        </w:rPr>
        <w:t xml:space="preserve"> </w:t>
      </w:r>
      <w:r w:rsidR="00240C67">
        <w:rPr>
          <w:lang w:val="fr-FR"/>
        </w:rPr>
        <w:t>jours</w:t>
      </w:r>
      <w:r w:rsidR="00240C67" w:rsidRPr="00674299">
        <w:rPr>
          <w:lang w:val="fr-FR"/>
        </w:rPr>
        <w:t>.</w:t>
      </w:r>
    </w:p>
    <w:p w14:paraId="1996FB80" w14:textId="77777777" w:rsidR="00240C67" w:rsidRPr="00A50BD6" w:rsidRDefault="00240C67" w:rsidP="00240C67">
      <w:pPr>
        <w:shd w:val="clear" w:color="auto" w:fill="FFFFFF"/>
        <w:jc w:val="both"/>
        <w:rPr>
          <w:sz w:val="20"/>
          <w:szCs w:val="20"/>
          <w:lang w:val="fr-FR"/>
        </w:rPr>
      </w:pPr>
    </w:p>
    <w:p w14:paraId="170D60EF" w14:textId="56F7E7C2" w:rsidR="00A47BEC" w:rsidRPr="00A34380" w:rsidRDefault="00A34380" w:rsidP="00A34380">
      <w:pPr>
        <w:rPr>
          <w:b/>
          <w:lang w:val="fr-FR"/>
        </w:rPr>
      </w:pPr>
      <w:r>
        <w:rPr>
          <w:lang w:val="fr-FR"/>
        </w:rPr>
        <w:tab/>
      </w:r>
      <w:r w:rsidR="00C8750A" w:rsidRPr="00A34380">
        <w:rPr>
          <w:b/>
          <w:lang w:val="fr-FR"/>
        </w:rPr>
        <w:t>14.6.10 Rejet d’une demande de permis de prospection et d’exploration pour</w:t>
      </w:r>
    </w:p>
    <w:p w14:paraId="259EA4A9" w14:textId="5C738E9A" w:rsidR="00C8750A" w:rsidRPr="00674299" w:rsidRDefault="00A34380" w:rsidP="00A34380">
      <w:pPr>
        <w:rPr>
          <w:lang w:val="fr-FR"/>
        </w:rPr>
      </w:pPr>
      <w:r w:rsidRPr="00A34380">
        <w:rPr>
          <w:b/>
          <w:lang w:val="fr-FR"/>
        </w:rPr>
        <w:tab/>
      </w:r>
      <w:r w:rsidRPr="00A34380">
        <w:rPr>
          <w:b/>
          <w:lang w:val="fr-FR"/>
        </w:rPr>
        <w:tab/>
        <w:t xml:space="preserve"> </w:t>
      </w:r>
      <w:r w:rsidR="00C8750A" w:rsidRPr="00A34380">
        <w:rPr>
          <w:b/>
          <w:lang w:val="fr-FR"/>
        </w:rPr>
        <w:t>l’exploitation minière</w:t>
      </w:r>
      <w:r w:rsidR="00A47BEC" w:rsidRPr="00A34380">
        <w:rPr>
          <w:b/>
          <w:lang w:val="fr-FR"/>
        </w:rPr>
        <w:t xml:space="preserve"> artisanale et à petite échelle</w:t>
      </w:r>
    </w:p>
    <w:p w14:paraId="521FB219" w14:textId="77777777" w:rsidR="00C8750A" w:rsidRPr="00674299" w:rsidRDefault="00C8750A" w:rsidP="00C8750A">
      <w:pPr>
        <w:pStyle w:val="Titre1"/>
        <w:jc w:val="both"/>
        <w:rPr>
          <w:sz w:val="24"/>
          <w:szCs w:val="24"/>
          <w:lang w:val="fr-FR"/>
        </w:rPr>
      </w:pPr>
    </w:p>
    <w:p w14:paraId="25004698" w14:textId="77777777" w:rsidR="00C8750A" w:rsidRPr="00674299" w:rsidRDefault="00C8750A" w:rsidP="00C8750A">
      <w:pPr>
        <w:jc w:val="both"/>
        <w:rPr>
          <w:lang w:val="fr-FR"/>
        </w:rPr>
      </w:pPr>
      <w:r w:rsidRPr="00674299">
        <w:rPr>
          <w:lang w:val="fr-FR"/>
        </w:rPr>
        <w:t>Une demande de permis de prospection ou d’exploration pour l’exploitation minière artisanale et à petite échelle peut être rejetée dans les cas suivants :</w:t>
      </w:r>
    </w:p>
    <w:p w14:paraId="16A10312" w14:textId="77777777" w:rsidR="00C8750A" w:rsidRPr="00674299" w:rsidRDefault="00C8750A" w:rsidP="00C8750A">
      <w:pPr>
        <w:jc w:val="both"/>
        <w:rPr>
          <w:lang w:val="fr-FR"/>
        </w:rPr>
      </w:pPr>
    </w:p>
    <w:p w14:paraId="39FF98D0" w14:textId="5E15A871" w:rsidR="00C8750A" w:rsidRPr="00674299" w:rsidRDefault="00C8750A" w:rsidP="003F133F">
      <w:pPr>
        <w:pStyle w:val="Paragraphedeliste"/>
        <w:numPr>
          <w:ilvl w:val="0"/>
          <w:numId w:val="40"/>
        </w:numPr>
        <w:suppressAutoHyphens w:val="0"/>
        <w:contextualSpacing/>
        <w:jc w:val="both"/>
        <w:rPr>
          <w:rFonts w:cs="Times New Roman"/>
          <w:lang w:val="fr-FR"/>
        </w:rPr>
      </w:pPr>
      <w:r w:rsidRPr="00674299">
        <w:rPr>
          <w:rFonts w:cs="Times New Roman"/>
          <w:lang w:val="fr-FR"/>
        </w:rPr>
        <w:t xml:space="preserve">un demandeur fait </w:t>
      </w:r>
      <w:r>
        <w:rPr>
          <w:rFonts w:cs="Times New Roman"/>
          <w:lang w:val="fr-FR"/>
        </w:rPr>
        <w:t>volontairemen</w:t>
      </w:r>
      <w:r w:rsidRPr="00674299">
        <w:rPr>
          <w:rFonts w:cs="Times New Roman"/>
          <w:lang w:val="fr-FR"/>
        </w:rPr>
        <w:t xml:space="preserve">t une déclaration fausse ou trompeuse, ou </w:t>
      </w:r>
      <w:r w:rsidR="002F7E75" w:rsidRPr="00674299">
        <w:rPr>
          <w:rFonts w:cs="Times New Roman"/>
          <w:lang w:val="fr-FR"/>
        </w:rPr>
        <w:t xml:space="preserve">fait une </w:t>
      </w:r>
      <w:r w:rsidR="002F7E75" w:rsidRPr="00674299">
        <w:rPr>
          <w:lang w:val="fr-FR"/>
        </w:rPr>
        <w:t>déclaration</w:t>
      </w:r>
      <w:r w:rsidR="002F7E75">
        <w:rPr>
          <w:lang w:val="fr-FR"/>
        </w:rPr>
        <w:t xml:space="preserve">, </w:t>
      </w:r>
      <w:r w:rsidR="002F7E75" w:rsidRPr="00A34380">
        <w:rPr>
          <w:lang w:val="fr-FR"/>
        </w:rPr>
        <w:t>fournit des informations ou documents  matériellement faux</w:t>
      </w:r>
      <w:r w:rsidRPr="00674299">
        <w:rPr>
          <w:rFonts w:cs="Times New Roman"/>
          <w:lang w:val="fr-FR"/>
        </w:rPr>
        <w:t xml:space="preserve"> au Bureau du cadastre.</w:t>
      </w:r>
    </w:p>
    <w:p w14:paraId="1D964426" w14:textId="194E57BD" w:rsidR="00C8750A" w:rsidRPr="00674299" w:rsidRDefault="00C8750A" w:rsidP="003F133F">
      <w:pPr>
        <w:pStyle w:val="Paragraphedeliste"/>
        <w:numPr>
          <w:ilvl w:val="0"/>
          <w:numId w:val="40"/>
        </w:numPr>
        <w:suppressAutoHyphens w:val="0"/>
        <w:contextualSpacing/>
        <w:jc w:val="both"/>
        <w:rPr>
          <w:rFonts w:cs="Times New Roman"/>
          <w:lang w:val="fr-FR"/>
        </w:rPr>
      </w:pPr>
      <w:r w:rsidRPr="00674299">
        <w:rPr>
          <w:rFonts w:cs="Times New Roman"/>
          <w:lang w:val="fr-FR"/>
        </w:rPr>
        <w:t>La demande est en con</w:t>
      </w:r>
      <w:r w:rsidR="002F7E75">
        <w:rPr>
          <w:rFonts w:cs="Times New Roman"/>
          <w:lang w:val="fr-FR"/>
        </w:rPr>
        <w:t xml:space="preserve">flit </w:t>
      </w:r>
      <w:r w:rsidRPr="00674299">
        <w:rPr>
          <w:rFonts w:cs="Times New Roman"/>
          <w:lang w:val="fr-FR"/>
        </w:rPr>
        <w:t xml:space="preserve"> avec une autre demande ou un autre permis accordé(e) pour le même minerai.</w:t>
      </w:r>
    </w:p>
    <w:p w14:paraId="28C11E74" w14:textId="77777777" w:rsidR="00C8750A" w:rsidRPr="00674299" w:rsidRDefault="00C8750A" w:rsidP="003F133F">
      <w:pPr>
        <w:pStyle w:val="Paragraphedeliste"/>
        <w:numPr>
          <w:ilvl w:val="0"/>
          <w:numId w:val="40"/>
        </w:numPr>
        <w:suppressAutoHyphens w:val="0"/>
        <w:contextualSpacing/>
        <w:jc w:val="both"/>
        <w:rPr>
          <w:rFonts w:cs="Times New Roman"/>
          <w:lang w:val="fr-FR"/>
        </w:rPr>
      </w:pPr>
      <w:r w:rsidRPr="00674299">
        <w:rPr>
          <w:rFonts w:cs="Times New Roman"/>
          <w:lang w:val="fr-FR"/>
        </w:rPr>
        <w:t>Le demandeur omet de corriger toute erreur ou de fournir toute information requise au Bureau du cadastre dans un délai de sept (7) jours ouvrables.</w:t>
      </w:r>
    </w:p>
    <w:p w14:paraId="13BA07E8" w14:textId="77777777" w:rsidR="00C8750A" w:rsidRPr="00674299" w:rsidRDefault="00C8750A" w:rsidP="00C8750A">
      <w:pPr>
        <w:jc w:val="both"/>
        <w:rPr>
          <w:lang w:val="fr-FR"/>
        </w:rPr>
      </w:pPr>
    </w:p>
    <w:p w14:paraId="62CE18DC" w14:textId="371BA0AB" w:rsidR="00C8750A" w:rsidRPr="00674299" w:rsidRDefault="00C8750A" w:rsidP="00C8750A">
      <w:pPr>
        <w:pStyle w:val="Titre1"/>
        <w:ind w:left="1560" w:hanging="840"/>
        <w:jc w:val="both"/>
        <w:rPr>
          <w:sz w:val="24"/>
          <w:szCs w:val="24"/>
          <w:lang w:val="fr-FR"/>
        </w:rPr>
      </w:pPr>
      <w:r w:rsidRPr="00674299">
        <w:rPr>
          <w:sz w:val="24"/>
          <w:szCs w:val="24"/>
          <w:lang w:val="fr-FR"/>
        </w:rPr>
        <w:t>14.6.11 Octroi de permis de prospection et d’exploration pour l’exploitation minière artisanale et à petite éc</w:t>
      </w:r>
      <w:r w:rsidR="00A47BEC">
        <w:rPr>
          <w:sz w:val="24"/>
          <w:szCs w:val="24"/>
          <w:lang w:val="fr-FR"/>
        </w:rPr>
        <w:t>helle</w:t>
      </w:r>
    </w:p>
    <w:p w14:paraId="179C9800" w14:textId="77777777" w:rsidR="00C8750A" w:rsidRPr="00674299" w:rsidRDefault="00C8750A" w:rsidP="00C8750A">
      <w:pPr>
        <w:pStyle w:val="Titre1"/>
        <w:jc w:val="both"/>
        <w:rPr>
          <w:sz w:val="24"/>
          <w:szCs w:val="24"/>
          <w:lang w:val="fr-FR"/>
        </w:rPr>
      </w:pPr>
    </w:p>
    <w:p w14:paraId="6D7FF6F0" w14:textId="77777777" w:rsidR="00C8750A" w:rsidRPr="00674299" w:rsidRDefault="00C8750A" w:rsidP="00C8750A">
      <w:pPr>
        <w:jc w:val="both"/>
        <w:rPr>
          <w:lang w:val="fr-FR"/>
        </w:rPr>
      </w:pPr>
      <w:r w:rsidRPr="00674299">
        <w:rPr>
          <w:lang w:val="fr-FR"/>
        </w:rPr>
        <w:t>1.</w:t>
      </w:r>
      <w:r w:rsidRPr="00674299">
        <w:rPr>
          <w:lang w:val="fr-FR"/>
        </w:rPr>
        <w:tab/>
        <w:t>Le Bureau du cadastre doit, dans les quatorze (14) jours suivant l’approbation du permis, aviser le demandeur et lui donner des informations détaillées sur les taxes à payer pour l’octroi du permis.</w:t>
      </w:r>
    </w:p>
    <w:p w14:paraId="61314534" w14:textId="77777777" w:rsidR="00C8750A" w:rsidRPr="00674299" w:rsidRDefault="00C8750A" w:rsidP="00C8750A">
      <w:pPr>
        <w:jc w:val="both"/>
        <w:rPr>
          <w:lang w:val="fr-FR"/>
        </w:rPr>
      </w:pPr>
    </w:p>
    <w:p w14:paraId="3A38CB03" w14:textId="77777777" w:rsidR="00C8750A" w:rsidRPr="00674299" w:rsidRDefault="00C8750A" w:rsidP="00C8750A">
      <w:pPr>
        <w:jc w:val="both"/>
        <w:rPr>
          <w:lang w:val="fr-FR"/>
        </w:rPr>
      </w:pPr>
      <w:r w:rsidRPr="00674299">
        <w:rPr>
          <w:lang w:val="fr-FR"/>
        </w:rPr>
        <w:t>2.</w:t>
      </w:r>
      <w:r w:rsidRPr="00674299">
        <w:rPr>
          <w:lang w:val="fr-FR"/>
        </w:rPr>
        <w:tab/>
        <w:t>Le demandeur doit à son tour, dans les quatorze (14) jours suivant la remise de l’avis par le Bureau du cadastre, donner un avis écrit d’acceptation ou autre de l’offre.</w:t>
      </w:r>
    </w:p>
    <w:p w14:paraId="2FD0F3E1" w14:textId="77777777" w:rsidR="00C8750A" w:rsidRPr="00674299" w:rsidRDefault="00C8750A" w:rsidP="00C8750A">
      <w:pPr>
        <w:jc w:val="both"/>
        <w:rPr>
          <w:lang w:val="fr-FR"/>
        </w:rPr>
      </w:pPr>
    </w:p>
    <w:p w14:paraId="7E28C4A5" w14:textId="3BA41E8F" w:rsidR="00C8750A" w:rsidRPr="00674299" w:rsidRDefault="00C8750A" w:rsidP="00C8750A">
      <w:pPr>
        <w:jc w:val="both"/>
        <w:rPr>
          <w:lang w:val="fr-FR"/>
        </w:rPr>
      </w:pPr>
      <w:r w:rsidRPr="00674299">
        <w:rPr>
          <w:lang w:val="fr-FR"/>
        </w:rPr>
        <w:t>3.</w:t>
      </w:r>
      <w:r w:rsidRPr="00674299">
        <w:rPr>
          <w:lang w:val="fr-FR"/>
        </w:rPr>
        <w:tab/>
        <w:t>Le Bureau du cadastre prépare les accords pertinents, entre les parties, les signe et notifie aux principales parties prenantes concernées</w:t>
      </w:r>
      <w:r w:rsidR="00C204EE">
        <w:rPr>
          <w:lang w:val="fr-FR"/>
        </w:rPr>
        <w:t xml:space="preserve"> par</w:t>
      </w:r>
      <w:r w:rsidRPr="00674299">
        <w:rPr>
          <w:lang w:val="fr-FR"/>
        </w:rPr>
        <w:t xml:space="preserve"> l’octroi du permis.</w:t>
      </w:r>
    </w:p>
    <w:p w14:paraId="7D0CD9D6" w14:textId="77777777" w:rsidR="00C8750A" w:rsidRPr="00674299" w:rsidRDefault="00C8750A" w:rsidP="00C8750A">
      <w:pPr>
        <w:jc w:val="both"/>
        <w:rPr>
          <w:lang w:val="fr-FR"/>
        </w:rPr>
      </w:pPr>
    </w:p>
    <w:p w14:paraId="710DD628" w14:textId="77777777" w:rsidR="00C8750A" w:rsidRPr="00674299" w:rsidRDefault="00C8750A" w:rsidP="00C8750A">
      <w:pPr>
        <w:pStyle w:val="Titre1"/>
        <w:ind w:left="1560" w:hanging="840"/>
        <w:jc w:val="both"/>
        <w:rPr>
          <w:sz w:val="24"/>
          <w:szCs w:val="24"/>
          <w:lang w:val="fr-FR"/>
        </w:rPr>
      </w:pPr>
      <w:r w:rsidRPr="00674299">
        <w:rPr>
          <w:sz w:val="24"/>
          <w:szCs w:val="24"/>
          <w:lang w:val="fr-FR"/>
        </w:rPr>
        <w:t xml:space="preserve">14.6.12 </w:t>
      </w:r>
      <w:r w:rsidR="008815A9">
        <w:rPr>
          <w:sz w:val="24"/>
          <w:szCs w:val="24"/>
          <w:lang w:val="fr-FR"/>
        </w:rPr>
        <w:t xml:space="preserve">Suspension ou </w:t>
      </w:r>
      <w:r w:rsidRPr="00674299">
        <w:rPr>
          <w:sz w:val="24"/>
          <w:szCs w:val="24"/>
          <w:lang w:val="fr-FR"/>
        </w:rPr>
        <w:t>Révocation d’un permis de prospection ou d’exploration pour l’exploitation minière artisanale et à petite échelle.</w:t>
      </w:r>
    </w:p>
    <w:p w14:paraId="3ADDC0A1" w14:textId="77777777" w:rsidR="00C8750A" w:rsidRPr="00674299" w:rsidRDefault="00C8750A" w:rsidP="00C8750A">
      <w:pPr>
        <w:pStyle w:val="Titre1"/>
        <w:jc w:val="both"/>
        <w:rPr>
          <w:sz w:val="24"/>
          <w:szCs w:val="24"/>
          <w:lang w:val="fr-FR"/>
        </w:rPr>
      </w:pPr>
    </w:p>
    <w:p w14:paraId="6833C351" w14:textId="6D88A76D" w:rsidR="00C8750A" w:rsidRPr="008815A9" w:rsidRDefault="00032C8E" w:rsidP="00032C8E">
      <w:pPr>
        <w:pStyle w:val="Paragraphedeliste"/>
        <w:ind w:left="0"/>
        <w:jc w:val="both"/>
        <w:rPr>
          <w:lang w:val="fr-FR"/>
        </w:rPr>
      </w:pPr>
      <w:r>
        <w:rPr>
          <w:lang w:val="fr-FR"/>
        </w:rPr>
        <w:t>1.</w:t>
      </w:r>
      <w:r>
        <w:rPr>
          <w:lang w:val="fr-FR"/>
        </w:rPr>
        <w:tab/>
      </w:r>
      <w:r w:rsidR="00C8750A" w:rsidRPr="008815A9">
        <w:rPr>
          <w:lang w:val="fr-FR"/>
        </w:rPr>
        <w:t xml:space="preserve">L’octroi d’un permis d’exploitation minière artisanale et à petite échelle est révoqué si le </w:t>
      </w:r>
      <w:r w:rsidR="00C204EE">
        <w:rPr>
          <w:lang w:val="fr-FR"/>
        </w:rPr>
        <w:t>détenteur</w:t>
      </w:r>
      <w:r w:rsidR="00C204EE" w:rsidRPr="008815A9">
        <w:rPr>
          <w:lang w:val="fr-FR"/>
        </w:rPr>
        <w:t xml:space="preserve"> </w:t>
      </w:r>
      <w:r w:rsidR="00C8750A" w:rsidRPr="008815A9">
        <w:rPr>
          <w:lang w:val="fr-FR"/>
        </w:rPr>
        <w:t>:</w:t>
      </w:r>
    </w:p>
    <w:p w14:paraId="24D8EAAC" w14:textId="77777777" w:rsidR="00C8750A" w:rsidRPr="00674299" w:rsidRDefault="00C8750A" w:rsidP="003F133F">
      <w:pPr>
        <w:pStyle w:val="Paragraphedeliste"/>
        <w:numPr>
          <w:ilvl w:val="0"/>
          <w:numId w:val="41"/>
        </w:numPr>
        <w:suppressAutoHyphens w:val="0"/>
        <w:contextualSpacing/>
        <w:jc w:val="both"/>
        <w:rPr>
          <w:rFonts w:cs="Times New Roman"/>
          <w:lang w:val="fr-FR"/>
        </w:rPr>
      </w:pPr>
      <w:r w:rsidRPr="00674299">
        <w:rPr>
          <w:rFonts w:cs="Times New Roman"/>
          <w:lang w:val="fr-FR"/>
        </w:rPr>
        <w:t>omet de se conformer, dans un délai prescrit par la loi, à l’une ou l’autre des modalités et conditions du permis ;</w:t>
      </w:r>
    </w:p>
    <w:p w14:paraId="30AF7FB5" w14:textId="77777777" w:rsidR="00C8750A" w:rsidRPr="00674299" w:rsidRDefault="00C8750A" w:rsidP="003F133F">
      <w:pPr>
        <w:pStyle w:val="Paragraphedeliste"/>
        <w:numPr>
          <w:ilvl w:val="0"/>
          <w:numId w:val="41"/>
        </w:numPr>
        <w:suppressAutoHyphens w:val="0"/>
        <w:contextualSpacing/>
        <w:jc w:val="both"/>
        <w:rPr>
          <w:rFonts w:cs="Times New Roman"/>
          <w:lang w:val="fr-FR"/>
        </w:rPr>
      </w:pPr>
      <w:r w:rsidRPr="00674299">
        <w:rPr>
          <w:rFonts w:cs="Times New Roman"/>
          <w:lang w:val="fr-FR"/>
        </w:rPr>
        <w:t>fait une déclaration ou fournit des informations en rapport avec le permis de prospection ou d’exploration tout en sachant qu’elle(s) est/sont matériellement fausse(s) ;</w:t>
      </w:r>
    </w:p>
    <w:p w14:paraId="57C31792" w14:textId="77777777" w:rsidR="00C8750A" w:rsidRPr="00674299" w:rsidRDefault="00C8750A" w:rsidP="003F133F">
      <w:pPr>
        <w:pStyle w:val="Paragraphedeliste"/>
        <w:numPr>
          <w:ilvl w:val="0"/>
          <w:numId w:val="41"/>
        </w:numPr>
        <w:suppressAutoHyphens w:val="0"/>
        <w:contextualSpacing/>
        <w:jc w:val="both"/>
        <w:rPr>
          <w:rFonts w:cs="Times New Roman"/>
          <w:lang w:val="fr-FR"/>
        </w:rPr>
      </w:pPr>
      <w:r w:rsidRPr="00674299">
        <w:rPr>
          <w:rFonts w:cs="Times New Roman"/>
          <w:lang w:val="fr-FR"/>
        </w:rPr>
        <w:t xml:space="preserve">n’est pas habilité à présenter une demande </w:t>
      </w:r>
      <w:r w:rsidR="006B7211">
        <w:rPr>
          <w:rFonts w:cs="Times New Roman"/>
          <w:lang w:val="fr-FR"/>
        </w:rPr>
        <w:t xml:space="preserve">ou </w:t>
      </w:r>
      <w:r w:rsidR="00924287">
        <w:rPr>
          <w:rFonts w:cs="Times New Roman"/>
          <w:lang w:val="fr-FR"/>
        </w:rPr>
        <w:t>à</w:t>
      </w:r>
      <w:r w:rsidR="006B7211">
        <w:rPr>
          <w:rFonts w:cs="Times New Roman"/>
          <w:lang w:val="fr-FR"/>
        </w:rPr>
        <w:t xml:space="preserve"> détenir un </w:t>
      </w:r>
      <w:r w:rsidRPr="00674299">
        <w:rPr>
          <w:rFonts w:cs="Times New Roman"/>
          <w:lang w:val="fr-FR"/>
        </w:rPr>
        <w:t xml:space="preserve"> permis de prospection ou d’exploration en vertu de la loi de l’État membre ;</w:t>
      </w:r>
    </w:p>
    <w:p w14:paraId="726C2D8D" w14:textId="77777777" w:rsidR="00032C8E" w:rsidRDefault="00032C8E" w:rsidP="00032C8E">
      <w:pPr>
        <w:contextualSpacing/>
        <w:jc w:val="both"/>
        <w:rPr>
          <w:lang w:val="fr-FR"/>
        </w:rPr>
      </w:pPr>
    </w:p>
    <w:p w14:paraId="3B1C818B" w14:textId="2E8C0286" w:rsidR="008815A9" w:rsidRDefault="00032C8E" w:rsidP="00032C8E">
      <w:pPr>
        <w:contextualSpacing/>
        <w:jc w:val="both"/>
        <w:rPr>
          <w:lang w:val="fr-FR"/>
        </w:rPr>
      </w:pPr>
      <w:r>
        <w:rPr>
          <w:lang w:val="fr-FR"/>
        </w:rPr>
        <w:t>2.</w:t>
      </w:r>
      <w:r>
        <w:rPr>
          <w:lang w:val="fr-FR"/>
        </w:rPr>
        <w:tab/>
      </w:r>
      <w:r w:rsidR="008815A9">
        <w:rPr>
          <w:lang w:val="fr-FR"/>
        </w:rPr>
        <w:t>E</w:t>
      </w:r>
      <w:r w:rsidR="008815A9" w:rsidRPr="008F7BA6">
        <w:rPr>
          <w:lang w:val="fr-FR"/>
        </w:rPr>
        <w:t>n cas de suspension, une mention est faite sur la carte cadastrale et dans le registre général</w:t>
      </w:r>
      <w:r w:rsidR="00C204EE">
        <w:rPr>
          <w:lang w:val="fr-FR"/>
        </w:rPr>
        <w:t>.</w:t>
      </w:r>
      <w:r w:rsidR="008815A9" w:rsidRPr="008F7BA6">
        <w:rPr>
          <w:lang w:val="fr-FR"/>
        </w:rPr>
        <w:t> </w:t>
      </w:r>
      <w:r w:rsidR="008815A9">
        <w:rPr>
          <w:lang w:val="fr-FR"/>
        </w:rPr>
        <w:t xml:space="preserve"> </w:t>
      </w:r>
    </w:p>
    <w:p w14:paraId="472E6FB1" w14:textId="77777777" w:rsidR="00C204EE" w:rsidRDefault="00C204EE" w:rsidP="00032C8E">
      <w:pPr>
        <w:contextualSpacing/>
        <w:jc w:val="both"/>
        <w:rPr>
          <w:lang w:val="fr-FR"/>
        </w:rPr>
      </w:pPr>
    </w:p>
    <w:p w14:paraId="4FA28D22" w14:textId="4B157494" w:rsidR="00C8750A" w:rsidRPr="008815A9" w:rsidRDefault="00C204EE" w:rsidP="00032C8E">
      <w:pPr>
        <w:contextualSpacing/>
        <w:jc w:val="both"/>
        <w:rPr>
          <w:lang w:val="fr-FR"/>
        </w:rPr>
      </w:pPr>
      <w:r>
        <w:rPr>
          <w:lang w:val="fr-FR"/>
        </w:rPr>
        <w:t xml:space="preserve">3. </w:t>
      </w:r>
      <w:r>
        <w:rPr>
          <w:lang w:val="fr-FR"/>
        </w:rPr>
        <w:tab/>
      </w:r>
      <w:r w:rsidR="008815A9">
        <w:rPr>
          <w:lang w:val="fr-FR"/>
        </w:rPr>
        <w:t>E</w:t>
      </w:r>
      <w:r w:rsidR="00C8750A" w:rsidRPr="008815A9">
        <w:rPr>
          <w:lang w:val="fr-FR"/>
        </w:rPr>
        <w:t>n cas de révocation les indications du permis sont supprimées de la carte cadastrale et du registre général.</w:t>
      </w:r>
    </w:p>
    <w:p w14:paraId="2A0D30D0" w14:textId="77777777" w:rsidR="00032C8E" w:rsidRDefault="00032C8E" w:rsidP="00032C8E">
      <w:pPr>
        <w:pStyle w:val="Paragraphedeliste"/>
        <w:suppressAutoHyphens w:val="0"/>
        <w:ind w:left="0"/>
        <w:contextualSpacing/>
        <w:jc w:val="both"/>
        <w:rPr>
          <w:rFonts w:cs="Times New Roman"/>
          <w:lang w:val="fr-FR"/>
        </w:rPr>
      </w:pPr>
    </w:p>
    <w:p w14:paraId="57165EC6" w14:textId="4C49A752" w:rsidR="00C8750A" w:rsidRPr="00674299" w:rsidRDefault="00C204EE" w:rsidP="00032C8E">
      <w:pPr>
        <w:pStyle w:val="Paragraphedeliste"/>
        <w:suppressAutoHyphens w:val="0"/>
        <w:ind w:left="0"/>
        <w:contextualSpacing/>
        <w:jc w:val="both"/>
        <w:rPr>
          <w:rFonts w:cs="Times New Roman"/>
          <w:lang w:val="fr-FR"/>
        </w:rPr>
      </w:pPr>
      <w:r>
        <w:rPr>
          <w:rFonts w:cs="Times New Roman"/>
          <w:lang w:val="fr-FR"/>
        </w:rPr>
        <w:t>4.</w:t>
      </w:r>
      <w:r w:rsidR="00032C8E">
        <w:rPr>
          <w:rFonts w:cs="Times New Roman"/>
          <w:lang w:val="fr-FR"/>
        </w:rPr>
        <w:tab/>
        <w:t>L</w:t>
      </w:r>
      <w:r w:rsidR="00C8750A" w:rsidRPr="00674299">
        <w:rPr>
          <w:rFonts w:cs="Times New Roman"/>
          <w:lang w:val="fr-FR"/>
        </w:rPr>
        <w:t>e Bureau du cadastre doit aviser tous les principaux intervenants de la révocation ou</w:t>
      </w:r>
      <w:r w:rsidR="006B7211">
        <w:rPr>
          <w:rFonts w:cs="Times New Roman"/>
          <w:lang w:val="fr-FR"/>
        </w:rPr>
        <w:t xml:space="preserve"> </w:t>
      </w:r>
      <w:r>
        <w:rPr>
          <w:rFonts w:cs="Times New Roman"/>
          <w:lang w:val="fr-FR"/>
        </w:rPr>
        <w:t xml:space="preserve">de </w:t>
      </w:r>
      <w:r w:rsidR="006B7211">
        <w:rPr>
          <w:rFonts w:cs="Times New Roman"/>
          <w:lang w:val="fr-FR"/>
        </w:rPr>
        <w:t xml:space="preserve">la suspension </w:t>
      </w:r>
      <w:r w:rsidR="00C8750A" w:rsidRPr="00674299">
        <w:rPr>
          <w:rFonts w:cs="Times New Roman"/>
          <w:lang w:val="fr-FR"/>
        </w:rPr>
        <w:t>du permis ;</w:t>
      </w:r>
    </w:p>
    <w:p w14:paraId="103EA926" w14:textId="77777777" w:rsidR="00032C8E" w:rsidRDefault="00032C8E" w:rsidP="00032C8E">
      <w:pPr>
        <w:pStyle w:val="Paragraphedeliste"/>
        <w:suppressAutoHyphens w:val="0"/>
        <w:ind w:left="0"/>
        <w:contextualSpacing/>
        <w:jc w:val="both"/>
        <w:rPr>
          <w:rFonts w:cs="Times New Roman"/>
          <w:lang w:val="fr-FR"/>
        </w:rPr>
      </w:pPr>
    </w:p>
    <w:p w14:paraId="4EEBDAC4" w14:textId="4C1F6AF4" w:rsidR="00C8750A" w:rsidRPr="00674299" w:rsidRDefault="00C204EE" w:rsidP="00032C8E">
      <w:pPr>
        <w:pStyle w:val="Paragraphedeliste"/>
        <w:suppressAutoHyphens w:val="0"/>
        <w:ind w:left="0"/>
        <w:contextualSpacing/>
        <w:jc w:val="both"/>
        <w:rPr>
          <w:rFonts w:cs="Times New Roman"/>
          <w:lang w:val="fr-FR"/>
        </w:rPr>
      </w:pPr>
      <w:r>
        <w:rPr>
          <w:rFonts w:cs="Times New Roman"/>
          <w:lang w:val="fr-FR"/>
        </w:rPr>
        <w:t>5.</w:t>
      </w:r>
      <w:r w:rsidR="00032C8E">
        <w:rPr>
          <w:rFonts w:cs="Times New Roman"/>
          <w:lang w:val="fr-FR"/>
        </w:rPr>
        <w:tab/>
        <w:t>L</w:t>
      </w:r>
      <w:r w:rsidR="00C8750A" w:rsidRPr="00674299">
        <w:rPr>
          <w:rFonts w:cs="Times New Roman"/>
          <w:lang w:val="fr-FR"/>
        </w:rPr>
        <w:t xml:space="preserve">a procédure de suspension </w:t>
      </w:r>
      <w:r w:rsidR="008815A9">
        <w:rPr>
          <w:rFonts w:cs="Times New Roman"/>
          <w:lang w:val="fr-FR"/>
        </w:rPr>
        <w:t xml:space="preserve">ou de révocation </w:t>
      </w:r>
      <w:r w:rsidR="00C8750A" w:rsidRPr="00674299">
        <w:rPr>
          <w:rFonts w:cs="Times New Roman"/>
          <w:lang w:val="fr-FR"/>
        </w:rPr>
        <w:t xml:space="preserve">d’un permis de prospection ou d’exploration </w:t>
      </w:r>
      <w:r w:rsidR="008815A9" w:rsidRPr="00674299">
        <w:rPr>
          <w:lang w:val="fr-FR"/>
        </w:rPr>
        <w:t>pour l’exploitation minière artisanale et à petite échelle</w:t>
      </w:r>
      <w:r w:rsidR="008815A9" w:rsidRPr="00674299">
        <w:rPr>
          <w:rFonts w:cs="Times New Roman"/>
          <w:lang w:val="fr-FR"/>
        </w:rPr>
        <w:t xml:space="preserve"> </w:t>
      </w:r>
      <w:r w:rsidR="00C8750A" w:rsidRPr="00674299">
        <w:rPr>
          <w:rFonts w:cs="Times New Roman"/>
          <w:lang w:val="fr-FR"/>
        </w:rPr>
        <w:t xml:space="preserve">est celle en vigueur dans </w:t>
      </w:r>
      <w:r>
        <w:rPr>
          <w:rFonts w:cs="Times New Roman"/>
          <w:lang w:val="fr-FR"/>
        </w:rPr>
        <w:t>l’</w:t>
      </w:r>
      <w:r w:rsidR="00C8750A" w:rsidRPr="00674299">
        <w:rPr>
          <w:rFonts w:cs="Times New Roman"/>
          <w:lang w:val="fr-FR"/>
        </w:rPr>
        <w:t>État membre.</w:t>
      </w:r>
    </w:p>
    <w:p w14:paraId="49346160" w14:textId="77777777" w:rsidR="00C8750A" w:rsidRPr="00674299" w:rsidRDefault="00C8750A" w:rsidP="00C8750A">
      <w:pPr>
        <w:pStyle w:val="Paragraphedeliste"/>
        <w:ind w:left="1800"/>
        <w:jc w:val="both"/>
        <w:rPr>
          <w:rFonts w:cs="Times New Roman"/>
          <w:lang w:val="fr-FR"/>
        </w:rPr>
      </w:pPr>
    </w:p>
    <w:p w14:paraId="79888759" w14:textId="77777777" w:rsidR="00C8750A" w:rsidRPr="00674299" w:rsidRDefault="00C8750A" w:rsidP="00C8750A">
      <w:pPr>
        <w:pStyle w:val="Titre1"/>
        <w:ind w:left="1560" w:hanging="840"/>
        <w:jc w:val="both"/>
        <w:rPr>
          <w:sz w:val="24"/>
          <w:szCs w:val="24"/>
          <w:lang w:val="fr-FR"/>
        </w:rPr>
      </w:pPr>
      <w:r w:rsidRPr="00674299">
        <w:rPr>
          <w:sz w:val="24"/>
          <w:szCs w:val="24"/>
          <w:lang w:val="fr-FR"/>
        </w:rPr>
        <w:t>14.6.13 Programme de prospection et d’exploration pour l’exploitation minière artisanale et à petite échelle.</w:t>
      </w:r>
    </w:p>
    <w:p w14:paraId="05BD5B9E" w14:textId="77777777" w:rsidR="00C8750A" w:rsidRPr="00674299" w:rsidRDefault="00C8750A" w:rsidP="00C8750A">
      <w:pPr>
        <w:jc w:val="both"/>
        <w:rPr>
          <w:lang w:val="fr-FR"/>
        </w:rPr>
      </w:pPr>
    </w:p>
    <w:p w14:paraId="4C7080A8" w14:textId="6C56F060" w:rsidR="00C8750A" w:rsidRPr="00674299" w:rsidRDefault="00C8750A" w:rsidP="00C8750A">
      <w:pPr>
        <w:jc w:val="both"/>
        <w:rPr>
          <w:lang w:val="fr-FR"/>
        </w:rPr>
      </w:pPr>
      <w:r w:rsidRPr="00674299">
        <w:rPr>
          <w:lang w:val="fr-FR"/>
        </w:rPr>
        <w:t>1.</w:t>
      </w:r>
      <w:r w:rsidRPr="00674299">
        <w:rPr>
          <w:lang w:val="fr-FR"/>
        </w:rPr>
        <w:tab/>
        <w:t xml:space="preserve">Le demandeur d’un permis de </w:t>
      </w:r>
      <w:r w:rsidR="00924287" w:rsidRPr="00674299">
        <w:rPr>
          <w:lang w:val="fr-FR"/>
        </w:rPr>
        <w:t>prospection ou d’exploration pour l’exploitation minière artisanale et à petite échelle</w:t>
      </w:r>
      <w:r w:rsidR="00924287" w:rsidRPr="00674299" w:rsidDel="00924287">
        <w:rPr>
          <w:lang w:val="fr-FR"/>
        </w:rPr>
        <w:t xml:space="preserve"> </w:t>
      </w:r>
      <w:r w:rsidRPr="00674299">
        <w:rPr>
          <w:lang w:val="fr-FR"/>
        </w:rPr>
        <w:t>doit fournir un programme de travail prévu dans la zone visée par la demande.</w:t>
      </w:r>
    </w:p>
    <w:p w14:paraId="13049915" w14:textId="77777777" w:rsidR="00C8750A" w:rsidRPr="00674299" w:rsidRDefault="00C8750A" w:rsidP="00C8750A">
      <w:pPr>
        <w:jc w:val="both"/>
        <w:rPr>
          <w:lang w:val="fr-FR"/>
        </w:rPr>
      </w:pPr>
    </w:p>
    <w:p w14:paraId="32716B42" w14:textId="77777777" w:rsidR="00C8750A" w:rsidRPr="00674299" w:rsidRDefault="00C8750A" w:rsidP="00C8750A">
      <w:pPr>
        <w:jc w:val="both"/>
        <w:rPr>
          <w:lang w:val="fr-FR"/>
        </w:rPr>
      </w:pPr>
      <w:r w:rsidRPr="00674299">
        <w:rPr>
          <w:lang w:val="fr-FR"/>
        </w:rPr>
        <w:t>2.</w:t>
      </w:r>
      <w:r w:rsidRPr="00674299">
        <w:rPr>
          <w:lang w:val="fr-FR"/>
        </w:rPr>
        <w:tab/>
        <w:t xml:space="preserve">Le demandeur peut modifier le programme de travail relatif à un permis de </w:t>
      </w:r>
      <w:r w:rsidR="00924287" w:rsidRPr="00674299">
        <w:rPr>
          <w:lang w:val="fr-FR"/>
        </w:rPr>
        <w:t>prospection ou d’exploration pour l’exploitation minière artisanale et à petite échelle</w:t>
      </w:r>
      <w:r w:rsidR="00924287" w:rsidRPr="00674299" w:rsidDel="00924287">
        <w:rPr>
          <w:lang w:val="fr-FR"/>
        </w:rPr>
        <w:t xml:space="preserve"> </w:t>
      </w:r>
      <w:r w:rsidRPr="00674299">
        <w:rPr>
          <w:lang w:val="fr-FR"/>
        </w:rPr>
        <w:t>dans les six (6) mois à compter de la date de délivrance du permis.</w:t>
      </w:r>
    </w:p>
    <w:p w14:paraId="442C9865" w14:textId="77777777" w:rsidR="00C8750A" w:rsidRPr="00674299" w:rsidRDefault="00C8750A" w:rsidP="00C8750A">
      <w:pPr>
        <w:jc w:val="both"/>
        <w:rPr>
          <w:lang w:val="fr-FR"/>
        </w:rPr>
      </w:pPr>
    </w:p>
    <w:p w14:paraId="7DDF3739" w14:textId="5E5075A1" w:rsidR="00C8750A" w:rsidRPr="00674299" w:rsidRDefault="00C8750A" w:rsidP="00C8750A">
      <w:pPr>
        <w:jc w:val="both"/>
        <w:rPr>
          <w:lang w:val="fr-FR"/>
        </w:rPr>
      </w:pPr>
      <w:r w:rsidRPr="00674299">
        <w:rPr>
          <w:lang w:val="fr-FR"/>
        </w:rPr>
        <w:t>3.</w:t>
      </w:r>
      <w:r w:rsidRPr="00674299">
        <w:rPr>
          <w:lang w:val="fr-FR"/>
        </w:rPr>
        <w:tab/>
        <w:t xml:space="preserve">La procédure et les modalités de modification du programme de travail pendant la durée d’octroi du permis sont celles prescrites dans </w:t>
      </w:r>
      <w:r w:rsidR="005C00D1">
        <w:rPr>
          <w:lang w:val="fr-FR"/>
        </w:rPr>
        <w:t>l’</w:t>
      </w:r>
      <w:r w:rsidRPr="00674299">
        <w:rPr>
          <w:lang w:val="fr-FR"/>
        </w:rPr>
        <w:t>État membre.</w:t>
      </w:r>
    </w:p>
    <w:p w14:paraId="7756926B" w14:textId="77777777" w:rsidR="00C8750A" w:rsidRPr="00674299" w:rsidRDefault="00C8750A" w:rsidP="00C8750A">
      <w:pPr>
        <w:jc w:val="both"/>
        <w:rPr>
          <w:lang w:val="fr-FR"/>
        </w:rPr>
      </w:pPr>
    </w:p>
    <w:p w14:paraId="4F3C17DE" w14:textId="77777777" w:rsidR="00C8750A" w:rsidRPr="00674299" w:rsidRDefault="00C8750A" w:rsidP="00C8750A">
      <w:pPr>
        <w:pStyle w:val="Titre1"/>
        <w:ind w:left="1418" w:hanging="698"/>
        <w:jc w:val="both"/>
        <w:rPr>
          <w:sz w:val="24"/>
          <w:szCs w:val="24"/>
          <w:lang w:val="fr-FR"/>
        </w:rPr>
      </w:pPr>
      <w:r w:rsidRPr="00674299">
        <w:rPr>
          <w:sz w:val="24"/>
          <w:szCs w:val="24"/>
          <w:lang w:val="fr-FR"/>
        </w:rPr>
        <w:t>14.6.14 Cession d’un permis de prospection ou d’exploration pour l’exploitation minière artisanale et à petite échelle.</w:t>
      </w:r>
    </w:p>
    <w:p w14:paraId="4F6C895F" w14:textId="77777777" w:rsidR="00C8750A" w:rsidRPr="00674299" w:rsidRDefault="00C8750A" w:rsidP="00C8750A">
      <w:pPr>
        <w:rPr>
          <w:lang w:val="fr-FR"/>
        </w:rPr>
      </w:pPr>
    </w:p>
    <w:p w14:paraId="11DEE6AB" w14:textId="77777777" w:rsidR="00C8750A" w:rsidRPr="00674299" w:rsidRDefault="00C8750A" w:rsidP="00C8750A">
      <w:pPr>
        <w:jc w:val="both"/>
        <w:rPr>
          <w:lang w:val="fr-FR"/>
        </w:rPr>
      </w:pPr>
      <w:r w:rsidRPr="00674299">
        <w:rPr>
          <w:lang w:val="fr-FR"/>
        </w:rPr>
        <w:t>1.</w:t>
      </w:r>
      <w:r w:rsidRPr="00674299">
        <w:rPr>
          <w:lang w:val="fr-FR"/>
        </w:rPr>
        <w:tab/>
        <w:t>Le détenteur d’un permis de prospection ou d’exploration pour l’exploitation minière artisanale et à petite échelle peut, à tout moment pendant la durée d’octroi du permis, céder tout ou partie du permis à un tiers conformément à la législation en vigueur dans l’État membre.</w:t>
      </w:r>
    </w:p>
    <w:p w14:paraId="2F43E9D7" w14:textId="77777777" w:rsidR="00C8750A" w:rsidRPr="00674299" w:rsidRDefault="00C8750A" w:rsidP="00C8750A">
      <w:pPr>
        <w:jc w:val="both"/>
        <w:rPr>
          <w:lang w:val="fr-FR"/>
        </w:rPr>
      </w:pPr>
    </w:p>
    <w:p w14:paraId="5B6EAE07" w14:textId="4FBD8AE9" w:rsidR="00C8750A" w:rsidRPr="00674299" w:rsidRDefault="00C8750A" w:rsidP="00C8750A">
      <w:pPr>
        <w:jc w:val="both"/>
        <w:rPr>
          <w:lang w:val="fr-FR"/>
        </w:rPr>
      </w:pPr>
      <w:r w:rsidRPr="00674299">
        <w:rPr>
          <w:lang w:val="fr-FR"/>
        </w:rPr>
        <w:t>2.</w:t>
      </w:r>
      <w:r w:rsidRPr="00674299">
        <w:rPr>
          <w:lang w:val="fr-FR"/>
        </w:rPr>
        <w:tab/>
        <w:t xml:space="preserve">La procédure, les modalités et les conditions </w:t>
      </w:r>
      <w:r w:rsidR="00924287">
        <w:rPr>
          <w:lang w:val="fr-FR"/>
        </w:rPr>
        <w:t>de cession</w:t>
      </w:r>
      <w:r w:rsidR="00924287" w:rsidRPr="00674299">
        <w:rPr>
          <w:lang w:val="fr-FR"/>
        </w:rPr>
        <w:t xml:space="preserve"> </w:t>
      </w:r>
      <w:r w:rsidRPr="00674299">
        <w:rPr>
          <w:lang w:val="fr-FR"/>
        </w:rPr>
        <w:t xml:space="preserve">d’un permis de </w:t>
      </w:r>
      <w:r w:rsidR="00924287" w:rsidRPr="00674299">
        <w:rPr>
          <w:lang w:val="fr-FR"/>
        </w:rPr>
        <w:t>prospection ou d’exploration pour l’exploitation minière artisanale et à petite échelle</w:t>
      </w:r>
      <w:r w:rsidR="00924287" w:rsidRPr="00674299" w:rsidDel="00924287">
        <w:rPr>
          <w:lang w:val="fr-FR"/>
        </w:rPr>
        <w:t xml:space="preserve"> </w:t>
      </w:r>
      <w:r w:rsidRPr="00674299">
        <w:rPr>
          <w:lang w:val="fr-FR"/>
        </w:rPr>
        <w:t xml:space="preserve">sont celles prescrites dans </w:t>
      </w:r>
      <w:r w:rsidR="005C00D1">
        <w:rPr>
          <w:lang w:val="fr-FR"/>
        </w:rPr>
        <w:t>l’</w:t>
      </w:r>
      <w:r w:rsidRPr="00674299">
        <w:rPr>
          <w:lang w:val="fr-FR"/>
        </w:rPr>
        <w:t>État membre.</w:t>
      </w:r>
    </w:p>
    <w:p w14:paraId="401722FA" w14:textId="77777777" w:rsidR="00C8750A" w:rsidRPr="00674299" w:rsidRDefault="00C8750A" w:rsidP="00C8750A">
      <w:pPr>
        <w:jc w:val="both"/>
        <w:rPr>
          <w:lang w:val="fr-FR"/>
        </w:rPr>
      </w:pPr>
    </w:p>
    <w:p w14:paraId="52A5A1E4" w14:textId="77777777" w:rsidR="00C8750A" w:rsidRPr="00674299" w:rsidRDefault="00C8750A" w:rsidP="00C8750A">
      <w:pPr>
        <w:pStyle w:val="Titre1"/>
        <w:ind w:left="1560" w:hanging="840"/>
        <w:jc w:val="both"/>
        <w:rPr>
          <w:sz w:val="24"/>
          <w:szCs w:val="24"/>
          <w:lang w:val="fr-FR"/>
        </w:rPr>
      </w:pPr>
      <w:r w:rsidRPr="00674299">
        <w:rPr>
          <w:sz w:val="24"/>
          <w:szCs w:val="24"/>
          <w:lang w:val="fr-FR"/>
        </w:rPr>
        <w:t>14.6.15 Ajout ou retrait de ressources minérales d’un permis de prospection ou d’exploration minière artisanale et à petite échelle.</w:t>
      </w:r>
    </w:p>
    <w:p w14:paraId="37409633" w14:textId="77777777" w:rsidR="00C8750A" w:rsidRPr="00674299" w:rsidRDefault="00C8750A" w:rsidP="00C8750A">
      <w:pPr>
        <w:pStyle w:val="Titre1"/>
        <w:jc w:val="both"/>
        <w:rPr>
          <w:sz w:val="24"/>
          <w:szCs w:val="24"/>
          <w:lang w:val="fr-FR"/>
        </w:rPr>
      </w:pPr>
    </w:p>
    <w:p w14:paraId="43CEEB5C" w14:textId="77777777"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Un détenteur d</w:t>
      </w:r>
      <w:r>
        <w:rPr>
          <w:rFonts w:cs="Times New Roman"/>
          <w:lang w:val="fr-FR"/>
        </w:rPr>
        <w:t>e</w:t>
      </w:r>
      <w:r w:rsidRPr="00674299">
        <w:rPr>
          <w:rFonts w:cs="Times New Roman"/>
          <w:lang w:val="fr-FR"/>
        </w:rPr>
        <w:t xml:space="preserve"> permis de prospection ou d’exploration pour l’exploitation minière artisanale et à petite échelle peut à tout moment, avant l’expiration du permis, demander au Bureau du cadastre d’ajouter </w:t>
      </w:r>
      <w:r>
        <w:rPr>
          <w:rFonts w:cs="Times New Roman"/>
          <w:lang w:val="fr-FR"/>
        </w:rPr>
        <w:t xml:space="preserve">ou de retirer </w:t>
      </w:r>
      <w:r w:rsidRPr="00674299">
        <w:rPr>
          <w:rFonts w:cs="Times New Roman"/>
          <w:lang w:val="fr-FR"/>
        </w:rPr>
        <w:t xml:space="preserve">un minéral </w:t>
      </w:r>
      <w:r>
        <w:rPr>
          <w:rFonts w:cs="Times New Roman"/>
          <w:lang w:val="fr-FR"/>
        </w:rPr>
        <w:t>des</w:t>
      </w:r>
      <w:r w:rsidRPr="00674299">
        <w:rPr>
          <w:rFonts w:cs="Times New Roman"/>
          <w:lang w:val="fr-FR"/>
        </w:rPr>
        <w:t xml:space="preserve"> ressources minérales pour lesquelles le permis est accordé.</w:t>
      </w:r>
    </w:p>
    <w:p w14:paraId="7427F12D" w14:textId="77777777" w:rsidR="00C8750A" w:rsidRPr="00674299" w:rsidRDefault="00C8750A" w:rsidP="00C8750A">
      <w:pPr>
        <w:jc w:val="both"/>
        <w:rPr>
          <w:lang w:val="fr-FR"/>
        </w:rPr>
      </w:pPr>
    </w:p>
    <w:p w14:paraId="3B5C3380" w14:textId="3586FC4A"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 xml:space="preserve">La procédure, les modalités et les conditions sont celles prévues à cet effet dans </w:t>
      </w:r>
      <w:r w:rsidR="005C00D1">
        <w:rPr>
          <w:rFonts w:cs="Times New Roman"/>
          <w:lang w:val="fr-FR"/>
        </w:rPr>
        <w:t>l’</w:t>
      </w:r>
      <w:r w:rsidRPr="00674299">
        <w:rPr>
          <w:rFonts w:cs="Times New Roman"/>
          <w:lang w:val="fr-FR"/>
        </w:rPr>
        <w:t>État membre.</w:t>
      </w:r>
    </w:p>
    <w:p w14:paraId="5B307B8E" w14:textId="77777777" w:rsidR="00C8750A" w:rsidRPr="00674299" w:rsidRDefault="00C8750A" w:rsidP="00C8750A">
      <w:pPr>
        <w:jc w:val="both"/>
        <w:rPr>
          <w:lang w:val="fr-FR"/>
        </w:rPr>
      </w:pPr>
    </w:p>
    <w:p w14:paraId="6E00F06B" w14:textId="77777777" w:rsidR="00C8750A" w:rsidRPr="00674299" w:rsidRDefault="00C8750A" w:rsidP="00C8750A">
      <w:pPr>
        <w:pStyle w:val="Titre1"/>
        <w:ind w:left="1560" w:hanging="840"/>
        <w:jc w:val="both"/>
        <w:rPr>
          <w:sz w:val="24"/>
          <w:szCs w:val="24"/>
          <w:lang w:val="fr-FR"/>
        </w:rPr>
      </w:pPr>
      <w:r w:rsidRPr="00674299">
        <w:rPr>
          <w:sz w:val="24"/>
          <w:szCs w:val="24"/>
          <w:lang w:val="fr-FR"/>
        </w:rPr>
        <w:t>14.6.16 Obligations des détenteurs de permis de prospection ou d’exploration pour l’exploitation minière artisanale et à petite échelle.</w:t>
      </w:r>
    </w:p>
    <w:p w14:paraId="3514200C" w14:textId="77777777" w:rsidR="00C8750A" w:rsidRPr="00674299" w:rsidRDefault="00C8750A" w:rsidP="00C8750A">
      <w:pPr>
        <w:jc w:val="both"/>
        <w:rPr>
          <w:b/>
          <w:lang w:val="fr-FR"/>
        </w:rPr>
      </w:pPr>
    </w:p>
    <w:p w14:paraId="601E4AD8" w14:textId="77777777"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Le détenteur d’un permis de prospection ou d’exploration pour une exploitation minière artisanale et à petite échelle doit se conformer aux conditions du permis.</w:t>
      </w:r>
    </w:p>
    <w:p w14:paraId="052A1C2F" w14:textId="77777777" w:rsidR="00C8750A" w:rsidRPr="00674299" w:rsidRDefault="00C8750A" w:rsidP="00C8750A">
      <w:pPr>
        <w:jc w:val="both"/>
        <w:rPr>
          <w:lang w:val="fr-FR"/>
        </w:rPr>
      </w:pPr>
    </w:p>
    <w:p w14:paraId="3B87F723" w14:textId="16896F16"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Il doit fournir aux organismes de régulation chargés du secteur des minéraux, tous les rapports, les données de forage et, si possible, les échantillons issus de trous de forage devant être stockés dans l’entrepôt national de stockage d</w:t>
      </w:r>
      <w:r w:rsidR="005C00D1">
        <w:rPr>
          <w:rFonts w:cs="Times New Roman"/>
          <w:lang w:val="fr-FR"/>
        </w:rPr>
        <w:t>e l</w:t>
      </w:r>
      <w:r w:rsidRPr="00674299">
        <w:rPr>
          <w:rFonts w:cs="Times New Roman"/>
          <w:lang w:val="fr-FR"/>
        </w:rPr>
        <w:t>’État membre.</w:t>
      </w:r>
    </w:p>
    <w:p w14:paraId="6A20DF2A" w14:textId="77777777" w:rsidR="00C8750A" w:rsidRPr="00674299" w:rsidRDefault="00C8750A" w:rsidP="00C8750A">
      <w:pPr>
        <w:jc w:val="both"/>
        <w:rPr>
          <w:lang w:val="fr-FR"/>
        </w:rPr>
      </w:pPr>
    </w:p>
    <w:p w14:paraId="0A1E4C37" w14:textId="4DD3C707" w:rsidR="00C8750A" w:rsidRPr="00674299" w:rsidRDefault="00C8750A" w:rsidP="00C8750A">
      <w:pPr>
        <w:pStyle w:val="Paragraphedeliste"/>
        <w:ind w:left="0"/>
        <w:jc w:val="both"/>
        <w:rPr>
          <w:rFonts w:cs="Times New Roman"/>
          <w:lang w:val="fr-FR"/>
        </w:rPr>
      </w:pPr>
      <w:r w:rsidRPr="00674299">
        <w:rPr>
          <w:rFonts w:cs="Times New Roman"/>
          <w:lang w:val="fr-FR"/>
        </w:rPr>
        <w:t>3.</w:t>
      </w:r>
      <w:r w:rsidRPr="00674299">
        <w:rPr>
          <w:rFonts w:cs="Times New Roman"/>
          <w:lang w:val="fr-FR"/>
        </w:rPr>
        <w:tab/>
        <w:t xml:space="preserve">Les </w:t>
      </w:r>
      <w:r w:rsidR="00E733BC">
        <w:rPr>
          <w:rFonts w:cs="Times New Roman"/>
          <w:lang w:val="fr-FR"/>
        </w:rPr>
        <w:t>Etats</w:t>
      </w:r>
      <w:r w:rsidRPr="00674299">
        <w:rPr>
          <w:rFonts w:cs="Times New Roman"/>
          <w:lang w:val="fr-FR"/>
        </w:rPr>
        <w:t xml:space="preserve"> membres prévoient d’autres obligations </w:t>
      </w:r>
      <w:r w:rsidR="005C00D1">
        <w:rPr>
          <w:rFonts w:cs="Times New Roman"/>
          <w:lang w:val="fr-FR"/>
        </w:rPr>
        <w:t xml:space="preserve">en cas </w:t>
      </w:r>
      <w:r w:rsidRPr="00674299">
        <w:rPr>
          <w:rFonts w:cs="Times New Roman"/>
          <w:lang w:val="fr-FR"/>
        </w:rPr>
        <w:t xml:space="preserve"> de besoin.</w:t>
      </w:r>
    </w:p>
    <w:p w14:paraId="475E9A6B" w14:textId="77777777" w:rsidR="00C8750A" w:rsidRPr="00674299" w:rsidRDefault="00C8750A" w:rsidP="00C8750A">
      <w:pPr>
        <w:jc w:val="both"/>
        <w:rPr>
          <w:lang w:val="fr-FR"/>
        </w:rPr>
      </w:pPr>
    </w:p>
    <w:p w14:paraId="1356DCCE" w14:textId="77777777" w:rsidR="00C8750A" w:rsidRPr="00674299" w:rsidRDefault="00C8750A" w:rsidP="00C8750A">
      <w:pPr>
        <w:pStyle w:val="Titre1"/>
        <w:ind w:left="1560" w:hanging="840"/>
        <w:jc w:val="both"/>
        <w:rPr>
          <w:sz w:val="24"/>
          <w:szCs w:val="24"/>
          <w:lang w:val="fr-FR"/>
        </w:rPr>
      </w:pPr>
      <w:r w:rsidRPr="00674299">
        <w:rPr>
          <w:sz w:val="24"/>
          <w:szCs w:val="24"/>
          <w:lang w:val="fr-FR"/>
        </w:rPr>
        <w:t>14.6.17 Suspension des opérations de prospection ou d’exploration pour l’exploitation minière artisanale et à petite échelle.</w:t>
      </w:r>
    </w:p>
    <w:p w14:paraId="06618DD3" w14:textId="77777777" w:rsidR="00C8750A" w:rsidRPr="00674299" w:rsidRDefault="00C8750A" w:rsidP="00C8750A">
      <w:pPr>
        <w:pStyle w:val="Titre1"/>
        <w:jc w:val="both"/>
        <w:rPr>
          <w:sz w:val="24"/>
          <w:szCs w:val="24"/>
          <w:lang w:val="fr-FR"/>
        </w:rPr>
      </w:pPr>
    </w:p>
    <w:p w14:paraId="678A99F6" w14:textId="50872E4F" w:rsidR="00C8750A" w:rsidRPr="00AE2DDB" w:rsidRDefault="00032C8E" w:rsidP="00032C8E">
      <w:pPr>
        <w:pStyle w:val="Paragraphedeliste"/>
        <w:ind w:left="0"/>
        <w:jc w:val="both"/>
        <w:rPr>
          <w:lang w:val="fr-FR"/>
        </w:rPr>
      </w:pPr>
      <w:r>
        <w:rPr>
          <w:lang w:val="fr-FR"/>
        </w:rPr>
        <w:t>1.</w:t>
      </w:r>
      <w:r>
        <w:rPr>
          <w:lang w:val="fr-FR"/>
        </w:rPr>
        <w:tab/>
      </w:r>
      <w:r w:rsidR="00C8750A" w:rsidRPr="00383795">
        <w:rPr>
          <w:lang w:val="fr-FR"/>
        </w:rPr>
        <w:t xml:space="preserve">L’octroi d’un permis de prospection ou d’exploration pour l’exploitation minière artisanale et à petite échelle est suspendu si le </w:t>
      </w:r>
      <w:r w:rsidR="005C00D1">
        <w:rPr>
          <w:lang w:val="fr-FR"/>
        </w:rPr>
        <w:t>détenteur</w:t>
      </w:r>
      <w:r w:rsidR="005C00D1" w:rsidRPr="00383795">
        <w:rPr>
          <w:lang w:val="fr-FR"/>
        </w:rPr>
        <w:t xml:space="preserve"> </w:t>
      </w:r>
      <w:r w:rsidR="00C8750A" w:rsidRPr="00383795">
        <w:rPr>
          <w:lang w:val="fr-FR"/>
        </w:rPr>
        <w:t>:</w:t>
      </w:r>
    </w:p>
    <w:p w14:paraId="4B41690E" w14:textId="77777777" w:rsidR="00C8750A" w:rsidRPr="00674299" w:rsidRDefault="00C8750A" w:rsidP="00C8750A">
      <w:pPr>
        <w:jc w:val="both"/>
        <w:rPr>
          <w:lang w:val="fr-FR"/>
        </w:rPr>
      </w:pPr>
    </w:p>
    <w:p w14:paraId="27680D23" w14:textId="77777777" w:rsidR="00C8750A" w:rsidRPr="00674299" w:rsidRDefault="00C8750A" w:rsidP="003F133F">
      <w:pPr>
        <w:pStyle w:val="Paragraphedeliste"/>
        <w:numPr>
          <w:ilvl w:val="0"/>
          <w:numId w:val="42"/>
        </w:numPr>
        <w:suppressAutoHyphens w:val="0"/>
        <w:contextualSpacing/>
        <w:jc w:val="both"/>
        <w:rPr>
          <w:rFonts w:cs="Times New Roman"/>
          <w:lang w:val="fr-FR"/>
        </w:rPr>
      </w:pPr>
      <w:r w:rsidRPr="00674299">
        <w:rPr>
          <w:rFonts w:cs="Times New Roman"/>
          <w:lang w:val="fr-FR"/>
        </w:rPr>
        <w:t>omet de se conformer, dans un délai prescrit par la loi, à l’une ou l’autre des modalités et conditions du permis ;</w:t>
      </w:r>
    </w:p>
    <w:p w14:paraId="5DCCC364" w14:textId="77777777" w:rsidR="00C8750A" w:rsidRPr="00674299" w:rsidRDefault="00C8750A" w:rsidP="003F133F">
      <w:pPr>
        <w:pStyle w:val="Paragraphedeliste"/>
        <w:numPr>
          <w:ilvl w:val="0"/>
          <w:numId w:val="42"/>
        </w:numPr>
        <w:suppressAutoHyphens w:val="0"/>
        <w:contextualSpacing/>
        <w:jc w:val="both"/>
        <w:rPr>
          <w:rFonts w:cs="Times New Roman"/>
          <w:lang w:val="fr-FR"/>
        </w:rPr>
      </w:pPr>
      <w:r w:rsidRPr="00674299">
        <w:rPr>
          <w:rFonts w:cs="Times New Roman"/>
          <w:lang w:val="fr-FR"/>
        </w:rPr>
        <w:t>fait une déclaration ou fournit des informations en rapport avec le permis de prospection ou d’exploration tout en sachant qu’elle(s) est/sont matériellement fausse(s) ;</w:t>
      </w:r>
    </w:p>
    <w:p w14:paraId="1370BEB4" w14:textId="77777777" w:rsidR="00C8750A" w:rsidRPr="00674299" w:rsidRDefault="00C8750A" w:rsidP="003F133F">
      <w:pPr>
        <w:pStyle w:val="Paragraphedeliste"/>
        <w:numPr>
          <w:ilvl w:val="0"/>
          <w:numId w:val="42"/>
        </w:numPr>
        <w:suppressAutoHyphens w:val="0"/>
        <w:contextualSpacing/>
        <w:jc w:val="both"/>
        <w:rPr>
          <w:rFonts w:cs="Times New Roman"/>
          <w:lang w:val="fr-FR"/>
        </w:rPr>
      </w:pPr>
      <w:r w:rsidRPr="00674299">
        <w:rPr>
          <w:rFonts w:cs="Times New Roman"/>
          <w:lang w:val="fr-FR"/>
        </w:rPr>
        <w:t xml:space="preserve">n’est pas habilité à présenter une demande </w:t>
      </w:r>
      <w:r w:rsidR="00383795">
        <w:rPr>
          <w:rFonts w:cs="Times New Roman"/>
          <w:lang w:val="fr-FR"/>
        </w:rPr>
        <w:t xml:space="preserve">ou détenir un </w:t>
      </w:r>
      <w:r w:rsidRPr="00674299">
        <w:rPr>
          <w:rFonts w:cs="Times New Roman"/>
          <w:lang w:val="fr-FR"/>
        </w:rPr>
        <w:t xml:space="preserve"> permis de prospection ou d’exploration en vertu de la loi de l’État membre ;</w:t>
      </w:r>
    </w:p>
    <w:p w14:paraId="6750BE07" w14:textId="77777777" w:rsidR="00C8750A" w:rsidRPr="00674299" w:rsidRDefault="00C8750A" w:rsidP="003F133F">
      <w:pPr>
        <w:pStyle w:val="Paragraphedeliste"/>
        <w:numPr>
          <w:ilvl w:val="0"/>
          <w:numId w:val="42"/>
        </w:numPr>
        <w:suppressAutoHyphens w:val="0"/>
        <w:contextualSpacing/>
        <w:jc w:val="both"/>
        <w:rPr>
          <w:rFonts w:cs="Times New Roman"/>
          <w:lang w:val="fr-FR"/>
        </w:rPr>
      </w:pPr>
      <w:r w:rsidRPr="00674299">
        <w:rPr>
          <w:rFonts w:cs="Times New Roman"/>
          <w:lang w:val="fr-FR"/>
        </w:rPr>
        <w:t>omet de corriger les défaillances dans le délai prescrit par le Bureau du cadastre.</w:t>
      </w:r>
    </w:p>
    <w:p w14:paraId="1F970D0E" w14:textId="77777777" w:rsidR="00032C8E" w:rsidRDefault="00032C8E" w:rsidP="00032C8E">
      <w:pPr>
        <w:pStyle w:val="Paragraphedeliste"/>
        <w:suppressAutoHyphens w:val="0"/>
        <w:ind w:left="0"/>
        <w:contextualSpacing/>
        <w:jc w:val="both"/>
        <w:rPr>
          <w:lang w:val="fr-FR"/>
        </w:rPr>
      </w:pPr>
    </w:p>
    <w:p w14:paraId="00DC84E4" w14:textId="6D087393" w:rsidR="00C8750A" w:rsidRPr="00674299" w:rsidRDefault="00032C8E" w:rsidP="00032C8E">
      <w:pPr>
        <w:pStyle w:val="Paragraphedeliste"/>
        <w:suppressAutoHyphens w:val="0"/>
        <w:ind w:left="0"/>
        <w:contextualSpacing/>
        <w:jc w:val="both"/>
        <w:rPr>
          <w:rFonts w:cs="Times New Roman"/>
          <w:lang w:val="fr-FR"/>
        </w:rPr>
      </w:pPr>
      <w:r>
        <w:rPr>
          <w:lang w:val="fr-FR"/>
        </w:rPr>
        <w:t>2.</w:t>
      </w:r>
      <w:r>
        <w:rPr>
          <w:lang w:val="fr-FR"/>
        </w:rPr>
        <w:tab/>
      </w:r>
      <w:r w:rsidR="00383795">
        <w:rPr>
          <w:lang w:val="fr-FR"/>
        </w:rPr>
        <w:t>E</w:t>
      </w:r>
      <w:r w:rsidR="00383795" w:rsidRPr="008F7BA6">
        <w:rPr>
          <w:lang w:val="fr-FR"/>
        </w:rPr>
        <w:t>n cas de suspension, une mention est faite sur la carte cadastrale et dans le registre général </w:t>
      </w:r>
      <w:r w:rsidR="00C8750A" w:rsidRPr="00674299">
        <w:rPr>
          <w:rFonts w:cs="Times New Roman"/>
          <w:lang w:val="fr-FR"/>
        </w:rPr>
        <w:t>;</w:t>
      </w:r>
    </w:p>
    <w:p w14:paraId="26E2D826" w14:textId="77777777" w:rsidR="00032C8E" w:rsidRDefault="00032C8E" w:rsidP="00032C8E">
      <w:pPr>
        <w:pStyle w:val="Paragraphedeliste"/>
        <w:suppressAutoHyphens w:val="0"/>
        <w:ind w:left="0"/>
        <w:contextualSpacing/>
        <w:jc w:val="both"/>
        <w:rPr>
          <w:rFonts w:cs="Times New Roman"/>
          <w:lang w:val="fr-FR"/>
        </w:rPr>
      </w:pPr>
    </w:p>
    <w:p w14:paraId="678B01EB" w14:textId="7846B74D" w:rsidR="00C8750A" w:rsidRPr="00674299" w:rsidRDefault="00032C8E" w:rsidP="00032C8E">
      <w:pPr>
        <w:pStyle w:val="Paragraphedeliste"/>
        <w:suppressAutoHyphens w:val="0"/>
        <w:ind w:left="0"/>
        <w:contextualSpacing/>
        <w:jc w:val="both"/>
        <w:rPr>
          <w:rFonts w:cs="Times New Roman"/>
          <w:lang w:val="fr-FR"/>
        </w:rPr>
      </w:pPr>
      <w:r>
        <w:rPr>
          <w:rFonts w:cs="Times New Roman"/>
          <w:lang w:val="fr-FR"/>
        </w:rPr>
        <w:t>3.</w:t>
      </w:r>
      <w:r>
        <w:rPr>
          <w:rFonts w:cs="Times New Roman"/>
          <w:lang w:val="fr-FR"/>
        </w:rPr>
        <w:tab/>
        <w:t>L</w:t>
      </w:r>
      <w:r w:rsidR="00C8750A" w:rsidRPr="00674299">
        <w:rPr>
          <w:rFonts w:cs="Times New Roman"/>
          <w:lang w:val="fr-FR"/>
        </w:rPr>
        <w:t>a procédure de suspension d’un permis de prospection ou d’exploration</w:t>
      </w:r>
      <w:r w:rsidR="00383795" w:rsidRPr="00383795">
        <w:rPr>
          <w:lang w:val="fr-FR"/>
        </w:rPr>
        <w:t xml:space="preserve"> </w:t>
      </w:r>
      <w:r w:rsidR="00383795" w:rsidRPr="00674299">
        <w:rPr>
          <w:lang w:val="fr-FR"/>
        </w:rPr>
        <w:t>pour l’exploitation minière artisanale et à petite échelle</w:t>
      </w:r>
      <w:r w:rsidR="00C8750A" w:rsidRPr="00674299">
        <w:rPr>
          <w:rFonts w:cs="Times New Roman"/>
          <w:lang w:val="fr-FR"/>
        </w:rPr>
        <w:t xml:space="preserve"> est celle prévue dans </w:t>
      </w:r>
      <w:r w:rsidR="005C00D1">
        <w:rPr>
          <w:rFonts w:cs="Times New Roman"/>
          <w:lang w:val="fr-FR"/>
        </w:rPr>
        <w:t>l’</w:t>
      </w:r>
      <w:r w:rsidR="00C8750A" w:rsidRPr="00674299">
        <w:rPr>
          <w:rFonts w:cs="Times New Roman"/>
          <w:lang w:val="fr-FR"/>
        </w:rPr>
        <w:t>État membre.</w:t>
      </w:r>
    </w:p>
    <w:p w14:paraId="61408E6D" w14:textId="77777777" w:rsidR="005937C0" w:rsidRPr="00674299" w:rsidRDefault="005937C0" w:rsidP="00C8750A">
      <w:pPr>
        <w:jc w:val="both"/>
        <w:rPr>
          <w:lang w:val="fr-FR"/>
        </w:rPr>
      </w:pPr>
    </w:p>
    <w:p w14:paraId="4E2BF320" w14:textId="77777777" w:rsidR="00C8750A" w:rsidRPr="00674299" w:rsidRDefault="00C8750A" w:rsidP="00C8750A">
      <w:pPr>
        <w:pStyle w:val="Titre2"/>
        <w:spacing w:before="0"/>
        <w:jc w:val="both"/>
        <w:rPr>
          <w:sz w:val="24"/>
          <w:szCs w:val="24"/>
          <w:lang w:val="fr-FR"/>
        </w:rPr>
      </w:pPr>
      <w:r w:rsidRPr="00674299">
        <w:rPr>
          <w:sz w:val="24"/>
          <w:szCs w:val="24"/>
          <w:lang w:val="fr-FR"/>
        </w:rPr>
        <w:t>14.7</w:t>
      </w:r>
      <w:r w:rsidRPr="00674299">
        <w:rPr>
          <w:sz w:val="24"/>
          <w:szCs w:val="24"/>
          <w:lang w:val="fr-FR"/>
        </w:rPr>
        <w:tab/>
        <w:t>Permis de petite exploitation minière</w:t>
      </w:r>
    </w:p>
    <w:p w14:paraId="071AEF51" w14:textId="77777777" w:rsidR="00C8750A" w:rsidRPr="00674299" w:rsidRDefault="00C8750A" w:rsidP="00C8750A">
      <w:pPr>
        <w:ind w:left="720" w:firstLine="720"/>
        <w:jc w:val="both"/>
        <w:rPr>
          <w:b/>
          <w:lang w:val="fr-FR"/>
        </w:rPr>
      </w:pPr>
    </w:p>
    <w:p w14:paraId="2F5B9DFD" w14:textId="77777777" w:rsidR="00C8750A" w:rsidRPr="00674299" w:rsidRDefault="00C8750A" w:rsidP="00C8750A">
      <w:pPr>
        <w:pStyle w:val="Titre1"/>
        <w:jc w:val="both"/>
        <w:rPr>
          <w:sz w:val="24"/>
          <w:szCs w:val="24"/>
          <w:lang w:val="fr-FR"/>
        </w:rPr>
      </w:pPr>
      <w:r w:rsidRPr="00674299">
        <w:rPr>
          <w:sz w:val="24"/>
          <w:szCs w:val="24"/>
          <w:lang w:val="fr-FR"/>
        </w:rPr>
        <w:tab/>
        <w:t>14.7.1</w:t>
      </w:r>
      <w:r w:rsidRPr="00674299">
        <w:rPr>
          <w:sz w:val="24"/>
          <w:szCs w:val="24"/>
          <w:lang w:val="fr-FR"/>
        </w:rPr>
        <w:tab/>
        <w:t>Permis d’exploitation minière à petite échelle</w:t>
      </w:r>
    </w:p>
    <w:p w14:paraId="68C8C927" w14:textId="77777777" w:rsidR="00C8750A" w:rsidRPr="00674299" w:rsidRDefault="00C8750A" w:rsidP="00C8750A">
      <w:pPr>
        <w:pStyle w:val="Paragraphedeliste"/>
        <w:ind w:left="0"/>
        <w:jc w:val="both"/>
        <w:rPr>
          <w:rFonts w:cs="Times New Roman"/>
          <w:lang w:val="fr-FR"/>
        </w:rPr>
      </w:pPr>
    </w:p>
    <w:p w14:paraId="79D9B9A0" w14:textId="77777777"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Nul ne doit se livrer à l’exploitation minière à petite échelle à moins que l’autorité compétente d’un État membre ne lui délivre un permis d’exploitation minière.</w:t>
      </w:r>
    </w:p>
    <w:p w14:paraId="30B334E0" w14:textId="77777777" w:rsidR="00C8750A" w:rsidRPr="00674299" w:rsidRDefault="00C8750A" w:rsidP="00C8750A">
      <w:pPr>
        <w:pStyle w:val="Paragraphedeliste"/>
        <w:ind w:left="0"/>
        <w:jc w:val="both"/>
        <w:rPr>
          <w:rFonts w:cs="Times New Roman"/>
          <w:lang w:val="fr-FR"/>
        </w:rPr>
      </w:pPr>
    </w:p>
    <w:p w14:paraId="660031B1"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La demande de permis d’exploitation minière à petite échelle doit être adressée à un Bureau de cadastre de zone approprié à la superficie du permis, le cas échéant, sinon au Bureau national de cadastre minier.</w:t>
      </w:r>
    </w:p>
    <w:p w14:paraId="307F359C" w14:textId="77777777" w:rsidR="00C8750A" w:rsidRPr="00674299" w:rsidRDefault="00C8750A" w:rsidP="00C8750A">
      <w:pPr>
        <w:pStyle w:val="Paragraphedeliste"/>
        <w:ind w:left="0"/>
        <w:jc w:val="both"/>
        <w:rPr>
          <w:rFonts w:cs="Times New Roman"/>
          <w:lang w:val="fr-FR"/>
        </w:rPr>
      </w:pPr>
    </w:p>
    <w:p w14:paraId="1B386124" w14:textId="77777777" w:rsidR="00C8750A" w:rsidRPr="00674299" w:rsidRDefault="00C8750A" w:rsidP="00C8750A">
      <w:pPr>
        <w:pStyle w:val="Paragraphedeliste"/>
        <w:ind w:left="0"/>
        <w:jc w:val="both"/>
        <w:rPr>
          <w:rFonts w:cs="Times New Roman"/>
          <w:lang w:val="fr-FR"/>
        </w:rPr>
      </w:pPr>
      <w:r w:rsidRPr="00674299">
        <w:rPr>
          <w:rFonts w:cs="Times New Roman"/>
          <w:lang w:val="fr-FR"/>
        </w:rPr>
        <w:t>3.</w:t>
      </w:r>
      <w:r w:rsidRPr="00674299">
        <w:rPr>
          <w:rFonts w:cs="Times New Roman"/>
          <w:lang w:val="fr-FR"/>
        </w:rPr>
        <w:tab/>
        <w:t>Lorsqu’un permis d’exploitation minière à petite échelle est accordé pour une zone, pour un minerai particulier, aucun autre permis ne peut être accordé pour tout autre minerai sur la même zone, à une autre personne.</w:t>
      </w:r>
    </w:p>
    <w:p w14:paraId="7D48A436" w14:textId="77777777" w:rsidR="00C8750A" w:rsidRPr="00674299" w:rsidRDefault="00C8750A" w:rsidP="00C8750A">
      <w:pPr>
        <w:pStyle w:val="Titre1"/>
        <w:jc w:val="both"/>
        <w:rPr>
          <w:sz w:val="24"/>
          <w:szCs w:val="24"/>
          <w:lang w:val="fr-FR"/>
        </w:rPr>
      </w:pPr>
      <w:r w:rsidRPr="00674299">
        <w:rPr>
          <w:sz w:val="24"/>
          <w:szCs w:val="24"/>
          <w:lang w:val="fr-FR"/>
        </w:rPr>
        <w:tab/>
        <w:t>14.7.2</w:t>
      </w:r>
      <w:r w:rsidRPr="00674299">
        <w:rPr>
          <w:sz w:val="24"/>
          <w:szCs w:val="24"/>
          <w:lang w:val="fr-FR"/>
        </w:rPr>
        <w:tab/>
        <w:t>Critères de sélection pour l’exploitation minière à petite échelle</w:t>
      </w:r>
    </w:p>
    <w:p w14:paraId="66D0B5C8" w14:textId="77777777" w:rsidR="00C8750A" w:rsidRPr="00674299" w:rsidRDefault="00C8750A" w:rsidP="00C8750A">
      <w:pPr>
        <w:jc w:val="both"/>
        <w:rPr>
          <w:lang w:val="fr-FR"/>
        </w:rPr>
      </w:pPr>
    </w:p>
    <w:p w14:paraId="6FDAB7C2" w14:textId="4BF2EA33" w:rsidR="00C8750A" w:rsidRPr="00674299" w:rsidRDefault="00C8750A" w:rsidP="00C8750A">
      <w:pPr>
        <w:jc w:val="both"/>
        <w:rPr>
          <w:lang w:val="fr-FR"/>
        </w:rPr>
      </w:pPr>
      <w:r w:rsidRPr="00674299">
        <w:rPr>
          <w:lang w:val="fr-FR"/>
        </w:rPr>
        <w:t xml:space="preserve">Un permis d’exploitation minière à petite échelle est accordé aux personnes </w:t>
      </w:r>
      <w:r w:rsidR="00B13788">
        <w:rPr>
          <w:lang w:val="fr-FR"/>
        </w:rPr>
        <w:t xml:space="preserve">morales </w:t>
      </w:r>
      <w:r w:rsidR="00AD76E4" w:rsidRPr="00674299">
        <w:rPr>
          <w:lang w:val="fr-FR"/>
        </w:rPr>
        <w:t>enregistrée</w:t>
      </w:r>
      <w:r w:rsidR="00AD76E4">
        <w:rPr>
          <w:lang w:val="fr-FR"/>
        </w:rPr>
        <w:t>s</w:t>
      </w:r>
      <w:r w:rsidR="00AD76E4" w:rsidRPr="00674299">
        <w:rPr>
          <w:lang w:val="fr-FR"/>
        </w:rPr>
        <w:t xml:space="preserve"> conformément à la législation de l’État membre </w:t>
      </w:r>
      <w:r w:rsidRPr="00674299">
        <w:rPr>
          <w:lang w:val="fr-FR"/>
        </w:rPr>
        <w:t>qui :</w:t>
      </w:r>
    </w:p>
    <w:p w14:paraId="34C88237" w14:textId="77777777" w:rsidR="00C8750A" w:rsidRPr="00674299" w:rsidRDefault="00C8750A" w:rsidP="00C8750A">
      <w:pPr>
        <w:pStyle w:val="Paragraphedeliste"/>
        <w:ind w:left="0"/>
        <w:jc w:val="both"/>
        <w:rPr>
          <w:rFonts w:cs="Times New Roman"/>
          <w:lang w:val="fr-FR"/>
        </w:rPr>
      </w:pPr>
    </w:p>
    <w:p w14:paraId="0B3851D3" w14:textId="77777777" w:rsidR="00C8750A" w:rsidRPr="00674299" w:rsidRDefault="00C8750A" w:rsidP="003F133F">
      <w:pPr>
        <w:pStyle w:val="Paragraphedeliste"/>
        <w:numPr>
          <w:ilvl w:val="0"/>
          <w:numId w:val="43"/>
        </w:numPr>
        <w:suppressAutoHyphens w:val="0"/>
        <w:contextualSpacing/>
        <w:jc w:val="both"/>
        <w:rPr>
          <w:rFonts w:cs="Times New Roman"/>
          <w:lang w:val="fr-FR"/>
        </w:rPr>
      </w:pPr>
      <w:r w:rsidRPr="00674299">
        <w:rPr>
          <w:rFonts w:cs="Times New Roman"/>
          <w:lang w:val="fr-FR"/>
        </w:rPr>
        <w:t>sont citoyens de l’État membre ou de la Communauté ;</w:t>
      </w:r>
    </w:p>
    <w:p w14:paraId="0AA7B6F7" w14:textId="77777777" w:rsidR="00C8750A" w:rsidRPr="00674299" w:rsidRDefault="00C8750A" w:rsidP="003F133F">
      <w:pPr>
        <w:pStyle w:val="Paragraphedeliste"/>
        <w:numPr>
          <w:ilvl w:val="0"/>
          <w:numId w:val="43"/>
        </w:numPr>
        <w:suppressAutoHyphens w:val="0"/>
        <w:contextualSpacing/>
        <w:jc w:val="both"/>
        <w:rPr>
          <w:rFonts w:cs="Times New Roman"/>
          <w:lang w:val="fr-FR"/>
        </w:rPr>
      </w:pPr>
      <w:r w:rsidRPr="00A34380">
        <w:rPr>
          <w:rFonts w:cs="Times New Roman"/>
          <w:lang w:val="fr-FR"/>
        </w:rPr>
        <w:t>ont été formées à l’exploitation minière à petite échelle par un organisme agréé</w:t>
      </w:r>
      <w:r w:rsidR="00AD76E4" w:rsidRPr="00A34380">
        <w:rPr>
          <w:rFonts w:cs="Times New Roman"/>
          <w:lang w:val="fr-FR"/>
        </w:rPr>
        <w:t xml:space="preserve"> tel que prescrit par l’</w:t>
      </w:r>
      <w:r w:rsidRPr="00A34380">
        <w:rPr>
          <w:rFonts w:cs="Times New Roman"/>
          <w:lang w:val="fr-FR"/>
        </w:rPr>
        <w:t>État membre</w:t>
      </w:r>
      <w:r w:rsidRPr="00674299">
        <w:rPr>
          <w:rFonts w:cs="Times New Roman"/>
          <w:lang w:val="fr-FR"/>
        </w:rPr>
        <w:t> ;</w:t>
      </w:r>
    </w:p>
    <w:p w14:paraId="5F22D4C1" w14:textId="77777777" w:rsidR="00C8750A" w:rsidRPr="00674299" w:rsidRDefault="00C8750A" w:rsidP="003F133F">
      <w:pPr>
        <w:pStyle w:val="Paragraphedeliste"/>
        <w:numPr>
          <w:ilvl w:val="0"/>
          <w:numId w:val="43"/>
        </w:numPr>
        <w:suppressAutoHyphens w:val="0"/>
        <w:contextualSpacing/>
        <w:jc w:val="both"/>
        <w:rPr>
          <w:rFonts w:cs="Times New Roman"/>
          <w:lang w:val="fr-FR"/>
        </w:rPr>
      </w:pPr>
      <w:r w:rsidRPr="00674299">
        <w:rPr>
          <w:rFonts w:cs="Times New Roman"/>
          <w:lang w:val="fr-FR"/>
        </w:rPr>
        <w:t>sont inscrites au Bureau de cadastre de zone, le cas échéant, sinon au Bureau national d</w:t>
      </w:r>
      <w:r>
        <w:rPr>
          <w:rFonts w:cs="Times New Roman"/>
          <w:lang w:val="fr-FR"/>
        </w:rPr>
        <w:t>u</w:t>
      </w:r>
      <w:r w:rsidRPr="00674299">
        <w:rPr>
          <w:rFonts w:cs="Times New Roman"/>
          <w:lang w:val="fr-FR"/>
        </w:rPr>
        <w:t xml:space="preserve"> cadastre.</w:t>
      </w:r>
    </w:p>
    <w:p w14:paraId="5648E4B3" w14:textId="77777777" w:rsidR="00C8750A" w:rsidRPr="00674299" w:rsidRDefault="00C8750A" w:rsidP="00C8750A">
      <w:pPr>
        <w:pStyle w:val="Paragraphedeliste"/>
        <w:jc w:val="both"/>
        <w:rPr>
          <w:rFonts w:cs="Times New Roman"/>
          <w:lang w:val="fr-FR"/>
        </w:rPr>
      </w:pPr>
    </w:p>
    <w:p w14:paraId="457A9925" w14:textId="77777777" w:rsidR="00C8750A" w:rsidRPr="00674299" w:rsidRDefault="00C8750A" w:rsidP="00C8750A">
      <w:pPr>
        <w:pStyle w:val="Titre1"/>
        <w:jc w:val="both"/>
        <w:rPr>
          <w:sz w:val="24"/>
          <w:szCs w:val="24"/>
          <w:lang w:val="fr-FR"/>
        </w:rPr>
      </w:pPr>
      <w:r w:rsidRPr="00674299">
        <w:rPr>
          <w:sz w:val="24"/>
          <w:szCs w:val="24"/>
          <w:lang w:val="fr-FR"/>
        </w:rPr>
        <w:tab/>
        <w:t>14.7.3</w:t>
      </w:r>
      <w:r w:rsidRPr="00674299">
        <w:rPr>
          <w:sz w:val="24"/>
          <w:szCs w:val="24"/>
          <w:lang w:val="fr-FR"/>
        </w:rPr>
        <w:tab/>
        <w:t>Conditions d’octroi d’un permis d’exploitation minière à petite échelle</w:t>
      </w:r>
    </w:p>
    <w:p w14:paraId="0B51EC6C" w14:textId="77777777" w:rsidR="00C8750A" w:rsidRPr="00674299" w:rsidRDefault="00C8750A" w:rsidP="00C8750A">
      <w:pPr>
        <w:rPr>
          <w:lang w:val="fr-FR"/>
        </w:rPr>
      </w:pPr>
    </w:p>
    <w:p w14:paraId="60E7A5C0" w14:textId="77777777" w:rsidR="00C8750A"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 xml:space="preserve"> membres déterminent </w:t>
      </w:r>
      <w:r>
        <w:rPr>
          <w:lang w:val="fr-FR"/>
        </w:rPr>
        <w:t xml:space="preserve">chacun en ce qui le concerne </w:t>
      </w:r>
      <w:r w:rsidRPr="00674299">
        <w:rPr>
          <w:lang w:val="fr-FR"/>
        </w:rPr>
        <w:t>l’étendue de la superficie qui peut être accordée pour l’exploitation minière à petite échelle.</w:t>
      </w:r>
    </w:p>
    <w:p w14:paraId="31CEB1A2" w14:textId="77777777" w:rsidR="00C8750A" w:rsidRPr="00674299" w:rsidRDefault="00C8750A" w:rsidP="00C8750A">
      <w:pPr>
        <w:jc w:val="both"/>
        <w:rPr>
          <w:lang w:val="fr-FR"/>
        </w:rPr>
      </w:pPr>
    </w:p>
    <w:p w14:paraId="6181697E" w14:textId="410F8FA7" w:rsidR="00C8750A" w:rsidRPr="00674299" w:rsidRDefault="00C8750A" w:rsidP="00C8750A">
      <w:pPr>
        <w:jc w:val="both"/>
        <w:rPr>
          <w:lang w:val="fr-FR"/>
        </w:rPr>
      </w:pPr>
      <w:r w:rsidRPr="00674299">
        <w:rPr>
          <w:lang w:val="fr-FR"/>
        </w:rPr>
        <w:t>2.</w:t>
      </w:r>
      <w:r w:rsidRPr="00674299">
        <w:rPr>
          <w:lang w:val="fr-FR"/>
        </w:rPr>
        <w:tab/>
        <w:t>Un permis accordé pour l’exploitation minière à petite échelle doit préciser le minerai à extraire et les coordonnées de la superficie à exploiter.</w:t>
      </w:r>
    </w:p>
    <w:p w14:paraId="3CB8F837" w14:textId="77777777" w:rsidR="00C8750A" w:rsidRPr="00674299" w:rsidRDefault="00C8750A" w:rsidP="00C8750A">
      <w:pPr>
        <w:jc w:val="both"/>
        <w:rPr>
          <w:lang w:val="fr-FR"/>
        </w:rPr>
      </w:pPr>
    </w:p>
    <w:p w14:paraId="1F172FF9" w14:textId="77777777" w:rsidR="00C8750A" w:rsidRPr="00674299" w:rsidRDefault="00D707BB" w:rsidP="00C8750A">
      <w:pPr>
        <w:jc w:val="both"/>
        <w:rPr>
          <w:lang w:val="fr-FR"/>
        </w:rPr>
      </w:pPr>
      <w:r>
        <w:rPr>
          <w:lang w:val="fr-FR"/>
        </w:rPr>
        <w:t>3</w:t>
      </w:r>
      <w:r w:rsidR="00C8750A" w:rsidRPr="00674299">
        <w:rPr>
          <w:lang w:val="fr-FR"/>
        </w:rPr>
        <w:t>.</w:t>
      </w:r>
      <w:r w:rsidR="00C8750A" w:rsidRPr="00674299">
        <w:rPr>
          <w:lang w:val="fr-FR"/>
        </w:rPr>
        <w:tab/>
        <w:t>L’activité minière à petite échelle ne doit pas être exercée à moins de cent (</w:t>
      </w:r>
      <w:r>
        <w:rPr>
          <w:lang w:val="fr-FR"/>
        </w:rPr>
        <w:t>1</w:t>
      </w:r>
      <w:r w:rsidR="00C8750A" w:rsidRPr="00674299">
        <w:rPr>
          <w:lang w:val="fr-FR"/>
        </w:rPr>
        <w:t>00) mètres d’un plan d’eau ou cours d’eau de premier, deuxième ou troisième ordre</w:t>
      </w:r>
      <w:r>
        <w:rPr>
          <w:lang w:val="fr-FR"/>
        </w:rPr>
        <w:t xml:space="preserve"> et à côté de la zone de recharge d’un aquifère</w:t>
      </w:r>
      <w:r w:rsidR="00C8750A" w:rsidRPr="00674299">
        <w:rPr>
          <w:lang w:val="fr-FR"/>
        </w:rPr>
        <w:t>.</w:t>
      </w:r>
    </w:p>
    <w:p w14:paraId="57981CB3" w14:textId="77777777" w:rsidR="00C8750A" w:rsidRPr="00674299" w:rsidRDefault="00C8750A" w:rsidP="00C8750A">
      <w:pPr>
        <w:jc w:val="both"/>
        <w:rPr>
          <w:lang w:val="fr-FR"/>
        </w:rPr>
      </w:pPr>
    </w:p>
    <w:p w14:paraId="0191F68B" w14:textId="77777777" w:rsidR="00C8750A" w:rsidRPr="00674299" w:rsidRDefault="00D707BB" w:rsidP="00C8750A">
      <w:pPr>
        <w:jc w:val="both"/>
        <w:rPr>
          <w:lang w:val="fr-FR"/>
        </w:rPr>
      </w:pPr>
      <w:r>
        <w:rPr>
          <w:lang w:val="fr-FR"/>
        </w:rPr>
        <w:t>4</w:t>
      </w:r>
      <w:r w:rsidR="00C8750A" w:rsidRPr="00674299">
        <w:rPr>
          <w:lang w:val="fr-FR"/>
        </w:rPr>
        <w:t>.</w:t>
      </w:r>
      <w:r w:rsidR="00C8750A" w:rsidRPr="00674299">
        <w:rPr>
          <w:lang w:val="fr-FR"/>
        </w:rPr>
        <w:tab/>
        <w:t>Le détenteur d’un permis de petite échelle peut utiliser les produits chimiques autorisés par l’État membre.</w:t>
      </w:r>
    </w:p>
    <w:p w14:paraId="57ABDB1B" w14:textId="77777777" w:rsidR="00C8750A" w:rsidRPr="00674299" w:rsidRDefault="00C8750A" w:rsidP="00C8750A">
      <w:pPr>
        <w:jc w:val="both"/>
        <w:rPr>
          <w:lang w:val="fr-FR"/>
        </w:rPr>
      </w:pPr>
    </w:p>
    <w:p w14:paraId="770185E1" w14:textId="0D06CD71" w:rsidR="00C8750A" w:rsidRPr="00674299" w:rsidRDefault="00D707BB" w:rsidP="00C8750A">
      <w:pPr>
        <w:jc w:val="both"/>
        <w:rPr>
          <w:lang w:val="fr-FR"/>
        </w:rPr>
      </w:pPr>
      <w:r>
        <w:rPr>
          <w:lang w:val="fr-FR"/>
        </w:rPr>
        <w:t>5</w:t>
      </w:r>
      <w:r w:rsidR="00C8750A" w:rsidRPr="00674299">
        <w:rPr>
          <w:lang w:val="fr-FR"/>
        </w:rPr>
        <w:t>.</w:t>
      </w:r>
      <w:r w:rsidR="00C8750A" w:rsidRPr="00674299">
        <w:rPr>
          <w:lang w:val="fr-FR"/>
        </w:rPr>
        <w:tab/>
        <w:t xml:space="preserve">Il ne doit pas utiliser </w:t>
      </w:r>
      <w:r w:rsidR="00950F1B">
        <w:rPr>
          <w:lang w:val="fr-FR"/>
        </w:rPr>
        <w:t xml:space="preserve">des substances prohibées telles que le </w:t>
      </w:r>
      <w:r w:rsidR="00C8750A" w:rsidRPr="00674299">
        <w:rPr>
          <w:lang w:val="fr-FR"/>
        </w:rPr>
        <w:t>mercure à quelque stade que ce soit de l’activité minière.</w:t>
      </w:r>
    </w:p>
    <w:p w14:paraId="107A03B3" w14:textId="77777777" w:rsidR="00C8750A" w:rsidRPr="00674299" w:rsidRDefault="00C8750A" w:rsidP="00C8750A">
      <w:pPr>
        <w:jc w:val="both"/>
        <w:rPr>
          <w:lang w:val="fr-FR"/>
        </w:rPr>
      </w:pPr>
    </w:p>
    <w:p w14:paraId="33ECA05A" w14:textId="77777777" w:rsidR="00C8750A" w:rsidRPr="00674299" w:rsidRDefault="00D707BB" w:rsidP="00C8750A">
      <w:pPr>
        <w:jc w:val="both"/>
        <w:rPr>
          <w:lang w:val="fr-FR"/>
        </w:rPr>
      </w:pPr>
      <w:r>
        <w:rPr>
          <w:lang w:val="fr-FR"/>
        </w:rPr>
        <w:t>6</w:t>
      </w:r>
      <w:r w:rsidR="00C8750A" w:rsidRPr="00674299">
        <w:rPr>
          <w:lang w:val="fr-FR"/>
        </w:rPr>
        <w:t>.</w:t>
      </w:r>
      <w:r w:rsidR="00C8750A" w:rsidRPr="00674299">
        <w:rPr>
          <w:lang w:val="fr-FR"/>
        </w:rPr>
        <w:tab/>
        <w:t>L’octroi d’un permis d’exploitation minière à petite échelle est assujetti au paiement des droits prescrits.</w:t>
      </w:r>
    </w:p>
    <w:p w14:paraId="17D06AA0" w14:textId="77777777" w:rsidR="00C8750A" w:rsidRPr="00674299" w:rsidRDefault="00C8750A" w:rsidP="00C8750A">
      <w:pPr>
        <w:jc w:val="both"/>
        <w:rPr>
          <w:lang w:val="fr-FR"/>
        </w:rPr>
      </w:pPr>
    </w:p>
    <w:p w14:paraId="31972C01" w14:textId="77777777" w:rsidR="00C8750A" w:rsidRPr="00674299" w:rsidRDefault="00C8750A" w:rsidP="00C8750A">
      <w:pPr>
        <w:pStyle w:val="Titre1"/>
        <w:jc w:val="both"/>
        <w:rPr>
          <w:sz w:val="24"/>
          <w:szCs w:val="24"/>
          <w:lang w:val="fr-FR"/>
        </w:rPr>
      </w:pPr>
      <w:r w:rsidRPr="00674299">
        <w:rPr>
          <w:sz w:val="24"/>
          <w:szCs w:val="24"/>
          <w:lang w:val="fr-FR"/>
        </w:rPr>
        <w:tab/>
        <w:t>14.7.4</w:t>
      </w:r>
      <w:r w:rsidRPr="00674299">
        <w:rPr>
          <w:sz w:val="24"/>
          <w:szCs w:val="24"/>
          <w:lang w:val="fr-FR"/>
        </w:rPr>
        <w:tab/>
        <w:t>Durée du permis d’exploitation minière à petite échelle</w:t>
      </w:r>
    </w:p>
    <w:p w14:paraId="0F7FFED4" w14:textId="77777777" w:rsidR="00C8750A" w:rsidRPr="00674299" w:rsidRDefault="00C8750A" w:rsidP="00C8750A">
      <w:pPr>
        <w:rPr>
          <w:lang w:val="fr-FR"/>
        </w:rPr>
      </w:pPr>
    </w:p>
    <w:p w14:paraId="3C5FC409" w14:textId="59041E5F" w:rsidR="00C8750A" w:rsidRPr="00674299" w:rsidRDefault="00C8750A" w:rsidP="00C8750A">
      <w:pPr>
        <w:jc w:val="both"/>
        <w:rPr>
          <w:lang w:val="fr-FR"/>
        </w:rPr>
      </w:pPr>
      <w:r w:rsidRPr="00674299">
        <w:rPr>
          <w:lang w:val="fr-FR"/>
        </w:rPr>
        <w:t>1.</w:t>
      </w:r>
      <w:r w:rsidRPr="00674299">
        <w:rPr>
          <w:lang w:val="fr-FR"/>
        </w:rPr>
        <w:tab/>
        <w:t>Un permis accordé aux fins d’exploitation minière à petite échelle est d’une durée maximale de cinq (5) ans pour le premier octroi. Par la suite, il est renouvelable dans les mêmes délais maximum.</w:t>
      </w:r>
    </w:p>
    <w:p w14:paraId="40F06FE0" w14:textId="77777777" w:rsidR="00C8750A" w:rsidRPr="00674299" w:rsidRDefault="00C8750A" w:rsidP="00C8750A">
      <w:pPr>
        <w:jc w:val="both"/>
        <w:rPr>
          <w:lang w:val="fr-FR"/>
        </w:rPr>
      </w:pPr>
    </w:p>
    <w:p w14:paraId="6300BFB6" w14:textId="77777777" w:rsidR="00C8750A" w:rsidRPr="00674299" w:rsidRDefault="00C8750A" w:rsidP="00C8750A">
      <w:pPr>
        <w:jc w:val="both"/>
        <w:rPr>
          <w:lang w:val="fr-FR"/>
        </w:rPr>
      </w:pPr>
      <w:r w:rsidRPr="00674299">
        <w:rPr>
          <w:lang w:val="fr-FR"/>
        </w:rPr>
        <w:t>2.</w:t>
      </w:r>
      <w:r w:rsidRPr="00674299">
        <w:rPr>
          <w:lang w:val="fr-FR"/>
        </w:rPr>
        <w:tab/>
        <w:t xml:space="preserve">Le renouvellement du permis est assujetti au respect par le détenteur des conditions du permis d’exploitation minière </w:t>
      </w:r>
      <w:r w:rsidR="00950F1B" w:rsidRPr="00674299">
        <w:rPr>
          <w:lang w:val="fr-FR"/>
        </w:rPr>
        <w:t xml:space="preserve">à petite échelle </w:t>
      </w:r>
      <w:r w:rsidRPr="00674299">
        <w:rPr>
          <w:lang w:val="fr-FR"/>
        </w:rPr>
        <w:t>en vigueur.</w:t>
      </w:r>
    </w:p>
    <w:p w14:paraId="2EC79311" w14:textId="77777777" w:rsidR="00C8750A" w:rsidRPr="00674299" w:rsidRDefault="00C8750A" w:rsidP="00C8750A">
      <w:pPr>
        <w:jc w:val="both"/>
        <w:rPr>
          <w:lang w:val="fr-FR"/>
        </w:rPr>
      </w:pPr>
    </w:p>
    <w:p w14:paraId="3961C6DF" w14:textId="77777777" w:rsidR="00C8750A" w:rsidRDefault="00C8750A" w:rsidP="00C8750A">
      <w:pPr>
        <w:jc w:val="both"/>
        <w:rPr>
          <w:lang w:val="fr-FR"/>
        </w:rPr>
      </w:pPr>
      <w:r w:rsidRPr="00674299">
        <w:rPr>
          <w:lang w:val="fr-FR"/>
        </w:rPr>
        <w:t>3.</w:t>
      </w:r>
      <w:r w:rsidRPr="00674299">
        <w:rPr>
          <w:lang w:val="fr-FR"/>
        </w:rPr>
        <w:tab/>
        <w:t>Aucun renouvellement ne peut être accordé au détenteur d’un permis d’exploitation minière à petite échelle à moins que le détenteur ne démontre, à la satisfaction du ministre responsable, que toutes les conditions environnementales relatives au premier octroi et par la suite aux octrois en vigueur ont été respectées.</w:t>
      </w:r>
    </w:p>
    <w:p w14:paraId="77172EBA" w14:textId="77777777" w:rsidR="00032C8E" w:rsidRPr="00674299" w:rsidRDefault="00032C8E" w:rsidP="00C8750A">
      <w:pPr>
        <w:jc w:val="both"/>
        <w:rPr>
          <w:lang w:val="fr-FR"/>
        </w:rPr>
      </w:pPr>
    </w:p>
    <w:p w14:paraId="4F688DFB" w14:textId="77777777" w:rsidR="00C43707" w:rsidRDefault="00C43707" w:rsidP="007073FD">
      <w:pPr>
        <w:pStyle w:val="Titre1"/>
        <w:jc w:val="both"/>
        <w:rPr>
          <w:sz w:val="24"/>
          <w:szCs w:val="24"/>
          <w:lang w:val="fr-FR"/>
        </w:rPr>
      </w:pPr>
      <w:r w:rsidRPr="00C43707">
        <w:rPr>
          <w:sz w:val="24"/>
          <w:szCs w:val="24"/>
          <w:lang w:val="fr-FR"/>
        </w:rPr>
        <w:t>14.7.5</w:t>
      </w:r>
      <w:r w:rsidRPr="00C43707">
        <w:rPr>
          <w:sz w:val="24"/>
          <w:szCs w:val="24"/>
          <w:lang w:val="fr-FR"/>
        </w:rPr>
        <w:tab/>
        <w:t xml:space="preserve">Droits du détenteur d’un permis </w:t>
      </w:r>
      <w:r w:rsidRPr="00674299">
        <w:rPr>
          <w:sz w:val="24"/>
          <w:szCs w:val="24"/>
          <w:lang w:val="fr-FR"/>
        </w:rPr>
        <w:t>d’exploitation minière à petite échelle</w:t>
      </w:r>
    </w:p>
    <w:p w14:paraId="791BAC20" w14:textId="77777777" w:rsidR="00C43707" w:rsidRPr="003A3684" w:rsidRDefault="00C43707" w:rsidP="00F55031">
      <w:pPr>
        <w:rPr>
          <w:lang w:val="fr-FR"/>
        </w:rPr>
      </w:pPr>
    </w:p>
    <w:p w14:paraId="35A72E94" w14:textId="77777777" w:rsidR="00C43707" w:rsidRDefault="00C43707" w:rsidP="00F55031">
      <w:pPr>
        <w:pStyle w:val="Titre1"/>
        <w:jc w:val="both"/>
        <w:rPr>
          <w:lang w:val="fr-FR"/>
        </w:rPr>
      </w:pPr>
      <w:r w:rsidRPr="00C43707">
        <w:rPr>
          <w:rFonts w:eastAsia="Calibri"/>
          <w:b w:val="0"/>
          <w:sz w:val="24"/>
          <w:szCs w:val="24"/>
          <w:lang w:val="fr-FR" w:eastAsia="en-US"/>
        </w:rPr>
        <w:t>1. Un détenteur d’un permis d’exploitation minière à petite échelle</w:t>
      </w:r>
      <w:r>
        <w:rPr>
          <w:rFonts w:eastAsia="Calibri"/>
          <w:b w:val="0"/>
          <w:sz w:val="24"/>
          <w:szCs w:val="24"/>
          <w:lang w:val="fr-FR" w:eastAsia="en-US"/>
        </w:rPr>
        <w:t xml:space="preserve"> </w:t>
      </w:r>
      <w:r w:rsidRPr="00C43707">
        <w:rPr>
          <w:rFonts w:eastAsia="Calibri"/>
          <w:b w:val="0"/>
          <w:sz w:val="24"/>
          <w:szCs w:val="24"/>
          <w:lang w:val="fr-FR" w:eastAsia="en-US"/>
        </w:rPr>
        <w:t>doit se conformer aux termes et conditions du permis.</w:t>
      </w:r>
    </w:p>
    <w:p w14:paraId="69B2AD6B" w14:textId="77777777" w:rsidR="00C43707" w:rsidRPr="00C43707" w:rsidRDefault="00C43707" w:rsidP="00F55031">
      <w:pPr>
        <w:rPr>
          <w:lang w:val="fr-FR"/>
        </w:rPr>
      </w:pPr>
    </w:p>
    <w:p w14:paraId="06B3D0EB" w14:textId="0E0E16CE" w:rsidR="00C43707" w:rsidRPr="00F55031" w:rsidRDefault="00C43707" w:rsidP="00F55031">
      <w:pPr>
        <w:pStyle w:val="Titre1"/>
        <w:jc w:val="both"/>
        <w:rPr>
          <w:lang w:val="fr-FR"/>
        </w:rPr>
      </w:pPr>
      <w:r w:rsidRPr="00C43707">
        <w:rPr>
          <w:rFonts w:eastAsia="Calibri"/>
          <w:b w:val="0"/>
          <w:sz w:val="24"/>
          <w:szCs w:val="24"/>
          <w:lang w:val="fr-FR" w:eastAsia="en-US"/>
        </w:rPr>
        <w:t xml:space="preserve">2. </w:t>
      </w:r>
      <w:r w:rsidRPr="00F55031">
        <w:rPr>
          <w:rFonts w:eastAsia="Calibri"/>
          <w:b w:val="0"/>
          <w:sz w:val="24"/>
          <w:szCs w:val="24"/>
          <w:lang w:val="fr-FR" w:eastAsia="en-US"/>
        </w:rPr>
        <w:t xml:space="preserve">Les </w:t>
      </w:r>
      <w:r w:rsidR="00E733BC">
        <w:rPr>
          <w:rFonts w:eastAsia="Calibri"/>
          <w:b w:val="0"/>
          <w:sz w:val="24"/>
          <w:szCs w:val="24"/>
          <w:lang w:val="fr-FR" w:eastAsia="en-US"/>
        </w:rPr>
        <w:t>Etats</w:t>
      </w:r>
      <w:r w:rsidRPr="00F55031">
        <w:rPr>
          <w:rFonts w:eastAsia="Calibri"/>
          <w:b w:val="0"/>
          <w:sz w:val="24"/>
          <w:szCs w:val="24"/>
          <w:lang w:val="fr-FR" w:eastAsia="en-US"/>
        </w:rPr>
        <w:t xml:space="preserve"> membres prévoient d’autres obligations </w:t>
      </w:r>
      <w:r w:rsidR="00A66C8F">
        <w:rPr>
          <w:rFonts w:eastAsia="Calibri"/>
          <w:b w:val="0"/>
          <w:sz w:val="24"/>
          <w:szCs w:val="24"/>
          <w:lang w:val="fr-FR" w:eastAsia="en-US"/>
        </w:rPr>
        <w:t>en cas</w:t>
      </w:r>
      <w:r w:rsidRPr="00F55031">
        <w:rPr>
          <w:rFonts w:eastAsia="Calibri"/>
          <w:b w:val="0"/>
          <w:sz w:val="24"/>
          <w:szCs w:val="24"/>
          <w:lang w:val="fr-FR" w:eastAsia="en-US"/>
        </w:rPr>
        <w:t xml:space="preserve"> de besoin.</w:t>
      </w:r>
    </w:p>
    <w:p w14:paraId="3B628231" w14:textId="77777777" w:rsidR="00C43707" w:rsidRDefault="00C43707" w:rsidP="00C8750A">
      <w:pPr>
        <w:jc w:val="both"/>
        <w:rPr>
          <w:lang w:val="fr-FR"/>
        </w:rPr>
      </w:pPr>
    </w:p>
    <w:p w14:paraId="122C69C2" w14:textId="77777777" w:rsidR="00F02F5C" w:rsidRDefault="00F02F5C" w:rsidP="00C8750A">
      <w:pPr>
        <w:jc w:val="both"/>
        <w:rPr>
          <w:lang w:val="fr-FR"/>
        </w:rPr>
      </w:pPr>
    </w:p>
    <w:p w14:paraId="4D295BD4" w14:textId="77777777" w:rsidR="00C8750A" w:rsidRPr="00674299" w:rsidRDefault="00C8750A" w:rsidP="00C8750A">
      <w:pPr>
        <w:pStyle w:val="Titre1"/>
        <w:jc w:val="both"/>
        <w:rPr>
          <w:sz w:val="24"/>
          <w:szCs w:val="24"/>
          <w:lang w:val="fr-FR"/>
        </w:rPr>
      </w:pPr>
      <w:r w:rsidRPr="00674299">
        <w:rPr>
          <w:sz w:val="24"/>
          <w:szCs w:val="24"/>
          <w:lang w:val="fr-FR"/>
        </w:rPr>
        <w:tab/>
        <w:t>14.7.5</w:t>
      </w:r>
      <w:r w:rsidRPr="00674299">
        <w:rPr>
          <w:sz w:val="24"/>
          <w:szCs w:val="24"/>
          <w:lang w:val="fr-FR"/>
        </w:rPr>
        <w:tab/>
        <w:t>Superficies pouvant faire l’objet d’une exploitation minière à petite échelle.</w:t>
      </w:r>
    </w:p>
    <w:p w14:paraId="46B4BF8A" w14:textId="77777777" w:rsidR="00C8750A" w:rsidRPr="00A34380" w:rsidRDefault="00C8750A" w:rsidP="00C8750A">
      <w:pPr>
        <w:jc w:val="both"/>
        <w:rPr>
          <w:sz w:val="20"/>
          <w:szCs w:val="20"/>
          <w:lang w:val="fr-FR"/>
        </w:rPr>
      </w:pPr>
    </w:p>
    <w:p w14:paraId="1F24DDB6" w14:textId="77777777" w:rsidR="00C8750A" w:rsidRPr="00674299" w:rsidRDefault="00C8750A" w:rsidP="00C8750A">
      <w:pPr>
        <w:jc w:val="both"/>
        <w:rPr>
          <w:lang w:val="fr-FR"/>
        </w:rPr>
      </w:pPr>
      <w:r w:rsidRPr="00674299">
        <w:rPr>
          <w:lang w:val="fr-FR"/>
        </w:rPr>
        <w:t xml:space="preserve">Les bureaux du cadastre des </w:t>
      </w:r>
      <w:r w:rsidR="00E733BC">
        <w:rPr>
          <w:lang w:val="fr-FR"/>
        </w:rPr>
        <w:t>Etats</w:t>
      </w:r>
      <w:r w:rsidRPr="00674299">
        <w:rPr>
          <w:lang w:val="fr-FR"/>
        </w:rPr>
        <w:t xml:space="preserve"> membres délimitent des superficies qui seront réservées à l’exploitation minière à petite échelle.</w:t>
      </w:r>
    </w:p>
    <w:p w14:paraId="645A5B05" w14:textId="77777777" w:rsidR="00C8750A" w:rsidRPr="00674299" w:rsidRDefault="00C8750A" w:rsidP="00C8750A">
      <w:pPr>
        <w:jc w:val="both"/>
        <w:rPr>
          <w:lang w:val="fr-FR"/>
        </w:rPr>
      </w:pPr>
    </w:p>
    <w:p w14:paraId="7962A8BA" w14:textId="77777777" w:rsidR="00C8750A" w:rsidRPr="00674299" w:rsidRDefault="00C8750A" w:rsidP="00C8750A">
      <w:pPr>
        <w:pStyle w:val="Titre1"/>
        <w:jc w:val="both"/>
        <w:rPr>
          <w:sz w:val="24"/>
          <w:szCs w:val="24"/>
          <w:lang w:val="fr-FR"/>
        </w:rPr>
      </w:pPr>
      <w:r w:rsidRPr="00674299">
        <w:rPr>
          <w:rFonts w:eastAsia="Calibri"/>
          <w:b w:val="0"/>
          <w:sz w:val="24"/>
          <w:szCs w:val="24"/>
          <w:lang w:val="fr-FR"/>
        </w:rPr>
        <w:tab/>
      </w:r>
      <w:r w:rsidRPr="00674299">
        <w:rPr>
          <w:rFonts w:eastAsia="Calibri"/>
          <w:sz w:val="24"/>
          <w:szCs w:val="24"/>
          <w:lang w:val="fr-FR"/>
        </w:rPr>
        <w:t>14.7.6</w:t>
      </w:r>
      <w:r w:rsidRPr="00674299">
        <w:rPr>
          <w:rFonts w:eastAsia="Calibri"/>
          <w:sz w:val="24"/>
          <w:szCs w:val="24"/>
          <w:lang w:val="fr-FR"/>
        </w:rPr>
        <w:tab/>
      </w:r>
      <w:r w:rsidRPr="00674299">
        <w:rPr>
          <w:sz w:val="24"/>
          <w:szCs w:val="24"/>
          <w:lang w:val="fr-FR"/>
        </w:rPr>
        <w:t>Révocation du permis d’exploitation minière à petite échelle</w:t>
      </w:r>
    </w:p>
    <w:p w14:paraId="58EFE693" w14:textId="77777777" w:rsidR="00C8750A" w:rsidRPr="00A34380" w:rsidRDefault="00C8750A" w:rsidP="00C8750A">
      <w:pPr>
        <w:jc w:val="both"/>
        <w:rPr>
          <w:sz w:val="20"/>
          <w:szCs w:val="20"/>
          <w:lang w:val="fr-FR"/>
        </w:rPr>
      </w:pPr>
    </w:p>
    <w:p w14:paraId="066D6AC0" w14:textId="77777777" w:rsidR="00C8750A" w:rsidRPr="00674299" w:rsidRDefault="00C8750A" w:rsidP="00C8750A">
      <w:pPr>
        <w:jc w:val="both"/>
        <w:rPr>
          <w:lang w:val="fr-FR"/>
        </w:rPr>
      </w:pPr>
      <w:r w:rsidRPr="00674299">
        <w:rPr>
          <w:lang w:val="fr-FR"/>
        </w:rPr>
        <w:t>Le ministre de tutelle ou toute autre personne autorisée dans l’État membre peut révoquer le permis d’exploitation minière artisanale accordé en vertu de l’Article 14.7.2 lorsque le détenteur :</w:t>
      </w:r>
    </w:p>
    <w:p w14:paraId="09A2D91E" w14:textId="77777777" w:rsidR="00C8750A" w:rsidRPr="00674299" w:rsidRDefault="00C8750A" w:rsidP="003F133F">
      <w:pPr>
        <w:pStyle w:val="Paragraphedeliste"/>
        <w:numPr>
          <w:ilvl w:val="0"/>
          <w:numId w:val="44"/>
        </w:numPr>
        <w:suppressAutoHyphens w:val="0"/>
        <w:contextualSpacing/>
        <w:jc w:val="both"/>
        <w:rPr>
          <w:rFonts w:cs="Times New Roman"/>
          <w:lang w:val="fr-FR"/>
        </w:rPr>
      </w:pPr>
      <w:r w:rsidRPr="00674299">
        <w:rPr>
          <w:rFonts w:cs="Times New Roman"/>
          <w:lang w:val="fr-FR"/>
        </w:rPr>
        <w:t>contrevient aux modalités du permis ou ne s’y conforme pas ;</w:t>
      </w:r>
    </w:p>
    <w:p w14:paraId="47700BA5" w14:textId="77777777" w:rsidR="00C8750A" w:rsidRPr="00674299" w:rsidRDefault="00C8750A" w:rsidP="003F133F">
      <w:pPr>
        <w:pStyle w:val="Paragraphedeliste"/>
        <w:numPr>
          <w:ilvl w:val="0"/>
          <w:numId w:val="44"/>
        </w:numPr>
        <w:suppressAutoHyphens w:val="0"/>
        <w:contextualSpacing/>
        <w:jc w:val="both"/>
        <w:rPr>
          <w:rFonts w:cs="Times New Roman"/>
          <w:lang w:val="fr-FR"/>
        </w:rPr>
      </w:pPr>
      <w:r w:rsidRPr="00674299">
        <w:rPr>
          <w:rFonts w:cs="Times New Roman"/>
          <w:lang w:val="fr-FR"/>
        </w:rPr>
        <w:t>est reconnu coupable d’une infraction de commerce illicite de minerais ;</w:t>
      </w:r>
    </w:p>
    <w:p w14:paraId="307B982D" w14:textId="77777777" w:rsidR="00C8750A" w:rsidRPr="00674299" w:rsidRDefault="00C8750A" w:rsidP="00C8750A">
      <w:pPr>
        <w:pStyle w:val="Paragraphedeliste"/>
        <w:ind w:left="0"/>
        <w:jc w:val="both"/>
        <w:rPr>
          <w:rFonts w:cs="Times New Roman"/>
          <w:lang w:val="fr-FR"/>
        </w:rPr>
      </w:pPr>
    </w:p>
    <w:p w14:paraId="1089CB05" w14:textId="77777777" w:rsidR="00C8750A" w:rsidRPr="00674299" w:rsidRDefault="00C8750A" w:rsidP="00C8750A">
      <w:pPr>
        <w:pStyle w:val="Titre1"/>
        <w:jc w:val="both"/>
        <w:rPr>
          <w:sz w:val="24"/>
          <w:szCs w:val="24"/>
          <w:lang w:val="fr-FR"/>
        </w:rPr>
      </w:pPr>
      <w:r w:rsidRPr="00674299">
        <w:rPr>
          <w:sz w:val="24"/>
          <w:szCs w:val="24"/>
          <w:lang w:val="fr-FR"/>
        </w:rPr>
        <w:tab/>
        <w:t>14.7.7</w:t>
      </w:r>
      <w:r w:rsidRPr="00674299">
        <w:rPr>
          <w:sz w:val="24"/>
          <w:szCs w:val="24"/>
          <w:lang w:val="fr-FR"/>
        </w:rPr>
        <w:tab/>
        <w:t>Cessibilité des permis d’exploitation minière à petite échelle</w:t>
      </w:r>
    </w:p>
    <w:p w14:paraId="113E3C09" w14:textId="77777777" w:rsidR="00C8750A" w:rsidRPr="00A34380" w:rsidRDefault="00C8750A" w:rsidP="00C8750A">
      <w:pPr>
        <w:ind w:left="57"/>
        <w:jc w:val="both"/>
        <w:rPr>
          <w:sz w:val="20"/>
          <w:szCs w:val="20"/>
          <w:lang w:val="fr-FR"/>
        </w:rPr>
      </w:pPr>
    </w:p>
    <w:p w14:paraId="1B91E81C" w14:textId="4D8D8CB7" w:rsidR="00C8750A" w:rsidRPr="00674299" w:rsidRDefault="00C8750A" w:rsidP="00C8750A">
      <w:pPr>
        <w:ind w:left="57"/>
        <w:jc w:val="both"/>
        <w:rPr>
          <w:lang w:val="fr-FR"/>
        </w:rPr>
      </w:pPr>
      <w:r w:rsidRPr="00674299">
        <w:rPr>
          <w:lang w:val="fr-FR"/>
        </w:rPr>
        <w:t>Le détenteur d’un permis d’exploitation minière à petite échelle</w:t>
      </w:r>
      <w:r w:rsidR="00445FF8">
        <w:rPr>
          <w:lang w:val="fr-FR"/>
        </w:rPr>
        <w:t xml:space="preserve"> peut être </w:t>
      </w:r>
      <w:r w:rsidRPr="00674299">
        <w:rPr>
          <w:lang w:val="fr-FR"/>
        </w:rPr>
        <w:t>autorisé à céder le permis à un</w:t>
      </w:r>
      <w:r>
        <w:rPr>
          <w:lang w:val="fr-FR"/>
        </w:rPr>
        <w:t xml:space="preserve"> tiers</w:t>
      </w:r>
      <w:r w:rsidR="00445FF8">
        <w:rPr>
          <w:lang w:val="fr-FR"/>
        </w:rPr>
        <w:t xml:space="preserve"> tel que prescrit par l’Etat membre</w:t>
      </w:r>
      <w:r w:rsidRPr="00674299">
        <w:rPr>
          <w:lang w:val="fr-FR"/>
        </w:rPr>
        <w:t>.</w:t>
      </w:r>
    </w:p>
    <w:p w14:paraId="47822E8C" w14:textId="77777777" w:rsidR="00C8750A" w:rsidRPr="00674299" w:rsidRDefault="00C8750A" w:rsidP="00C8750A">
      <w:pPr>
        <w:ind w:left="57"/>
        <w:jc w:val="both"/>
        <w:rPr>
          <w:lang w:val="fr-FR"/>
        </w:rPr>
      </w:pPr>
    </w:p>
    <w:p w14:paraId="6840896C" w14:textId="4A5C24F1" w:rsidR="00C8750A" w:rsidRPr="00674299" w:rsidRDefault="00C8750A" w:rsidP="00C8750A">
      <w:pPr>
        <w:pStyle w:val="Titre1"/>
        <w:ind w:left="1560" w:hanging="840"/>
        <w:jc w:val="both"/>
        <w:rPr>
          <w:sz w:val="24"/>
          <w:szCs w:val="24"/>
          <w:lang w:val="fr-FR"/>
        </w:rPr>
      </w:pPr>
      <w:r w:rsidRPr="00674299">
        <w:rPr>
          <w:sz w:val="24"/>
          <w:szCs w:val="24"/>
          <w:lang w:val="fr-FR"/>
        </w:rPr>
        <w:t>14.7.8</w:t>
      </w:r>
      <w:r w:rsidRPr="00674299">
        <w:rPr>
          <w:sz w:val="24"/>
          <w:szCs w:val="24"/>
          <w:lang w:val="fr-FR"/>
        </w:rPr>
        <w:tab/>
        <w:t>Création de bureaux administratifs locaux pour l’exploitation minière artisanale, à petite échelle</w:t>
      </w:r>
      <w:r w:rsidR="002552EA">
        <w:rPr>
          <w:sz w:val="24"/>
          <w:szCs w:val="24"/>
          <w:lang w:val="fr-FR"/>
        </w:rPr>
        <w:t xml:space="preserve"> et l’exploitation des minéraux </w:t>
      </w:r>
      <w:r w:rsidR="002552EA" w:rsidRPr="00674299">
        <w:rPr>
          <w:sz w:val="24"/>
          <w:szCs w:val="24"/>
          <w:lang w:val="fr-FR"/>
        </w:rPr>
        <w:t>industriel</w:t>
      </w:r>
      <w:r w:rsidR="002552EA">
        <w:rPr>
          <w:sz w:val="24"/>
          <w:szCs w:val="24"/>
          <w:lang w:val="fr-FR"/>
        </w:rPr>
        <w:t xml:space="preserve">s </w:t>
      </w:r>
    </w:p>
    <w:p w14:paraId="0EE4E8E7" w14:textId="77777777" w:rsidR="00C8750A" w:rsidRPr="00A34380" w:rsidRDefault="00C8750A" w:rsidP="00C8750A">
      <w:pPr>
        <w:jc w:val="both"/>
        <w:rPr>
          <w:sz w:val="20"/>
          <w:szCs w:val="20"/>
          <w:lang w:val="fr-FR"/>
        </w:rPr>
      </w:pPr>
    </w:p>
    <w:p w14:paraId="7EC79246" w14:textId="77777777" w:rsidR="00C8750A" w:rsidRPr="00674299" w:rsidRDefault="00C8750A" w:rsidP="00C8750A">
      <w:pPr>
        <w:jc w:val="both"/>
        <w:rPr>
          <w:lang w:val="fr-FR"/>
        </w:rPr>
      </w:pPr>
      <w:r w:rsidRPr="00674299">
        <w:rPr>
          <w:lang w:val="fr-FR"/>
        </w:rPr>
        <w:t>Le Bureau national du cadastre doit créer des bureaux administratifs de zone pour :</w:t>
      </w:r>
    </w:p>
    <w:p w14:paraId="3C0542A3" w14:textId="77777777" w:rsidR="00C8750A" w:rsidRPr="00674299" w:rsidRDefault="00C8750A" w:rsidP="003F133F">
      <w:pPr>
        <w:pStyle w:val="Paragraphedeliste"/>
        <w:numPr>
          <w:ilvl w:val="0"/>
          <w:numId w:val="45"/>
        </w:numPr>
        <w:suppressAutoHyphens w:val="0"/>
        <w:contextualSpacing/>
        <w:jc w:val="both"/>
        <w:rPr>
          <w:rFonts w:cs="Times New Roman"/>
          <w:lang w:val="fr-FR"/>
        </w:rPr>
      </w:pPr>
      <w:r w:rsidRPr="00674299">
        <w:rPr>
          <w:rFonts w:cs="Times New Roman"/>
          <w:lang w:val="fr-FR"/>
        </w:rPr>
        <w:t>établir un registre de tous les petits exploitants miniers artisanaux et industriels ;</w:t>
      </w:r>
    </w:p>
    <w:p w14:paraId="30DA3F2F" w14:textId="77777777" w:rsidR="00C8750A" w:rsidRPr="00674299" w:rsidRDefault="00C8750A" w:rsidP="003F133F">
      <w:pPr>
        <w:pStyle w:val="Paragraphedeliste"/>
        <w:numPr>
          <w:ilvl w:val="0"/>
          <w:numId w:val="45"/>
        </w:numPr>
        <w:suppressAutoHyphens w:val="0"/>
        <w:contextualSpacing/>
        <w:jc w:val="both"/>
        <w:rPr>
          <w:rFonts w:cs="Times New Roman"/>
          <w:lang w:val="fr-FR"/>
        </w:rPr>
      </w:pPr>
      <w:r w:rsidRPr="00674299">
        <w:rPr>
          <w:rFonts w:cs="Times New Roman"/>
          <w:lang w:val="fr-FR"/>
        </w:rPr>
        <w:t>superviser et surveiller les activités opérationnelles des petits exploitants miniers artisanaux et industriels ;</w:t>
      </w:r>
    </w:p>
    <w:p w14:paraId="3FB6AAFE" w14:textId="77777777" w:rsidR="00C8750A" w:rsidRPr="00674299" w:rsidRDefault="00C8750A" w:rsidP="003F133F">
      <w:pPr>
        <w:pStyle w:val="Paragraphedeliste"/>
        <w:numPr>
          <w:ilvl w:val="0"/>
          <w:numId w:val="45"/>
        </w:numPr>
        <w:suppressAutoHyphens w:val="0"/>
        <w:contextualSpacing/>
        <w:jc w:val="both"/>
        <w:rPr>
          <w:rFonts w:cs="Times New Roman"/>
          <w:lang w:val="fr-FR"/>
        </w:rPr>
      </w:pPr>
      <w:r w:rsidRPr="00674299">
        <w:rPr>
          <w:rFonts w:cs="Times New Roman"/>
          <w:lang w:val="fr-FR"/>
        </w:rPr>
        <w:t>recueillir des informations sur les opérations des exploitants miniers artisanaux, industriels et à petite échelle ;</w:t>
      </w:r>
    </w:p>
    <w:p w14:paraId="5DCA9F99" w14:textId="77777777" w:rsidR="00C8750A" w:rsidRPr="00674299" w:rsidRDefault="00C8750A" w:rsidP="003F133F">
      <w:pPr>
        <w:pStyle w:val="Paragraphedeliste"/>
        <w:numPr>
          <w:ilvl w:val="0"/>
          <w:numId w:val="45"/>
        </w:numPr>
        <w:suppressAutoHyphens w:val="0"/>
        <w:contextualSpacing/>
        <w:jc w:val="both"/>
        <w:rPr>
          <w:rFonts w:cs="Times New Roman"/>
          <w:lang w:val="fr-FR"/>
        </w:rPr>
      </w:pPr>
      <w:r w:rsidRPr="00674299">
        <w:rPr>
          <w:rFonts w:cs="Times New Roman"/>
          <w:lang w:val="fr-FR"/>
        </w:rPr>
        <w:t>faciliter la formation au niveau local de coopératives de petits exploitants miniers artisanaux et industriels.</w:t>
      </w:r>
    </w:p>
    <w:p w14:paraId="41599BCE" w14:textId="77777777" w:rsidR="00C8750A" w:rsidRPr="00674299" w:rsidRDefault="00C8750A" w:rsidP="00C8750A">
      <w:pPr>
        <w:jc w:val="both"/>
        <w:rPr>
          <w:lang w:val="fr-FR"/>
        </w:rPr>
      </w:pPr>
    </w:p>
    <w:p w14:paraId="25BB04E8" w14:textId="77777777" w:rsidR="00C8750A" w:rsidRPr="00674299" w:rsidRDefault="00C8750A" w:rsidP="00C8750A">
      <w:pPr>
        <w:pStyle w:val="Titre1"/>
        <w:jc w:val="both"/>
        <w:rPr>
          <w:sz w:val="24"/>
          <w:szCs w:val="24"/>
          <w:lang w:val="fr-FR"/>
        </w:rPr>
      </w:pPr>
      <w:r w:rsidRPr="00674299">
        <w:rPr>
          <w:sz w:val="24"/>
          <w:szCs w:val="24"/>
          <w:lang w:val="fr-FR"/>
        </w:rPr>
        <w:tab/>
        <w:t>14.7.9</w:t>
      </w:r>
      <w:r w:rsidRPr="00674299">
        <w:rPr>
          <w:sz w:val="24"/>
          <w:szCs w:val="24"/>
          <w:lang w:val="fr-FR"/>
        </w:rPr>
        <w:tab/>
        <w:t>Implantation d’acteurs non étatiques</w:t>
      </w:r>
    </w:p>
    <w:p w14:paraId="12B7EE4F" w14:textId="77777777" w:rsidR="00C8750A" w:rsidRPr="00674299" w:rsidRDefault="00C8750A" w:rsidP="00C8750A">
      <w:pPr>
        <w:jc w:val="both"/>
        <w:rPr>
          <w:b/>
          <w:lang w:val="fr-FR"/>
        </w:rPr>
      </w:pPr>
      <w:r w:rsidRPr="00674299">
        <w:rPr>
          <w:b/>
          <w:lang w:val="fr-FR"/>
        </w:rPr>
        <w:t xml:space="preserve"> </w:t>
      </w:r>
    </w:p>
    <w:p w14:paraId="353DFEC1" w14:textId="77777777" w:rsidR="00C8750A" w:rsidRPr="00674299" w:rsidRDefault="00C8750A" w:rsidP="00C8750A">
      <w:pPr>
        <w:jc w:val="both"/>
        <w:rPr>
          <w:lang w:val="fr-FR"/>
        </w:rPr>
      </w:pPr>
      <w:r w:rsidRPr="00674299">
        <w:rPr>
          <w:lang w:val="fr-FR"/>
        </w:rPr>
        <w:t xml:space="preserve">Il </w:t>
      </w:r>
      <w:r w:rsidR="00C716AB">
        <w:rPr>
          <w:lang w:val="fr-FR"/>
        </w:rPr>
        <w:t>peut être</w:t>
      </w:r>
      <w:r w:rsidR="00C716AB" w:rsidRPr="00674299">
        <w:rPr>
          <w:lang w:val="fr-FR"/>
        </w:rPr>
        <w:t xml:space="preserve"> </w:t>
      </w:r>
      <w:r w:rsidRPr="00674299">
        <w:rPr>
          <w:lang w:val="fr-FR"/>
        </w:rPr>
        <w:t>établi dans les zones désignées pour l’exploitation minière artisanale, industrielle et à petite échelle, des acteurs non étatiques pour contribuer à la gestion de l’exploitation minière artisanale</w:t>
      </w:r>
      <w:r w:rsidR="00C716AB">
        <w:rPr>
          <w:lang w:val="fr-FR"/>
        </w:rPr>
        <w:t>,</w:t>
      </w:r>
      <w:r w:rsidRPr="00674299">
        <w:rPr>
          <w:lang w:val="fr-FR"/>
        </w:rPr>
        <w:t xml:space="preserve"> </w:t>
      </w:r>
      <w:r w:rsidR="00C716AB" w:rsidRPr="00674299">
        <w:rPr>
          <w:lang w:val="fr-FR"/>
        </w:rPr>
        <w:t>à petite échelle</w:t>
      </w:r>
      <w:r w:rsidR="00C716AB">
        <w:rPr>
          <w:lang w:val="fr-FR"/>
        </w:rPr>
        <w:t xml:space="preserve"> et l’exploitation des minéraux </w:t>
      </w:r>
      <w:r w:rsidR="00C716AB" w:rsidRPr="00674299">
        <w:rPr>
          <w:lang w:val="fr-FR"/>
        </w:rPr>
        <w:t>industriel</w:t>
      </w:r>
      <w:r w:rsidR="00C716AB">
        <w:rPr>
          <w:lang w:val="fr-FR"/>
        </w:rPr>
        <w:t>s</w:t>
      </w:r>
      <w:r w:rsidRPr="00674299">
        <w:rPr>
          <w:lang w:val="fr-FR"/>
        </w:rPr>
        <w:t>.</w:t>
      </w:r>
    </w:p>
    <w:p w14:paraId="2662F27B" w14:textId="77777777" w:rsidR="00C8750A" w:rsidRPr="00674299" w:rsidRDefault="00C8750A" w:rsidP="00C8750A">
      <w:pPr>
        <w:pStyle w:val="Paragraphedeliste"/>
        <w:ind w:left="0"/>
        <w:jc w:val="both"/>
        <w:rPr>
          <w:rFonts w:cs="Times New Roman"/>
          <w:lang w:val="fr-FR"/>
        </w:rPr>
      </w:pPr>
    </w:p>
    <w:p w14:paraId="04251B40" w14:textId="77777777" w:rsidR="00A34380" w:rsidRDefault="00A34380" w:rsidP="00A34380">
      <w:pPr>
        <w:rPr>
          <w:b/>
          <w:lang w:val="fr-FR"/>
        </w:rPr>
      </w:pPr>
      <w:r>
        <w:rPr>
          <w:b/>
          <w:lang w:val="fr-FR"/>
        </w:rPr>
        <w:tab/>
      </w:r>
      <w:r w:rsidR="00C8750A" w:rsidRPr="00A34380">
        <w:rPr>
          <w:b/>
          <w:lang w:val="fr-FR"/>
        </w:rPr>
        <w:t>14.7.10 Indemnisation pour l’utilisation de terres pour l’e</w:t>
      </w:r>
      <w:r>
        <w:rPr>
          <w:b/>
          <w:lang w:val="fr-FR"/>
        </w:rPr>
        <w:t>xploitation minière artisanale,</w:t>
      </w:r>
    </w:p>
    <w:p w14:paraId="3CFD0D49" w14:textId="1C1EFA5B" w:rsidR="00C8750A" w:rsidRPr="00A34380" w:rsidRDefault="00A34380" w:rsidP="00A34380">
      <w:pPr>
        <w:rPr>
          <w:b/>
          <w:lang w:val="fr-FR"/>
        </w:rPr>
      </w:pPr>
      <w:r>
        <w:rPr>
          <w:b/>
          <w:lang w:val="fr-FR"/>
        </w:rPr>
        <w:tab/>
      </w:r>
      <w:r>
        <w:rPr>
          <w:b/>
          <w:lang w:val="fr-FR"/>
        </w:rPr>
        <w:tab/>
        <w:t xml:space="preserve"> </w:t>
      </w:r>
      <w:r w:rsidR="00C716AB" w:rsidRPr="00A34380">
        <w:rPr>
          <w:b/>
          <w:lang w:val="fr-FR"/>
        </w:rPr>
        <w:t xml:space="preserve">à petite échelle et l’exploitation des minéraux industriels </w:t>
      </w:r>
    </w:p>
    <w:p w14:paraId="52F370A0" w14:textId="77777777" w:rsidR="00A95DB6" w:rsidRPr="00094627" w:rsidRDefault="00A95DB6" w:rsidP="00C8750A">
      <w:pPr>
        <w:jc w:val="both"/>
        <w:rPr>
          <w:sz w:val="20"/>
          <w:szCs w:val="20"/>
          <w:lang w:val="fr-FR"/>
        </w:rPr>
      </w:pPr>
    </w:p>
    <w:p w14:paraId="6034926C" w14:textId="77777777" w:rsidR="00C8750A" w:rsidRPr="00674299" w:rsidRDefault="00C8750A" w:rsidP="00C8750A">
      <w:pPr>
        <w:jc w:val="both"/>
        <w:rPr>
          <w:lang w:val="fr-FR"/>
        </w:rPr>
      </w:pPr>
      <w:r w:rsidRPr="00674299">
        <w:rPr>
          <w:lang w:val="fr-FR"/>
        </w:rPr>
        <w:t>1.</w:t>
      </w:r>
      <w:r w:rsidRPr="00674299">
        <w:rPr>
          <w:lang w:val="fr-FR"/>
        </w:rPr>
        <w:tab/>
        <w:t xml:space="preserve">Lorsqu’un terrain est affecté à l’exploitation minière artisanale, </w:t>
      </w:r>
      <w:r w:rsidR="00C716AB" w:rsidRPr="00674299">
        <w:rPr>
          <w:lang w:val="fr-FR"/>
        </w:rPr>
        <w:t>à petite échelle</w:t>
      </w:r>
      <w:r w:rsidR="00C716AB">
        <w:rPr>
          <w:lang w:val="fr-FR"/>
        </w:rPr>
        <w:t xml:space="preserve"> et l’exploitation des minéraux </w:t>
      </w:r>
      <w:r w:rsidR="00C716AB" w:rsidRPr="00674299">
        <w:rPr>
          <w:lang w:val="fr-FR"/>
        </w:rPr>
        <w:t>industriel</w:t>
      </w:r>
      <w:r w:rsidR="00C716AB">
        <w:rPr>
          <w:lang w:val="fr-FR"/>
        </w:rPr>
        <w:t xml:space="preserve">s </w:t>
      </w:r>
      <w:r w:rsidRPr="00674299">
        <w:rPr>
          <w:lang w:val="fr-FR"/>
        </w:rPr>
        <w:t xml:space="preserve">par le Bureau du cadastre, tout demandeur de permis dans la zone désignée ou dans les zones </w:t>
      </w:r>
      <w:r w:rsidR="000B6025">
        <w:rPr>
          <w:lang w:val="fr-FR"/>
        </w:rPr>
        <w:t xml:space="preserve">définies </w:t>
      </w:r>
      <w:r w:rsidRPr="00674299">
        <w:rPr>
          <w:lang w:val="fr-FR"/>
        </w:rPr>
        <w:t xml:space="preserve">pour l’exploitation minière à petite échelle doit verser une indemnité </w:t>
      </w:r>
      <w:r w:rsidR="003D13A2">
        <w:rPr>
          <w:lang w:val="fr-FR"/>
        </w:rPr>
        <w:t xml:space="preserve">prompte et équitable </w:t>
      </w:r>
      <w:r w:rsidRPr="00674299">
        <w:rPr>
          <w:lang w:val="fr-FR"/>
        </w:rPr>
        <w:t xml:space="preserve">au propriétaire foncier ou à l’occupant légal, </w:t>
      </w:r>
      <w:r w:rsidR="000B6025">
        <w:rPr>
          <w:lang w:val="fr-FR"/>
        </w:rPr>
        <w:t xml:space="preserve">conformément à la législation en vigueur dans l’Etat membre </w:t>
      </w:r>
      <w:r w:rsidRPr="00674299">
        <w:rPr>
          <w:lang w:val="fr-FR"/>
        </w:rPr>
        <w:t>pour l’utilisation du terrain</w:t>
      </w:r>
      <w:r w:rsidR="000B6025">
        <w:rPr>
          <w:lang w:val="fr-FR"/>
        </w:rPr>
        <w:t xml:space="preserve">, </w:t>
      </w:r>
      <w:r w:rsidR="003D13A2">
        <w:rPr>
          <w:lang w:val="fr-FR"/>
        </w:rPr>
        <w:t>y compris</w:t>
      </w:r>
      <w:r w:rsidR="000B6025">
        <w:rPr>
          <w:lang w:val="fr-FR"/>
        </w:rPr>
        <w:t xml:space="preserve"> mais sans limitation </w:t>
      </w:r>
      <w:r w:rsidRPr="00674299">
        <w:rPr>
          <w:lang w:val="fr-FR"/>
        </w:rPr>
        <w:t xml:space="preserve"> la destruction de récoltes ou de tout bâtiment ou peuplement qui s’y trouve.</w:t>
      </w:r>
    </w:p>
    <w:p w14:paraId="5BE23371" w14:textId="77777777" w:rsidR="00C8750A" w:rsidRPr="00094627" w:rsidRDefault="00C8750A" w:rsidP="00C8750A">
      <w:pPr>
        <w:jc w:val="both"/>
        <w:rPr>
          <w:sz w:val="20"/>
          <w:szCs w:val="20"/>
          <w:lang w:val="fr-FR"/>
        </w:rPr>
      </w:pPr>
    </w:p>
    <w:p w14:paraId="0FDC59B5"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Le montant et le mode d’indemnisation sont déterminés par l’État membre.</w:t>
      </w:r>
    </w:p>
    <w:p w14:paraId="136A3E90" w14:textId="77777777" w:rsidR="00C8750A" w:rsidRPr="00094627" w:rsidRDefault="00C8750A" w:rsidP="00C8750A">
      <w:pPr>
        <w:jc w:val="both"/>
        <w:rPr>
          <w:b/>
          <w:sz w:val="20"/>
          <w:szCs w:val="20"/>
          <w:lang w:val="fr-FR"/>
        </w:rPr>
      </w:pPr>
    </w:p>
    <w:p w14:paraId="6DEECA90" w14:textId="77777777" w:rsidR="00C8750A" w:rsidRPr="00674299" w:rsidRDefault="00C8750A" w:rsidP="00C8750A">
      <w:pPr>
        <w:pStyle w:val="Titre1"/>
        <w:jc w:val="both"/>
        <w:rPr>
          <w:sz w:val="24"/>
          <w:szCs w:val="24"/>
          <w:lang w:val="fr-FR"/>
        </w:rPr>
      </w:pPr>
      <w:r w:rsidRPr="00674299">
        <w:rPr>
          <w:sz w:val="24"/>
          <w:szCs w:val="24"/>
          <w:lang w:val="fr-FR"/>
        </w:rPr>
        <w:tab/>
        <w:t>14.7.11 Utilisation d’explosifs et d’engins de terrassement lourds</w:t>
      </w:r>
    </w:p>
    <w:p w14:paraId="7CDDF59D" w14:textId="77777777" w:rsidR="00C8750A" w:rsidRPr="00094627" w:rsidRDefault="00C8750A" w:rsidP="00C8750A">
      <w:pPr>
        <w:jc w:val="both"/>
        <w:rPr>
          <w:sz w:val="20"/>
          <w:szCs w:val="20"/>
          <w:lang w:val="fr-FR"/>
        </w:rPr>
      </w:pPr>
    </w:p>
    <w:p w14:paraId="6A247940" w14:textId="4C0210EF" w:rsidR="00C8750A" w:rsidRPr="00674299" w:rsidRDefault="00C8750A" w:rsidP="00C8750A">
      <w:pPr>
        <w:jc w:val="both"/>
        <w:rPr>
          <w:lang w:val="fr-FR"/>
        </w:rPr>
      </w:pPr>
      <w:r w:rsidRPr="00674299">
        <w:rPr>
          <w:lang w:val="fr-FR"/>
        </w:rPr>
        <w:t>1.</w:t>
      </w:r>
      <w:r w:rsidRPr="00674299">
        <w:rPr>
          <w:lang w:val="fr-FR"/>
        </w:rPr>
        <w:tab/>
        <w:t xml:space="preserve">Le détenteur d’un permis d’exploitation </w:t>
      </w:r>
      <w:r w:rsidR="00C941DC" w:rsidRPr="00674299">
        <w:rPr>
          <w:lang w:val="fr-FR"/>
        </w:rPr>
        <w:t>minière</w:t>
      </w:r>
      <w:r w:rsidR="00C941DC">
        <w:rPr>
          <w:lang w:val="fr-FR"/>
        </w:rPr>
        <w:t xml:space="preserve"> à</w:t>
      </w:r>
      <w:r w:rsidR="00C941DC" w:rsidRPr="00674299">
        <w:rPr>
          <w:lang w:val="fr-FR"/>
        </w:rPr>
        <w:t xml:space="preserve"> petite échelle </w:t>
      </w:r>
      <w:r w:rsidR="00C941DC">
        <w:rPr>
          <w:lang w:val="fr-FR"/>
        </w:rPr>
        <w:t xml:space="preserve">ou d’un permis d’exploitation des minéraux industriels </w:t>
      </w:r>
      <w:r w:rsidRPr="00674299">
        <w:rPr>
          <w:lang w:val="fr-FR"/>
        </w:rPr>
        <w:t>peut, sous réserve de la réglementation d’un État membre, utiliser des explosifs et du matériel lourd de terrassement dans l’activité minière.</w:t>
      </w:r>
    </w:p>
    <w:p w14:paraId="144C77C6" w14:textId="77777777" w:rsidR="00C8750A" w:rsidRPr="00094627" w:rsidRDefault="00C8750A" w:rsidP="00C8750A">
      <w:pPr>
        <w:jc w:val="both"/>
        <w:rPr>
          <w:sz w:val="20"/>
          <w:szCs w:val="20"/>
          <w:lang w:val="fr-FR"/>
        </w:rPr>
      </w:pPr>
    </w:p>
    <w:p w14:paraId="549BB381" w14:textId="0650836F" w:rsidR="00C8750A" w:rsidRPr="00674299" w:rsidRDefault="00C8750A" w:rsidP="00C8750A">
      <w:pPr>
        <w:jc w:val="both"/>
        <w:rPr>
          <w:lang w:val="fr-FR"/>
        </w:rPr>
      </w:pPr>
      <w:r w:rsidRPr="00674299">
        <w:rPr>
          <w:lang w:val="fr-FR"/>
        </w:rPr>
        <w:t>2.</w:t>
      </w:r>
      <w:r w:rsidRPr="00674299">
        <w:rPr>
          <w:lang w:val="fr-FR"/>
        </w:rPr>
        <w:tab/>
      </w:r>
      <w:r w:rsidR="00AE2DDB">
        <w:rPr>
          <w:lang w:val="fr-FR"/>
        </w:rPr>
        <w:t xml:space="preserve">L’autorité compétente </w:t>
      </w:r>
      <w:r w:rsidRPr="00674299">
        <w:rPr>
          <w:lang w:val="fr-FR"/>
        </w:rPr>
        <w:t xml:space="preserve">dans l’État membre veille à ce que la manipulation et l’utilisation d’explosifs ou le fonctionnement des engins de terrassement lourds soient </w:t>
      </w:r>
      <w:r w:rsidR="00C941DC">
        <w:rPr>
          <w:lang w:val="fr-FR"/>
        </w:rPr>
        <w:t>conform</w:t>
      </w:r>
      <w:r w:rsidR="00AE2DDB">
        <w:rPr>
          <w:lang w:val="fr-FR"/>
        </w:rPr>
        <w:t xml:space="preserve">ent </w:t>
      </w:r>
      <w:r w:rsidRPr="00674299">
        <w:rPr>
          <w:lang w:val="fr-FR"/>
        </w:rPr>
        <w:t>à la législation de l’État membre.</w:t>
      </w:r>
    </w:p>
    <w:p w14:paraId="74424E20" w14:textId="77777777" w:rsidR="00C8750A" w:rsidRPr="00094627" w:rsidRDefault="00C8750A" w:rsidP="00C8750A">
      <w:pPr>
        <w:jc w:val="both"/>
        <w:rPr>
          <w:sz w:val="20"/>
          <w:szCs w:val="20"/>
          <w:lang w:val="fr-FR"/>
        </w:rPr>
      </w:pPr>
    </w:p>
    <w:p w14:paraId="2EBC21E7" w14:textId="77777777" w:rsidR="00C8750A" w:rsidRPr="00674299" w:rsidRDefault="00C8750A" w:rsidP="00C8750A">
      <w:pPr>
        <w:pStyle w:val="Titre1"/>
        <w:jc w:val="both"/>
        <w:rPr>
          <w:sz w:val="24"/>
          <w:szCs w:val="24"/>
          <w:lang w:val="fr-FR"/>
        </w:rPr>
      </w:pPr>
      <w:r w:rsidRPr="00674299">
        <w:rPr>
          <w:sz w:val="24"/>
          <w:szCs w:val="24"/>
          <w:lang w:val="fr-FR"/>
        </w:rPr>
        <w:tab/>
        <w:t>14.7.12 Achat et utilisation de produits chimiques</w:t>
      </w:r>
    </w:p>
    <w:p w14:paraId="026D7390" w14:textId="77777777" w:rsidR="00C8750A" w:rsidRPr="00094627" w:rsidRDefault="00C8750A" w:rsidP="00C8750A">
      <w:pPr>
        <w:pStyle w:val="Paragraphedeliste"/>
        <w:ind w:left="0"/>
        <w:jc w:val="both"/>
        <w:rPr>
          <w:rFonts w:cs="Times New Roman"/>
          <w:sz w:val="20"/>
          <w:szCs w:val="20"/>
          <w:lang w:val="fr-FR"/>
        </w:rPr>
      </w:pPr>
    </w:p>
    <w:p w14:paraId="3BF70A38" w14:textId="77777777" w:rsidR="00C8750A" w:rsidRPr="00674299" w:rsidRDefault="00C8750A" w:rsidP="00C8750A">
      <w:pPr>
        <w:jc w:val="both"/>
        <w:rPr>
          <w:lang w:val="fr-FR"/>
        </w:rPr>
      </w:pPr>
      <w:r w:rsidRPr="00674299">
        <w:rPr>
          <w:lang w:val="fr-FR"/>
        </w:rPr>
        <w:t>Le détenteur d’un permis d’exploitation minière à petite échelle peut acheter des produits chimiques autres que du mercure conformément aux lois et règlements de l’État membre.</w:t>
      </w:r>
    </w:p>
    <w:p w14:paraId="0F4FD4F3" w14:textId="77777777" w:rsidR="00C8750A" w:rsidRPr="00094627" w:rsidRDefault="00C8750A" w:rsidP="00C8750A">
      <w:pPr>
        <w:pStyle w:val="Paragraphedeliste"/>
        <w:ind w:left="0"/>
        <w:jc w:val="both"/>
        <w:rPr>
          <w:rFonts w:cs="Times New Roman"/>
          <w:sz w:val="20"/>
          <w:szCs w:val="20"/>
          <w:lang w:val="fr-FR"/>
        </w:rPr>
      </w:pPr>
    </w:p>
    <w:p w14:paraId="04A92727" w14:textId="2AAB7A93" w:rsidR="00C8750A" w:rsidRPr="00674299" w:rsidRDefault="00C8750A" w:rsidP="00C8750A">
      <w:pPr>
        <w:pStyle w:val="Titre1"/>
        <w:jc w:val="both"/>
        <w:rPr>
          <w:sz w:val="24"/>
          <w:szCs w:val="24"/>
          <w:lang w:val="fr-FR"/>
        </w:rPr>
      </w:pPr>
      <w:r w:rsidRPr="00674299">
        <w:rPr>
          <w:sz w:val="24"/>
          <w:szCs w:val="24"/>
          <w:lang w:val="fr-FR"/>
        </w:rPr>
        <w:tab/>
        <w:t xml:space="preserve">14.7.13 Vente des </w:t>
      </w:r>
      <w:r w:rsidR="005D7802" w:rsidRPr="00674299">
        <w:rPr>
          <w:sz w:val="24"/>
          <w:szCs w:val="24"/>
          <w:lang w:val="fr-FR"/>
        </w:rPr>
        <w:t>minéra</w:t>
      </w:r>
      <w:r w:rsidR="005D7802">
        <w:rPr>
          <w:sz w:val="24"/>
          <w:szCs w:val="24"/>
          <w:lang w:val="fr-FR"/>
        </w:rPr>
        <w:t>ux</w:t>
      </w:r>
      <w:r w:rsidRPr="00674299">
        <w:rPr>
          <w:sz w:val="24"/>
          <w:szCs w:val="24"/>
          <w:lang w:val="fr-FR"/>
        </w:rPr>
        <w:t xml:space="preserve"> obtenus </w:t>
      </w:r>
    </w:p>
    <w:p w14:paraId="684FB179" w14:textId="77777777" w:rsidR="00C8750A" w:rsidRPr="00094627" w:rsidRDefault="00C8750A" w:rsidP="00C8750A">
      <w:pPr>
        <w:jc w:val="both"/>
        <w:rPr>
          <w:sz w:val="20"/>
          <w:szCs w:val="20"/>
          <w:lang w:val="fr-FR"/>
        </w:rPr>
      </w:pPr>
    </w:p>
    <w:p w14:paraId="54585289" w14:textId="7298C38E" w:rsidR="00C8750A" w:rsidRPr="00674299" w:rsidRDefault="00C8750A" w:rsidP="00C8750A">
      <w:pPr>
        <w:jc w:val="both"/>
        <w:rPr>
          <w:lang w:val="fr-FR"/>
        </w:rPr>
      </w:pPr>
      <w:r w:rsidRPr="00674299">
        <w:rPr>
          <w:lang w:val="fr-FR"/>
        </w:rPr>
        <w:t xml:space="preserve">Le détenteur d’un permis d’exploitation </w:t>
      </w:r>
      <w:r w:rsidR="00706879" w:rsidRPr="00674299">
        <w:rPr>
          <w:lang w:val="fr-FR"/>
        </w:rPr>
        <w:t>minière</w:t>
      </w:r>
      <w:r w:rsidR="00706879">
        <w:rPr>
          <w:lang w:val="fr-FR"/>
        </w:rPr>
        <w:t xml:space="preserve"> à</w:t>
      </w:r>
      <w:r w:rsidR="00706879" w:rsidRPr="00674299">
        <w:rPr>
          <w:lang w:val="fr-FR"/>
        </w:rPr>
        <w:t xml:space="preserve"> petite échelle </w:t>
      </w:r>
      <w:r w:rsidR="00706879">
        <w:rPr>
          <w:lang w:val="fr-FR"/>
        </w:rPr>
        <w:t xml:space="preserve">ou d’un permis d’exploitation des minéraux industriels </w:t>
      </w:r>
      <w:r w:rsidR="004B0A10">
        <w:rPr>
          <w:lang w:val="fr-FR"/>
        </w:rPr>
        <w:t>doit</w:t>
      </w:r>
      <w:r w:rsidRPr="00674299">
        <w:rPr>
          <w:lang w:val="fr-FR"/>
        </w:rPr>
        <w:t xml:space="preserve"> </w:t>
      </w:r>
      <w:r w:rsidR="00626D26">
        <w:rPr>
          <w:lang w:val="fr-FR"/>
        </w:rPr>
        <w:t xml:space="preserve">détenir </w:t>
      </w:r>
      <w:r w:rsidR="004B0A10">
        <w:rPr>
          <w:lang w:val="fr-FR"/>
        </w:rPr>
        <w:t>ou</w:t>
      </w:r>
      <w:r w:rsidR="004B0A10" w:rsidRPr="00674299">
        <w:rPr>
          <w:lang w:val="fr-FR"/>
        </w:rPr>
        <w:t xml:space="preserve"> vendre</w:t>
      </w:r>
      <w:r w:rsidR="00626D26">
        <w:rPr>
          <w:lang w:val="fr-FR"/>
        </w:rPr>
        <w:t xml:space="preserve"> ou exporter </w:t>
      </w:r>
      <w:r w:rsidRPr="00674299">
        <w:rPr>
          <w:lang w:val="fr-FR"/>
        </w:rPr>
        <w:t xml:space="preserve">un minéral obtenu </w:t>
      </w:r>
      <w:r w:rsidR="00626D26">
        <w:rPr>
          <w:lang w:val="fr-FR"/>
        </w:rPr>
        <w:t>conformément à la législation de l’Etat membre</w:t>
      </w:r>
      <w:r w:rsidRPr="00674299">
        <w:rPr>
          <w:lang w:val="fr-FR"/>
        </w:rPr>
        <w:t>.</w:t>
      </w:r>
    </w:p>
    <w:p w14:paraId="1EC959AB" w14:textId="77777777" w:rsidR="00891F1F" w:rsidRPr="00094627" w:rsidRDefault="00891F1F" w:rsidP="00C8750A">
      <w:pPr>
        <w:jc w:val="both"/>
        <w:rPr>
          <w:sz w:val="20"/>
          <w:szCs w:val="20"/>
          <w:lang w:val="fr-FR"/>
        </w:rPr>
      </w:pPr>
    </w:p>
    <w:p w14:paraId="08DA16D6" w14:textId="4557E6C1" w:rsidR="00C8750A" w:rsidRPr="00674299" w:rsidRDefault="00C8750A" w:rsidP="00C8750A">
      <w:pPr>
        <w:pStyle w:val="Titre1"/>
        <w:jc w:val="both"/>
        <w:rPr>
          <w:sz w:val="24"/>
          <w:szCs w:val="24"/>
          <w:lang w:val="fr-FR"/>
        </w:rPr>
      </w:pPr>
      <w:r w:rsidRPr="00674299">
        <w:rPr>
          <w:sz w:val="24"/>
          <w:szCs w:val="24"/>
          <w:lang w:val="fr-FR"/>
        </w:rPr>
        <w:tab/>
        <w:t>14.7.1</w:t>
      </w:r>
      <w:r w:rsidR="00891F1F">
        <w:rPr>
          <w:sz w:val="24"/>
          <w:szCs w:val="24"/>
          <w:lang w:val="fr-FR"/>
        </w:rPr>
        <w:t>4</w:t>
      </w:r>
      <w:r w:rsidRPr="00674299">
        <w:rPr>
          <w:sz w:val="24"/>
          <w:szCs w:val="24"/>
          <w:lang w:val="fr-FR"/>
        </w:rPr>
        <w:t xml:space="preserve"> Services de soutien minier</w:t>
      </w:r>
    </w:p>
    <w:p w14:paraId="31AAC1F2" w14:textId="77777777" w:rsidR="00C8750A" w:rsidRPr="00094627" w:rsidRDefault="00C8750A" w:rsidP="00C8750A">
      <w:pPr>
        <w:jc w:val="both"/>
        <w:rPr>
          <w:sz w:val="20"/>
          <w:szCs w:val="20"/>
          <w:lang w:val="fr-FR"/>
        </w:rPr>
      </w:pPr>
    </w:p>
    <w:p w14:paraId="7EDF2F36" w14:textId="77777777" w:rsidR="00C8750A" w:rsidRDefault="00C8750A" w:rsidP="00C8750A">
      <w:pPr>
        <w:jc w:val="both"/>
        <w:rPr>
          <w:lang w:val="fr-FR"/>
        </w:rPr>
      </w:pPr>
      <w:r w:rsidRPr="00674299">
        <w:rPr>
          <w:lang w:val="fr-FR"/>
        </w:rPr>
        <w:t>1.</w:t>
      </w:r>
      <w:r w:rsidRPr="00674299">
        <w:rPr>
          <w:lang w:val="fr-FR"/>
        </w:rPr>
        <w:tab/>
        <w:t>Le détenteur d’un permis d’exploitation minière à petite échelle ne peut s’approvisionner qu’auprès de citoyens de l’État membre ou de citoyens de la Communauté.</w:t>
      </w:r>
    </w:p>
    <w:p w14:paraId="532323B3" w14:textId="77777777" w:rsidR="00C8750A" w:rsidRPr="00094627" w:rsidRDefault="00C8750A" w:rsidP="00C8750A">
      <w:pPr>
        <w:jc w:val="both"/>
        <w:rPr>
          <w:sz w:val="20"/>
          <w:szCs w:val="20"/>
          <w:lang w:val="fr-FR"/>
        </w:rPr>
      </w:pPr>
    </w:p>
    <w:p w14:paraId="061D7840" w14:textId="77777777" w:rsidR="00C8750A" w:rsidRPr="00674299" w:rsidRDefault="00C8750A" w:rsidP="00C8750A">
      <w:pPr>
        <w:jc w:val="both"/>
        <w:rPr>
          <w:lang w:val="fr-FR"/>
        </w:rPr>
      </w:pPr>
      <w:r w:rsidRPr="00674299">
        <w:rPr>
          <w:lang w:val="fr-FR"/>
        </w:rPr>
        <w:t>2.</w:t>
      </w:r>
      <w:r w:rsidRPr="00674299">
        <w:rPr>
          <w:lang w:val="fr-FR"/>
        </w:rPr>
        <w:tab/>
        <w:t>Le fait qu’un détenteur d’un permis d’exploitation minière à petite échelle se procure des services de soutien minier en dehors de l’État membre ou de la Communauté constitue un motif de résiliation du permis.</w:t>
      </w:r>
    </w:p>
    <w:p w14:paraId="339AEA25" w14:textId="77777777" w:rsidR="00C8750A" w:rsidRPr="00674299" w:rsidRDefault="00C8750A" w:rsidP="00C8750A">
      <w:pPr>
        <w:jc w:val="both"/>
        <w:rPr>
          <w:b/>
          <w:lang w:val="fr-FR"/>
        </w:rPr>
      </w:pPr>
    </w:p>
    <w:p w14:paraId="59155E70" w14:textId="77777777" w:rsidR="00C8750A" w:rsidRPr="00674299" w:rsidRDefault="00C8750A" w:rsidP="00C8750A">
      <w:pPr>
        <w:rPr>
          <w:b/>
          <w:lang w:val="fr-FR"/>
        </w:rPr>
      </w:pPr>
      <w:r w:rsidRPr="00674299">
        <w:rPr>
          <w:b/>
          <w:lang w:val="fr-FR"/>
        </w:rPr>
        <w:tab/>
        <w:t>14.8</w:t>
      </w:r>
      <w:r w:rsidRPr="00674299">
        <w:rPr>
          <w:b/>
          <w:lang w:val="fr-FR"/>
        </w:rPr>
        <w:tab/>
        <w:t>Exploitation minière artisanale</w:t>
      </w:r>
    </w:p>
    <w:p w14:paraId="23D4D617" w14:textId="77777777" w:rsidR="00C8750A" w:rsidRPr="00674299" w:rsidRDefault="00C8750A" w:rsidP="00C8750A">
      <w:pPr>
        <w:rPr>
          <w:lang w:val="fr-FR"/>
        </w:rPr>
      </w:pPr>
    </w:p>
    <w:p w14:paraId="3725FD4F" w14:textId="77777777" w:rsidR="00C8750A" w:rsidRPr="00674299" w:rsidRDefault="00C8750A" w:rsidP="00C8750A">
      <w:pPr>
        <w:rPr>
          <w:b/>
          <w:lang w:val="fr-FR"/>
        </w:rPr>
      </w:pPr>
      <w:r w:rsidRPr="00674299">
        <w:rPr>
          <w:b/>
          <w:lang w:val="fr-FR"/>
        </w:rPr>
        <w:tab/>
        <w:t>14.8.1</w:t>
      </w:r>
      <w:r w:rsidRPr="00674299">
        <w:rPr>
          <w:b/>
          <w:lang w:val="fr-FR"/>
        </w:rPr>
        <w:tab/>
        <w:t>Permis d’exploitation minière artisanale</w:t>
      </w:r>
    </w:p>
    <w:p w14:paraId="47738814" w14:textId="77777777" w:rsidR="00C8750A" w:rsidRPr="00674299" w:rsidRDefault="00C8750A" w:rsidP="00C8750A">
      <w:pPr>
        <w:pStyle w:val="Paragraphedeliste"/>
        <w:ind w:left="0"/>
        <w:jc w:val="both"/>
        <w:rPr>
          <w:rFonts w:cs="Times New Roman"/>
          <w:lang w:val="fr-FR"/>
        </w:rPr>
      </w:pPr>
    </w:p>
    <w:p w14:paraId="363852F0" w14:textId="77777777" w:rsidR="00C8750A" w:rsidRPr="00674299" w:rsidRDefault="00C8750A" w:rsidP="00C8750A">
      <w:pPr>
        <w:jc w:val="both"/>
        <w:rPr>
          <w:lang w:val="fr-FR"/>
        </w:rPr>
      </w:pPr>
      <w:r w:rsidRPr="00674299">
        <w:rPr>
          <w:lang w:val="fr-FR"/>
        </w:rPr>
        <w:t>1.</w:t>
      </w:r>
      <w:r w:rsidRPr="00674299">
        <w:rPr>
          <w:lang w:val="fr-FR"/>
        </w:rPr>
        <w:tab/>
        <w:t>Nul ne peut se livrer à l’exploitation minière artisanale sans permis d’exploitation délivré par l’autorité compétente de l’État membre.</w:t>
      </w:r>
    </w:p>
    <w:p w14:paraId="29D29BB4" w14:textId="77777777" w:rsidR="00C8750A" w:rsidRPr="00674299" w:rsidRDefault="00C8750A" w:rsidP="00C8750A">
      <w:pPr>
        <w:jc w:val="both"/>
        <w:rPr>
          <w:lang w:val="fr-FR"/>
        </w:rPr>
      </w:pPr>
    </w:p>
    <w:p w14:paraId="0FAC0C0E" w14:textId="77777777" w:rsidR="00C8750A" w:rsidRPr="00674299" w:rsidRDefault="00C8750A" w:rsidP="00C8750A">
      <w:pPr>
        <w:jc w:val="both"/>
        <w:rPr>
          <w:lang w:val="fr-FR"/>
        </w:rPr>
      </w:pPr>
      <w:r w:rsidRPr="00674299">
        <w:rPr>
          <w:lang w:val="fr-FR"/>
        </w:rPr>
        <w:t>2.</w:t>
      </w:r>
      <w:r w:rsidRPr="00674299">
        <w:rPr>
          <w:lang w:val="fr-FR"/>
        </w:rPr>
        <w:tab/>
        <w:t>La demande de permis d’exploitation minière artisanale doit être présentée au Bureau zonal du cadastre chargé de la superficie du permis (le cas échéant), sinon, au Bureau national du cadastre.</w:t>
      </w:r>
    </w:p>
    <w:p w14:paraId="56572963" w14:textId="77777777" w:rsidR="00C8750A" w:rsidRPr="00674299" w:rsidRDefault="00C8750A" w:rsidP="00C8750A">
      <w:pPr>
        <w:jc w:val="both"/>
        <w:rPr>
          <w:lang w:val="fr-FR"/>
        </w:rPr>
      </w:pPr>
    </w:p>
    <w:p w14:paraId="68DB8C8F" w14:textId="77777777" w:rsidR="00C8750A" w:rsidRPr="00674299" w:rsidRDefault="00C8750A" w:rsidP="00C8750A">
      <w:pPr>
        <w:jc w:val="both"/>
        <w:rPr>
          <w:lang w:val="fr-FR"/>
        </w:rPr>
      </w:pPr>
      <w:r w:rsidRPr="00674299">
        <w:rPr>
          <w:lang w:val="fr-FR"/>
        </w:rPr>
        <w:t>3.</w:t>
      </w:r>
      <w:r w:rsidRPr="00674299">
        <w:rPr>
          <w:lang w:val="fr-FR"/>
        </w:rPr>
        <w:tab/>
        <w:t>Lorsqu’un permis d’exploitation minière artisanale est accordé pour une zone en vue d’un minerai particulier, aucun autre permis ne sera accordé pour tout autre minerai sur la même zone, à une autre personne.</w:t>
      </w:r>
    </w:p>
    <w:p w14:paraId="49AC42BC" w14:textId="77777777" w:rsidR="00C8750A" w:rsidRPr="00674299" w:rsidRDefault="00C8750A" w:rsidP="00C8750A">
      <w:pPr>
        <w:pStyle w:val="Paragraphedeliste"/>
        <w:ind w:left="0"/>
        <w:jc w:val="both"/>
        <w:rPr>
          <w:rFonts w:cs="Times New Roman"/>
          <w:lang w:val="fr-FR"/>
        </w:rPr>
      </w:pPr>
    </w:p>
    <w:p w14:paraId="7088F8A4" w14:textId="77777777" w:rsidR="00C8750A" w:rsidRPr="00674299" w:rsidRDefault="00C8750A" w:rsidP="00C8750A">
      <w:pPr>
        <w:pStyle w:val="Titre1"/>
        <w:jc w:val="both"/>
        <w:rPr>
          <w:sz w:val="24"/>
          <w:szCs w:val="24"/>
          <w:lang w:val="fr-FR"/>
        </w:rPr>
      </w:pPr>
      <w:r w:rsidRPr="00674299">
        <w:rPr>
          <w:sz w:val="24"/>
          <w:szCs w:val="24"/>
          <w:lang w:val="fr-FR"/>
        </w:rPr>
        <w:tab/>
        <w:t>14.8.2</w:t>
      </w:r>
      <w:r w:rsidRPr="00674299">
        <w:rPr>
          <w:sz w:val="24"/>
          <w:szCs w:val="24"/>
          <w:lang w:val="fr-FR"/>
        </w:rPr>
        <w:tab/>
        <w:t>Critères de sélection pour l’exploitation minière artisanale</w:t>
      </w:r>
    </w:p>
    <w:p w14:paraId="51B79D52" w14:textId="77777777" w:rsidR="00C8750A" w:rsidRPr="00674299" w:rsidRDefault="00C8750A" w:rsidP="00C8750A">
      <w:pPr>
        <w:jc w:val="both"/>
        <w:rPr>
          <w:b/>
          <w:lang w:val="fr-FR"/>
        </w:rPr>
      </w:pPr>
    </w:p>
    <w:p w14:paraId="0C1B2271" w14:textId="77777777" w:rsidR="00C8750A" w:rsidRPr="00674299" w:rsidRDefault="00C8750A" w:rsidP="00C8750A">
      <w:pPr>
        <w:jc w:val="both"/>
        <w:rPr>
          <w:lang w:val="fr-FR"/>
        </w:rPr>
      </w:pPr>
      <w:r w:rsidRPr="00674299">
        <w:rPr>
          <w:lang w:val="fr-FR"/>
        </w:rPr>
        <w:t xml:space="preserve">Le permis d’exploitation minière artisanale est accordé aux personnes qui : </w:t>
      </w:r>
    </w:p>
    <w:p w14:paraId="0804FFC1" w14:textId="77777777" w:rsidR="00C8750A" w:rsidRPr="00674299" w:rsidRDefault="00C8750A" w:rsidP="00C8750A">
      <w:pPr>
        <w:pStyle w:val="Paragraphedeliste"/>
        <w:ind w:left="0"/>
        <w:jc w:val="both"/>
        <w:rPr>
          <w:rFonts w:cs="Times New Roman"/>
          <w:lang w:val="fr-FR"/>
        </w:rPr>
      </w:pPr>
    </w:p>
    <w:p w14:paraId="42D43327" w14:textId="5DE3F6AE" w:rsidR="00C8750A" w:rsidRPr="00674299" w:rsidRDefault="00C8750A" w:rsidP="003F133F">
      <w:pPr>
        <w:pStyle w:val="Paragraphedeliste"/>
        <w:numPr>
          <w:ilvl w:val="0"/>
          <w:numId w:val="46"/>
        </w:numPr>
        <w:suppressAutoHyphens w:val="0"/>
        <w:contextualSpacing/>
        <w:jc w:val="both"/>
        <w:rPr>
          <w:rFonts w:cs="Times New Roman"/>
          <w:lang w:val="fr-FR"/>
        </w:rPr>
      </w:pPr>
      <w:r w:rsidRPr="00674299">
        <w:rPr>
          <w:rFonts w:cs="Times New Roman"/>
          <w:lang w:val="fr-FR"/>
        </w:rPr>
        <w:t>sont citoyens de l’État membre ou de la Communauté</w:t>
      </w:r>
      <w:r w:rsidR="00427BF8">
        <w:rPr>
          <w:rFonts w:cs="Times New Roman"/>
          <w:lang w:val="fr-FR"/>
        </w:rPr>
        <w:t xml:space="preserve"> </w:t>
      </w:r>
      <w:r w:rsidR="00F4675E">
        <w:rPr>
          <w:rFonts w:cs="Times New Roman"/>
          <w:lang w:val="fr-FR"/>
        </w:rPr>
        <w:t>et ayant un statut légal valide</w:t>
      </w:r>
      <w:r w:rsidRPr="00674299">
        <w:rPr>
          <w:rFonts w:cs="Times New Roman"/>
          <w:lang w:val="fr-FR"/>
        </w:rPr>
        <w:t> ;</w:t>
      </w:r>
    </w:p>
    <w:p w14:paraId="44A6F452" w14:textId="3BD70BEA" w:rsidR="00F4675E" w:rsidRDefault="00E27D0D" w:rsidP="003F133F">
      <w:pPr>
        <w:pStyle w:val="Paragraphedeliste"/>
        <w:numPr>
          <w:ilvl w:val="0"/>
          <w:numId w:val="46"/>
        </w:numPr>
        <w:suppressAutoHyphens w:val="0"/>
        <w:contextualSpacing/>
        <w:jc w:val="both"/>
        <w:rPr>
          <w:rFonts w:cs="Times New Roman"/>
          <w:lang w:val="fr-FR"/>
        </w:rPr>
      </w:pPr>
      <w:r w:rsidRPr="00094627">
        <w:rPr>
          <w:rFonts w:cs="Times New Roman"/>
          <w:lang w:val="fr-FR"/>
        </w:rPr>
        <w:t>ont été formées à l’exploitation minière à petite échelle par un organisme agréé tel que prescrit par l’État membre</w:t>
      </w:r>
      <w:r w:rsidR="00094627">
        <w:rPr>
          <w:rFonts w:cs="Times New Roman"/>
          <w:lang w:val="fr-FR"/>
        </w:rPr>
        <w:t> ;</w:t>
      </w:r>
      <w:r w:rsidRPr="00674299">
        <w:rPr>
          <w:rFonts w:cs="Times New Roman"/>
          <w:lang w:val="fr-FR"/>
        </w:rPr>
        <w:t> </w:t>
      </w:r>
    </w:p>
    <w:p w14:paraId="61BB472B" w14:textId="699318A4" w:rsidR="00C8750A" w:rsidRPr="00674299" w:rsidRDefault="00C8750A" w:rsidP="003F133F">
      <w:pPr>
        <w:pStyle w:val="Paragraphedeliste"/>
        <w:numPr>
          <w:ilvl w:val="0"/>
          <w:numId w:val="46"/>
        </w:numPr>
        <w:suppressAutoHyphens w:val="0"/>
        <w:contextualSpacing/>
        <w:jc w:val="both"/>
        <w:rPr>
          <w:rFonts w:cs="Times New Roman"/>
          <w:lang w:val="fr-FR"/>
        </w:rPr>
      </w:pPr>
      <w:r w:rsidRPr="00674299">
        <w:rPr>
          <w:rFonts w:cs="Times New Roman"/>
          <w:lang w:val="fr-FR"/>
        </w:rPr>
        <w:t xml:space="preserve">ont atteint l’âge de </w:t>
      </w:r>
      <w:r w:rsidR="00521FB6">
        <w:rPr>
          <w:rFonts w:cs="Times New Roman"/>
          <w:lang w:val="fr-FR"/>
        </w:rPr>
        <w:t xml:space="preserve">majorité </w:t>
      </w:r>
      <w:r w:rsidRPr="00674299">
        <w:rPr>
          <w:rFonts w:cs="Times New Roman"/>
          <w:lang w:val="fr-FR"/>
        </w:rPr>
        <w:t>au sens défini par un État membre ;</w:t>
      </w:r>
    </w:p>
    <w:p w14:paraId="68A61AF4" w14:textId="77777777" w:rsidR="00C8750A" w:rsidRPr="00674299" w:rsidRDefault="00C8750A" w:rsidP="003F133F">
      <w:pPr>
        <w:pStyle w:val="Paragraphedeliste"/>
        <w:numPr>
          <w:ilvl w:val="0"/>
          <w:numId w:val="46"/>
        </w:numPr>
        <w:suppressAutoHyphens w:val="0"/>
        <w:contextualSpacing/>
        <w:jc w:val="both"/>
        <w:rPr>
          <w:rFonts w:cs="Times New Roman"/>
          <w:lang w:val="fr-FR"/>
        </w:rPr>
      </w:pPr>
      <w:r w:rsidRPr="00674299">
        <w:rPr>
          <w:rFonts w:cs="Times New Roman"/>
          <w:lang w:val="fr-FR"/>
        </w:rPr>
        <w:t>sont inscrites au Bureau zonal du cadastre, le cas échéant, sinon au Bureau national du cadastre.</w:t>
      </w:r>
    </w:p>
    <w:p w14:paraId="4764F6C8" w14:textId="77777777" w:rsidR="00C8750A" w:rsidRPr="00674299" w:rsidRDefault="00C8750A" w:rsidP="00C8750A">
      <w:pPr>
        <w:pStyle w:val="Paragraphedeliste"/>
        <w:ind w:left="0"/>
        <w:jc w:val="both"/>
        <w:rPr>
          <w:rFonts w:cs="Times New Roman"/>
          <w:lang w:val="fr-FR"/>
        </w:rPr>
      </w:pPr>
    </w:p>
    <w:p w14:paraId="075C1EF7" w14:textId="77777777" w:rsidR="00C8750A" w:rsidRPr="00674299" w:rsidRDefault="00C8750A" w:rsidP="00C8750A">
      <w:pPr>
        <w:pStyle w:val="Titre1"/>
        <w:jc w:val="both"/>
        <w:rPr>
          <w:sz w:val="24"/>
          <w:szCs w:val="24"/>
          <w:lang w:val="fr-FR"/>
        </w:rPr>
      </w:pPr>
      <w:r w:rsidRPr="00674299">
        <w:rPr>
          <w:sz w:val="24"/>
          <w:szCs w:val="24"/>
          <w:lang w:val="fr-FR"/>
        </w:rPr>
        <w:tab/>
        <w:t>14.8.3</w:t>
      </w:r>
      <w:r w:rsidRPr="00674299">
        <w:rPr>
          <w:sz w:val="24"/>
          <w:szCs w:val="24"/>
          <w:lang w:val="fr-FR"/>
        </w:rPr>
        <w:tab/>
        <w:t>Conditions d’octroi du permis d’exploitation minière artisanale</w:t>
      </w:r>
    </w:p>
    <w:p w14:paraId="741CA811" w14:textId="77777777" w:rsidR="00C8750A" w:rsidRPr="00674299" w:rsidRDefault="00C8750A" w:rsidP="00C8750A">
      <w:pPr>
        <w:jc w:val="both"/>
        <w:rPr>
          <w:b/>
          <w:lang w:val="fr-FR"/>
        </w:rPr>
      </w:pPr>
    </w:p>
    <w:p w14:paraId="0A68992D" w14:textId="77777777" w:rsidR="00C8750A" w:rsidRPr="00674299"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 xml:space="preserve"> membres déterminent respectivement l’étendue de la superficie qui peut être accordée pour l’exploitation minière artisanale.</w:t>
      </w:r>
    </w:p>
    <w:p w14:paraId="69C916B5" w14:textId="77777777" w:rsidR="00C8750A" w:rsidRPr="00674299" w:rsidRDefault="00C8750A" w:rsidP="00C8750A">
      <w:pPr>
        <w:jc w:val="both"/>
        <w:rPr>
          <w:lang w:val="fr-FR"/>
        </w:rPr>
      </w:pPr>
    </w:p>
    <w:p w14:paraId="627902E8" w14:textId="77777777" w:rsidR="00C8750A" w:rsidRPr="00674299" w:rsidRDefault="00C8750A" w:rsidP="00C8750A">
      <w:pPr>
        <w:jc w:val="both"/>
        <w:rPr>
          <w:lang w:val="fr-FR"/>
        </w:rPr>
      </w:pPr>
      <w:r w:rsidRPr="00674299">
        <w:rPr>
          <w:lang w:val="fr-FR"/>
        </w:rPr>
        <w:t>2.</w:t>
      </w:r>
      <w:r w:rsidRPr="00674299">
        <w:rPr>
          <w:lang w:val="fr-FR"/>
        </w:rPr>
        <w:tab/>
        <w:t>Le permis accordé pour l’exploitation minière artisanale doit préciser le minerai à extraire et les coordonnées de la superficie à exploiter.</w:t>
      </w:r>
    </w:p>
    <w:p w14:paraId="6844202F" w14:textId="1D02B83B" w:rsidR="00265D9B" w:rsidRPr="00674299" w:rsidRDefault="00265D9B" w:rsidP="00265D9B">
      <w:pPr>
        <w:jc w:val="both"/>
        <w:rPr>
          <w:lang w:val="fr-FR"/>
        </w:rPr>
      </w:pPr>
      <w:r>
        <w:rPr>
          <w:lang w:val="fr-FR"/>
        </w:rPr>
        <w:t>3</w:t>
      </w:r>
      <w:r w:rsidR="00C8750A" w:rsidRPr="00674299">
        <w:rPr>
          <w:lang w:val="fr-FR"/>
        </w:rPr>
        <w:t>.</w:t>
      </w:r>
      <w:r w:rsidR="00C8750A" w:rsidRPr="00674299">
        <w:rPr>
          <w:lang w:val="fr-FR"/>
        </w:rPr>
        <w:tab/>
        <w:t xml:space="preserve">L’activité minière artisanale ne doit pas être exercée à moins de </w:t>
      </w:r>
      <w:r w:rsidR="00695A64">
        <w:rPr>
          <w:lang w:val="fr-FR"/>
        </w:rPr>
        <w:t>cent (</w:t>
      </w:r>
      <w:r w:rsidR="00C8750A" w:rsidRPr="00674299">
        <w:rPr>
          <w:lang w:val="fr-FR"/>
        </w:rPr>
        <w:t>100</w:t>
      </w:r>
      <w:r w:rsidR="00695A64">
        <w:rPr>
          <w:lang w:val="fr-FR"/>
        </w:rPr>
        <w:t>)</w:t>
      </w:r>
      <w:r w:rsidR="00C8750A" w:rsidRPr="00674299">
        <w:rPr>
          <w:lang w:val="fr-FR"/>
        </w:rPr>
        <w:t xml:space="preserve"> mètres d’un plan d’eau ou cours d’eau de premier, deuxième ou troisième ordre</w:t>
      </w:r>
      <w:r w:rsidRPr="00265D9B">
        <w:rPr>
          <w:lang w:val="fr-FR"/>
        </w:rPr>
        <w:t xml:space="preserve"> </w:t>
      </w:r>
      <w:r>
        <w:rPr>
          <w:lang w:val="fr-FR"/>
        </w:rPr>
        <w:t>ou à côté de la zone de recharge d’un aquifère ou dans les zones interdites</w:t>
      </w:r>
      <w:r w:rsidRPr="00674299">
        <w:rPr>
          <w:lang w:val="fr-FR"/>
        </w:rPr>
        <w:t>.</w:t>
      </w:r>
    </w:p>
    <w:p w14:paraId="1893A283" w14:textId="77777777" w:rsidR="00C8750A" w:rsidRPr="00674299" w:rsidRDefault="00C8750A" w:rsidP="00C8750A">
      <w:pPr>
        <w:jc w:val="both"/>
        <w:rPr>
          <w:lang w:val="fr-FR"/>
        </w:rPr>
      </w:pPr>
      <w:r w:rsidRPr="00674299">
        <w:rPr>
          <w:lang w:val="fr-FR"/>
        </w:rPr>
        <w:t>.</w:t>
      </w:r>
    </w:p>
    <w:p w14:paraId="72CE4398" w14:textId="77777777" w:rsidR="00C8750A" w:rsidRPr="00674299" w:rsidRDefault="00265D9B" w:rsidP="00C8750A">
      <w:pPr>
        <w:jc w:val="both"/>
        <w:rPr>
          <w:lang w:val="fr-FR"/>
        </w:rPr>
      </w:pPr>
      <w:r>
        <w:rPr>
          <w:lang w:val="fr-FR"/>
        </w:rPr>
        <w:t>4</w:t>
      </w:r>
      <w:r w:rsidR="00C8750A" w:rsidRPr="00674299">
        <w:rPr>
          <w:lang w:val="fr-FR"/>
        </w:rPr>
        <w:t>.</w:t>
      </w:r>
      <w:r w:rsidR="00C8750A" w:rsidRPr="00674299">
        <w:rPr>
          <w:lang w:val="fr-FR"/>
        </w:rPr>
        <w:tab/>
        <w:t>Le détenteur d’un permis d’exploitation minière artisanale peut utiliser les produits chimiques autorisés par l’État membre.</w:t>
      </w:r>
    </w:p>
    <w:p w14:paraId="6E040D69" w14:textId="77777777" w:rsidR="00C8750A" w:rsidRPr="00674299" w:rsidRDefault="00C8750A" w:rsidP="00C8750A">
      <w:pPr>
        <w:jc w:val="both"/>
        <w:rPr>
          <w:lang w:val="fr-FR"/>
        </w:rPr>
      </w:pPr>
    </w:p>
    <w:p w14:paraId="2C836444" w14:textId="4B2547BC" w:rsidR="00C8750A" w:rsidRPr="00674299" w:rsidRDefault="00265D9B" w:rsidP="00C8750A">
      <w:pPr>
        <w:jc w:val="both"/>
        <w:rPr>
          <w:lang w:val="fr-FR"/>
        </w:rPr>
      </w:pPr>
      <w:r>
        <w:rPr>
          <w:lang w:val="fr-FR"/>
        </w:rPr>
        <w:t>5</w:t>
      </w:r>
      <w:r w:rsidR="00C8750A" w:rsidRPr="00674299">
        <w:rPr>
          <w:lang w:val="fr-FR"/>
        </w:rPr>
        <w:t>.</w:t>
      </w:r>
      <w:r w:rsidR="00C8750A" w:rsidRPr="00674299">
        <w:rPr>
          <w:lang w:val="fr-FR"/>
        </w:rPr>
        <w:tab/>
        <w:t xml:space="preserve">Il ne doit </w:t>
      </w:r>
      <w:r w:rsidR="00695A64">
        <w:rPr>
          <w:lang w:val="fr-FR"/>
        </w:rPr>
        <w:t xml:space="preserve">pas </w:t>
      </w:r>
      <w:r w:rsidR="00C8750A" w:rsidRPr="00674299">
        <w:rPr>
          <w:lang w:val="fr-FR"/>
        </w:rPr>
        <w:t xml:space="preserve">utiliser </w:t>
      </w:r>
      <w:r>
        <w:rPr>
          <w:lang w:val="fr-FR"/>
        </w:rPr>
        <w:t xml:space="preserve">des substances prohibées telles que </w:t>
      </w:r>
      <w:r w:rsidR="00C8750A" w:rsidRPr="00674299">
        <w:rPr>
          <w:lang w:val="fr-FR"/>
        </w:rPr>
        <w:t>du mercure à quelque stade que ce soit de l’activité minière.</w:t>
      </w:r>
    </w:p>
    <w:p w14:paraId="47AA4691" w14:textId="77777777" w:rsidR="00C8750A" w:rsidRPr="00674299" w:rsidRDefault="00C8750A" w:rsidP="00C8750A">
      <w:pPr>
        <w:jc w:val="both"/>
        <w:rPr>
          <w:lang w:val="fr-FR"/>
        </w:rPr>
      </w:pPr>
    </w:p>
    <w:p w14:paraId="6A61F58D" w14:textId="77777777" w:rsidR="00C8750A" w:rsidRPr="00674299" w:rsidRDefault="00265D9B" w:rsidP="00C8750A">
      <w:pPr>
        <w:jc w:val="both"/>
        <w:rPr>
          <w:lang w:val="fr-FR"/>
        </w:rPr>
      </w:pPr>
      <w:r>
        <w:rPr>
          <w:lang w:val="fr-FR"/>
        </w:rPr>
        <w:t>6</w:t>
      </w:r>
      <w:r w:rsidR="00C8750A" w:rsidRPr="00674299">
        <w:rPr>
          <w:lang w:val="fr-FR"/>
        </w:rPr>
        <w:t>.</w:t>
      </w:r>
      <w:r w:rsidR="00C8750A" w:rsidRPr="00674299">
        <w:rPr>
          <w:lang w:val="fr-FR"/>
        </w:rPr>
        <w:tab/>
        <w:t>L’octroi d’un permis d’exploitation artisanale est assujetti au paiement des droits prescrits.</w:t>
      </w:r>
    </w:p>
    <w:p w14:paraId="621F67E6" w14:textId="77777777" w:rsidR="00891F1F" w:rsidRPr="00674299" w:rsidRDefault="00891F1F" w:rsidP="00C8750A">
      <w:pPr>
        <w:jc w:val="both"/>
        <w:rPr>
          <w:lang w:val="fr-FR"/>
        </w:rPr>
      </w:pPr>
    </w:p>
    <w:p w14:paraId="278A6B6E" w14:textId="77777777" w:rsidR="00C8750A" w:rsidRPr="00674299" w:rsidRDefault="00C8750A" w:rsidP="00C8750A">
      <w:pPr>
        <w:rPr>
          <w:b/>
          <w:lang w:val="fr-FR"/>
        </w:rPr>
      </w:pPr>
      <w:r w:rsidRPr="00674299">
        <w:rPr>
          <w:b/>
          <w:lang w:val="fr-FR"/>
        </w:rPr>
        <w:tab/>
        <w:t>14.8.4</w:t>
      </w:r>
      <w:r w:rsidRPr="00674299">
        <w:rPr>
          <w:b/>
          <w:lang w:val="fr-FR"/>
        </w:rPr>
        <w:tab/>
        <w:t>Durée d’un permis d’exploitation artisanale</w:t>
      </w:r>
    </w:p>
    <w:p w14:paraId="0448351B" w14:textId="77777777" w:rsidR="00C8750A" w:rsidRPr="00674299" w:rsidRDefault="00C8750A" w:rsidP="00C8750A">
      <w:pPr>
        <w:jc w:val="both"/>
        <w:rPr>
          <w:b/>
          <w:lang w:val="fr-FR"/>
        </w:rPr>
      </w:pPr>
    </w:p>
    <w:p w14:paraId="6129EDA0" w14:textId="644CDC0F" w:rsidR="00C8750A" w:rsidRPr="00674299" w:rsidRDefault="00C8750A" w:rsidP="00C8750A">
      <w:pPr>
        <w:jc w:val="both"/>
        <w:rPr>
          <w:lang w:val="fr-FR"/>
        </w:rPr>
      </w:pPr>
      <w:r w:rsidRPr="00674299">
        <w:rPr>
          <w:lang w:val="fr-FR"/>
        </w:rPr>
        <w:t>1.</w:t>
      </w:r>
      <w:r w:rsidRPr="00674299">
        <w:rPr>
          <w:lang w:val="fr-FR"/>
        </w:rPr>
        <w:tab/>
        <w:t xml:space="preserve">Le permis accordé aux fins d`exploitation minière artisanale est d`une durée maximale de </w:t>
      </w:r>
      <w:r w:rsidR="00695A64">
        <w:rPr>
          <w:lang w:val="fr-FR"/>
        </w:rPr>
        <w:t>trois (0</w:t>
      </w:r>
      <w:r w:rsidRPr="00674299">
        <w:rPr>
          <w:lang w:val="fr-FR"/>
        </w:rPr>
        <w:t>3</w:t>
      </w:r>
      <w:r w:rsidR="00695A64">
        <w:rPr>
          <w:lang w:val="fr-FR"/>
        </w:rPr>
        <w:t>)</w:t>
      </w:r>
      <w:r w:rsidRPr="00674299">
        <w:rPr>
          <w:lang w:val="fr-FR"/>
        </w:rPr>
        <w:t xml:space="preserve"> ans pour le premier octroi.</w:t>
      </w:r>
    </w:p>
    <w:p w14:paraId="208E0265" w14:textId="77777777" w:rsidR="00C8750A" w:rsidRPr="00674299" w:rsidRDefault="00C8750A" w:rsidP="00C8750A">
      <w:pPr>
        <w:jc w:val="both"/>
        <w:rPr>
          <w:lang w:val="fr-FR"/>
        </w:rPr>
      </w:pPr>
    </w:p>
    <w:p w14:paraId="02FEAC6B" w14:textId="77777777" w:rsidR="00C8750A" w:rsidRPr="00674299" w:rsidRDefault="00C8750A" w:rsidP="00C8750A">
      <w:pPr>
        <w:jc w:val="both"/>
        <w:rPr>
          <w:lang w:val="fr-FR"/>
        </w:rPr>
      </w:pPr>
      <w:r w:rsidRPr="00674299">
        <w:rPr>
          <w:lang w:val="fr-FR"/>
        </w:rPr>
        <w:t>2.</w:t>
      </w:r>
      <w:r w:rsidRPr="00674299">
        <w:rPr>
          <w:lang w:val="fr-FR"/>
        </w:rPr>
        <w:tab/>
        <w:t>Le renouvellement du permis est assujetti au respect par le détenteur des conditions du permis d’exploitation minière</w:t>
      </w:r>
      <w:r w:rsidR="000E47F8">
        <w:rPr>
          <w:lang w:val="fr-FR"/>
        </w:rPr>
        <w:t xml:space="preserve"> artisanale pour une durée n’excédant pas trois (03) ans</w:t>
      </w:r>
      <w:r w:rsidRPr="00674299">
        <w:rPr>
          <w:lang w:val="fr-FR"/>
        </w:rPr>
        <w:t>.</w:t>
      </w:r>
    </w:p>
    <w:p w14:paraId="7F294289" w14:textId="77777777" w:rsidR="00C8750A" w:rsidRPr="00674299" w:rsidRDefault="00C8750A" w:rsidP="00C8750A">
      <w:pPr>
        <w:jc w:val="both"/>
        <w:rPr>
          <w:lang w:val="fr-FR"/>
        </w:rPr>
      </w:pPr>
    </w:p>
    <w:p w14:paraId="6CEA6E6A" w14:textId="0E6D5ED0" w:rsidR="00C8750A" w:rsidRPr="00674299" w:rsidRDefault="00C8750A" w:rsidP="00C8750A">
      <w:pPr>
        <w:jc w:val="both"/>
        <w:rPr>
          <w:lang w:val="fr-FR"/>
        </w:rPr>
      </w:pPr>
      <w:r w:rsidRPr="00674299">
        <w:rPr>
          <w:lang w:val="fr-FR"/>
        </w:rPr>
        <w:t>3.</w:t>
      </w:r>
      <w:r w:rsidRPr="00674299">
        <w:rPr>
          <w:lang w:val="fr-FR"/>
        </w:rPr>
        <w:tab/>
        <w:t>Aucun renouvellement ne peut être accordé à un détenteur de permis d’exploitation minière artisanale si le détenteur ne démontre pas, à la satisfaction d</w:t>
      </w:r>
      <w:r w:rsidR="000E47F8">
        <w:rPr>
          <w:lang w:val="fr-FR"/>
        </w:rPr>
        <w:t xml:space="preserve">e l’institution autorisée </w:t>
      </w:r>
      <w:r w:rsidRPr="00674299">
        <w:rPr>
          <w:lang w:val="fr-FR"/>
        </w:rPr>
        <w:t xml:space="preserve">que toutes les conditions environnementales relatives au premier octroi et aux </w:t>
      </w:r>
      <w:r w:rsidR="00D57587">
        <w:rPr>
          <w:lang w:val="fr-FR"/>
        </w:rPr>
        <w:t>renouvellements antérieurs</w:t>
      </w:r>
      <w:r w:rsidRPr="00674299">
        <w:rPr>
          <w:lang w:val="fr-FR"/>
        </w:rPr>
        <w:t xml:space="preserve"> ont été respectées.</w:t>
      </w:r>
    </w:p>
    <w:p w14:paraId="789AD7F5" w14:textId="77777777" w:rsidR="00C43707" w:rsidRPr="00094627" w:rsidRDefault="00C43707" w:rsidP="00C8750A">
      <w:pPr>
        <w:tabs>
          <w:tab w:val="left" w:pos="1701"/>
        </w:tabs>
        <w:jc w:val="both"/>
        <w:rPr>
          <w:sz w:val="20"/>
          <w:szCs w:val="20"/>
          <w:lang w:val="fr-FR"/>
        </w:rPr>
      </w:pPr>
    </w:p>
    <w:p w14:paraId="675BD128" w14:textId="77777777" w:rsidR="00C43707" w:rsidRDefault="00A95DB6" w:rsidP="00C43707">
      <w:pPr>
        <w:pStyle w:val="Titre1"/>
        <w:jc w:val="both"/>
        <w:rPr>
          <w:sz w:val="24"/>
          <w:szCs w:val="24"/>
          <w:lang w:val="fr-FR"/>
        </w:rPr>
      </w:pPr>
      <w:r>
        <w:rPr>
          <w:sz w:val="24"/>
          <w:szCs w:val="24"/>
          <w:lang w:val="fr-FR"/>
        </w:rPr>
        <w:tab/>
      </w:r>
      <w:r w:rsidR="00C43707">
        <w:rPr>
          <w:sz w:val="24"/>
          <w:szCs w:val="24"/>
          <w:lang w:val="fr-FR"/>
        </w:rPr>
        <w:t>14.8</w:t>
      </w:r>
      <w:r w:rsidR="00C43707" w:rsidRPr="00C43707">
        <w:rPr>
          <w:sz w:val="24"/>
          <w:szCs w:val="24"/>
          <w:lang w:val="fr-FR"/>
        </w:rPr>
        <w:t>.5</w:t>
      </w:r>
      <w:r w:rsidR="00C43707" w:rsidRPr="00C43707">
        <w:rPr>
          <w:sz w:val="24"/>
          <w:szCs w:val="24"/>
          <w:lang w:val="fr-FR"/>
        </w:rPr>
        <w:tab/>
        <w:t xml:space="preserve">Droits du détenteur d’un permis </w:t>
      </w:r>
      <w:r w:rsidR="00C43707" w:rsidRPr="00674299">
        <w:rPr>
          <w:sz w:val="24"/>
          <w:szCs w:val="24"/>
          <w:lang w:val="fr-FR"/>
        </w:rPr>
        <w:t xml:space="preserve">d’exploitation minière </w:t>
      </w:r>
      <w:r w:rsidR="00C43707">
        <w:rPr>
          <w:sz w:val="24"/>
          <w:szCs w:val="24"/>
          <w:lang w:val="fr-FR"/>
        </w:rPr>
        <w:t>artisanale</w:t>
      </w:r>
    </w:p>
    <w:p w14:paraId="4873CED0" w14:textId="77777777" w:rsidR="00C43707" w:rsidRPr="00094627" w:rsidRDefault="00C43707" w:rsidP="00C43707">
      <w:pPr>
        <w:rPr>
          <w:sz w:val="20"/>
          <w:szCs w:val="20"/>
          <w:lang w:val="fr-FR" w:eastAsia="x-none"/>
        </w:rPr>
      </w:pPr>
    </w:p>
    <w:p w14:paraId="1DD1CEE4" w14:textId="14DB0BA3" w:rsidR="00C43707" w:rsidRDefault="00C43707" w:rsidP="00C43707">
      <w:pPr>
        <w:pStyle w:val="Titre1"/>
        <w:jc w:val="both"/>
        <w:rPr>
          <w:rFonts w:eastAsia="Calibri"/>
          <w:b w:val="0"/>
          <w:sz w:val="24"/>
          <w:szCs w:val="24"/>
          <w:lang w:val="fr-FR" w:eastAsia="en-US"/>
        </w:rPr>
      </w:pPr>
      <w:r w:rsidRPr="00355FBE">
        <w:rPr>
          <w:rFonts w:eastAsia="Calibri"/>
          <w:b w:val="0"/>
          <w:sz w:val="24"/>
          <w:szCs w:val="24"/>
          <w:lang w:val="fr-FR" w:eastAsia="en-US"/>
        </w:rPr>
        <w:t xml:space="preserve">1. </w:t>
      </w:r>
      <w:r w:rsidR="0060599E">
        <w:rPr>
          <w:rFonts w:eastAsia="Calibri"/>
          <w:b w:val="0"/>
          <w:sz w:val="24"/>
          <w:szCs w:val="24"/>
          <w:lang w:val="fr-FR" w:eastAsia="en-US"/>
        </w:rPr>
        <w:t>Le</w:t>
      </w:r>
      <w:r w:rsidR="0060599E" w:rsidRPr="00355FBE">
        <w:rPr>
          <w:rFonts w:eastAsia="Calibri"/>
          <w:b w:val="0"/>
          <w:sz w:val="24"/>
          <w:szCs w:val="24"/>
          <w:lang w:val="fr-FR" w:eastAsia="en-US"/>
        </w:rPr>
        <w:t xml:space="preserve"> </w:t>
      </w:r>
      <w:r w:rsidRPr="00355FBE">
        <w:rPr>
          <w:rFonts w:eastAsia="Calibri"/>
          <w:b w:val="0"/>
          <w:sz w:val="24"/>
          <w:szCs w:val="24"/>
          <w:lang w:val="fr-FR" w:eastAsia="en-US"/>
        </w:rPr>
        <w:t xml:space="preserve">détenteur d’un permis d’exploitation minière </w:t>
      </w:r>
      <w:r w:rsidRPr="00F55031">
        <w:rPr>
          <w:b w:val="0"/>
          <w:sz w:val="24"/>
          <w:szCs w:val="24"/>
          <w:lang w:val="fr-FR"/>
        </w:rPr>
        <w:t>artisanale</w:t>
      </w:r>
      <w:r w:rsidRPr="00355FBE">
        <w:rPr>
          <w:rFonts w:eastAsia="Calibri"/>
          <w:b w:val="0"/>
          <w:sz w:val="24"/>
          <w:szCs w:val="24"/>
          <w:lang w:val="fr-FR" w:eastAsia="en-US"/>
        </w:rPr>
        <w:t xml:space="preserve"> doit se conformer aux termes et conditions du permis.</w:t>
      </w:r>
    </w:p>
    <w:p w14:paraId="14FAC5B1" w14:textId="77777777" w:rsidR="00C43707" w:rsidRPr="00094627" w:rsidRDefault="00C43707" w:rsidP="00C43707">
      <w:pPr>
        <w:rPr>
          <w:sz w:val="20"/>
          <w:szCs w:val="20"/>
          <w:lang w:val="fr-FR"/>
        </w:rPr>
      </w:pPr>
    </w:p>
    <w:p w14:paraId="737EC800" w14:textId="452E4A1B" w:rsidR="00C43707" w:rsidRPr="00355FBE" w:rsidRDefault="00C43707" w:rsidP="00C43707">
      <w:pPr>
        <w:pStyle w:val="Titre1"/>
        <w:jc w:val="both"/>
        <w:rPr>
          <w:rFonts w:eastAsia="Calibri"/>
          <w:b w:val="0"/>
          <w:sz w:val="24"/>
          <w:szCs w:val="24"/>
          <w:lang w:val="fr-FR" w:eastAsia="en-US"/>
        </w:rPr>
      </w:pPr>
      <w:r w:rsidRPr="00355FBE">
        <w:rPr>
          <w:rFonts w:eastAsia="Calibri"/>
          <w:b w:val="0"/>
          <w:sz w:val="24"/>
          <w:szCs w:val="24"/>
          <w:lang w:val="fr-FR" w:eastAsia="en-US"/>
        </w:rPr>
        <w:t xml:space="preserve">2. Les </w:t>
      </w:r>
      <w:r w:rsidR="00E733BC">
        <w:rPr>
          <w:rFonts w:eastAsia="Calibri"/>
          <w:b w:val="0"/>
          <w:sz w:val="24"/>
          <w:szCs w:val="24"/>
          <w:lang w:val="fr-FR" w:eastAsia="en-US"/>
        </w:rPr>
        <w:t>Etats</w:t>
      </w:r>
      <w:r w:rsidRPr="00355FBE">
        <w:rPr>
          <w:rFonts w:eastAsia="Calibri"/>
          <w:b w:val="0"/>
          <w:sz w:val="24"/>
          <w:szCs w:val="24"/>
          <w:lang w:val="fr-FR" w:eastAsia="en-US"/>
        </w:rPr>
        <w:t xml:space="preserve"> membres prévoient d’autres obligations </w:t>
      </w:r>
      <w:r w:rsidR="005D49BE">
        <w:rPr>
          <w:rFonts w:eastAsia="Calibri"/>
          <w:b w:val="0"/>
          <w:sz w:val="24"/>
          <w:szCs w:val="24"/>
          <w:lang w:val="fr-FR" w:eastAsia="en-US"/>
        </w:rPr>
        <w:t xml:space="preserve">en cas </w:t>
      </w:r>
      <w:r w:rsidRPr="00355FBE">
        <w:rPr>
          <w:rFonts w:eastAsia="Calibri"/>
          <w:b w:val="0"/>
          <w:sz w:val="24"/>
          <w:szCs w:val="24"/>
          <w:lang w:val="fr-FR" w:eastAsia="en-US"/>
        </w:rPr>
        <w:t xml:space="preserve"> de besoin.</w:t>
      </w:r>
    </w:p>
    <w:p w14:paraId="61CBAAC0" w14:textId="77777777" w:rsidR="00C43707" w:rsidRPr="00094627" w:rsidRDefault="00C43707" w:rsidP="00C8750A">
      <w:pPr>
        <w:tabs>
          <w:tab w:val="left" w:pos="1701"/>
        </w:tabs>
        <w:jc w:val="both"/>
        <w:rPr>
          <w:sz w:val="20"/>
          <w:szCs w:val="20"/>
          <w:lang w:val="fr-FR"/>
        </w:rPr>
      </w:pPr>
    </w:p>
    <w:p w14:paraId="170A7D94" w14:textId="1BDDB6A4" w:rsidR="00891F1F" w:rsidRDefault="00C8750A" w:rsidP="00C8750A">
      <w:pPr>
        <w:rPr>
          <w:b/>
          <w:lang w:val="fr-FR"/>
        </w:rPr>
      </w:pPr>
      <w:r w:rsidRPr="00674299">
        <w:rPr>
          <w:b/>
          <w:lang w:val="fr-FR"/>
        </w:rPr>
        <w:tab/>
        <w:t>14.8.</w:t>
      </w:r>
      <w:r w:rsidR="0060599E">
        <w:rPr>
          <w:b/>
          <w:lang w:val="fr-FR"/>
        </w:rPr>
        <w:t>6</w:t>
      </w:r>
      <w:r w:rsidRPr="00674299">
        <w:rPr>
          <w:b/>
          <w:lang w:val="fr-FR"/>
        </w:rPr>
        <w:tab/>
        <w:t>Superficies permises ou délimitées devant fai</w:t>
      </w:r>
      <w:r w:rsidR="00891F1F">
        <w:rPr>
          <w:b/>
          <w:lang w:val="fr-FR"/>
        </w:rPr>
        <w:t>re l’objet d’une exploitation</w:t>
      </w:r>
    </w:p>
    <w:p w14:paraId="5D62603D" w14:textId="128E0E6B" w:rsidR="00C8750A" w:rsidRPr="00674299" w:rsidRDefault="00891F1F" w:rsidP="00C8750A">
      <w:pPr>
        <w:rPr>
          <w:b/>
          <w:lang w:val="fr-FR"/>
        </w:rPr>
      </w:pPr>
      <w:r>
        <w:rPr>
          <w:b/>
          <w:lang w:val="fr-FR"/>
        </w:rPr>
        <w:tab/>
      </w:r>
      <w:r>
        <w:rPr>
          <w:b/>
          <w:lang w:val="fr-FR"/>
        </w:rPr>
        <w:tab/>
      </w:r>
      <w:r w:rsidR="00C8750A" w:rsidRPr="00674299">
        <w:rPr>
          <w:b/>
          <w:lang w:val="fr-FR"/>
        </w:rPr>
        <w:t>minière artisanale.</w:t>
      </w:r>
    </w:p>
    <w:p w14:paraId="2212F1DB" w14:textId="77777777" w:rsidR="00C8750A" w:rsidRPr="00094627" w:rsidRDefault="00C8750A" w:rsidP="00C8750A">
      <w:pPr>
        <w:jc w:val="both"/>
        <w:rPr>
          <w:sz w:val="20"/>
          <w:szCs w:val="20"/>
          <w:lang w:val="fr-FR"/>
        </w:rPr>
      </w:pPr>
    </w:p>
    <w:p w14:paraId="4BD53566" w14:textId="0EA2B3D1" w:rsidR="00C8750A" w:rsidRPr="00674299" w:rsidRDefault="00C8750A" w:rsidP="00C8750A">
      <w:pPr>
        <w:jc w:val="both"/>
        <w:rPr>
          <w:lang w:val="fr-FR"/>
        </w:rPr>
      </w:pPr>
      <w:r w:rsidRPr="00674299">
        <w:rPr>
          <w:lang w:val="fr-FR"/>
        </w:rPr>
        <w:t>1.</w:t>
      </w:r>
      <w:r w:rsidRPr="00674299">
        <w:rPr>
          <w:lang w:val="fr-FR"/>
        </w:rPr>
        <w:tab/>
        <w:t xml:space="preserve">Les Bureaux nationaux du cadastre doivent respectivement délimiter les </w:t>
      </w:r>
      <w:r w:rsidR="00D54DFA">
        <w:rPr>
          <w:lang w:val="fr-FR"/>
        </w:rPr>
        <w:t>espaces</w:t>
      </w:r>
      <w:r w:rsidR="00D54DFA" w:rsidRPr="00674299">
        <w:rPr>
          <w:lang w:val="fr-FR"/>
        </w:rPr>
        <w:t xml:space="preserve"> </w:t>
      </w:r>
      <w:r w:rsidRPr="00674299">
        <w:rPr>
          <w:lang w:val="fr-FR"/>
        </w:rPr>
        <w:t>relevant de leur juridiction réservés à l’exploitation minière artisanale.</w:t>
      </w:r>
    </w:p>
    <w:p w14:paraId="4D6E77E6" w14:textId="77777777" w:rsidR="00C8750A" w:rsidRPr="00094627" w:rsidRDefault="00C8750A" w:rsidP="00C8750A">
      <w:pPr>
        <w:jc w:val="both"/>
        <w:rPr>
          <w:sz w:val="20"/>
          <w:szCs w:val="20"/>
          <w:lang w:val="fr-FR"/>
        </w:rPr>
      </w:pPr>
    </w:p>
    <w:p w14:paraId="21FA9756"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L’exploitation minière artisanale ne peut être effectuée que dans ces superficies délimitées.</w:t>
      </w:r>
    </w:p>
    <w:p w14:paraId="258C7D7C" w14:textId="77777777" w:rsidR="00C8750A" w:rsidRPr="00094627" w:rsidRDefault="00C8750A" w:rsidP="00C8750A">
      <w:pPr>
        <w:jc w:val="both"/>
        <w:rPr>
          <w:sz w:val="20"/>
          <w:szCs w:val="20"/>
          <w:lang w:val="fr-FR"/>
        </w:rPr>
      </w:pPr>
    </w:p>
    <w:p w14:paraId="19B6BD37" w14:textId="12D91E76" w:rsidR="00C8750A" w:rsidRPr="00674299" w:rsidRDefault="00C8750A" w:rsidP="00C8750A">
      <w:pPr>
        <w:pStyle w:val="Titre1"/>
        <w:jc w:val="both"/>
        <w:rPr>
          <w:sz w:val="24"/>
          <w:szCs w:val="24"/>
          <w:lang w:val="fr-FR"/>
        </w:rPr>
      </w:pPr>
      <w:r w:rsidRPr="00674299">
        <w:rPr>
          <w:sz w:val="24"/>
          <w:szCs w:val="24"/>
          <w:lang w:val="fr-FR"/>
        </w:rPr>
        <w:tab/>
        <w:t>14.8.</w:t>
      </w:r>
      <w:r w:rsidR="0060599E">
        <w:rPr>
          <w:sz w:val="24"/>
          <w:szCs w:val="24"/>
          <w:lang w:val="fr-FR"/>
        </w:rPr>
        <w:t>7</w:t>
      </w:r>
      <w:r w:rsidRPr="00674299">
        <w:rPr>
          <w:sz w:val="24"/>
          <w:szCs w:val="24"/>
          <w:lang w:val="fr-FR"/>
        </w:rPr>
        <w:tab/>
        <w:t>Révocation du permis d’exploitation minière artisanale</w:t>
      </w:r>
    </w:p>
    <w:p w14:paraId="12859F2E" w14:textId="77777777" w:rsidR="00C8750A" w:rsidRPr="00094627" w:rsidRDefault="00C8750A" w:rsidP="00C8750A">
      <w:pPr>
        <w:jc w:val="both"/>
        <w:rPr>
          <w:sz w:val="20"/>
          <w:szCs w:val="20"/>
          <w:lang w:val="fr-FR"/>
        </w:rPr>
      </w:pPr>
    </w:p>
    <w:p w14:paraId="2B386408" w14:textId="77777777" w:rsidR="00C8750A" w:rsidRPr="00674299" w:rsidRDefault="00C8750A" w:rsidP="00C8750A">
      <w:pPr>
        <w:jc w:val="both"/>
        <w:rPr>
          <w:lang w:val="fr-FR"/>
        </w:rPr>
      </w:pPr>
      <w:r w:rsidRPr="00674299">
        <w:rPr>
          <w:lang w:val="fr-FR"/>
        </w:rPr>
        <w:t>Le ministre ou toute autre personne autorisée dans un État membre peut révoquer le permis d’exploitation minière artisanale accordé en vertu de l’Article 14.8.2 lorsque son détenteur :</w:t>
      </w:r>
    </w:p>
    <w:p w14:paraId="2D6242DA" w14:textId="77777777" w:rsidR="00C8750A" w:rsidRPr="00094627" w:rsidRDefault="00C8750A" w:rsidP="00C8750A">
      <w:pPr>
        <w:jc w:val="both"/>
        <w:rPr>
          <w:sz w:val="20"/>
          <w:szCs w:val="20"/>
          <w:lang w:val="fr-FR"/>
        </w:rPr>
      </w:pPr>
    </w:p>
    <w:p w14:paraId="2DAB64A9" w14:textId="2E725DEC" w:rsidR="00C8750A" w:rsidRPr="00674299" w:rsidRDefault="00C8750A" w:rsidP="003F133F">
      <w:pPr>
        <w:pStyle w:val="Paragraphedeliste"/>
        <w:numPr>
          <w:ilvl w:val="0"/>
          <w:numId w:val="47"/>
        </w:numPr>
        <w:suppressAutoHyphens w:val="0"/>
        <w:contextualSpacing/>
        <w:jc w:val="both"/>
        <w:rPr>
          <w:rFonts w:cs="Times New Roman"/>
          <w:lang w:val="fr-FR"/>
        </w:rPr>
      </w:pPr>
      <w:r w:rsidRPr="00674299">
        <w:rPr>
          <w:rFonts w:cs="Times New Roman"/>
          <w:lang w:val="fr-FR"/>
        </w:rPr>
        <w:t xml:space="preserve">ne respecte pas les </w:t>
      </w:r>
      <w:r w:rsidR="0060599E">
        <w:rPr>
          <w:rFonts w:cs="Times New Roman"/>
          <w:lang w:val="fr-FR"/>
        </w:rPr>
        <w:t>obligations</w:t>
      </w:r>
      <w:r w:rsidR="0060599E" w:rsidRPr="00674299">
        <w:rPr>
          <w:rFonts w:cs="Times New Roman"/>
          <w:lang w:val="fr-FR"/>
        </w:rPr>
        <w:t xml:space="preserve"> </w:t>
      </w:r>
      <w:r w:rsidRPr="00674299">
        <w:rPr>
          <w:rFonts w:cs="Times New Roman"/>
          <w:lang w:val="fr-FR"/>
        </w:rPr>
        <w:t>du permis ou ne s’y conforme pas ;</w:t>
      </w:r>
    </w:p>
    <w:p w14:paraId="23417B77" w14:textId="77777777" w:rsidR="00C8750A" w:rsidRPr="00674299" w:rsidRDefault="00C8750A" w:rsidP="003F133F">
      <w:pPr>
        <w:pStyle w:val="Paragraphedeliste"/>
        <w:numPr>
          <w:ilvl w:val="0"/>
          <w:numId w:val="47"/>
        </w:numPr>
        <w:suppressAutoHyphens w:val="0"/>
        <w:contextualSpacing/>
        <w:jc w:val="both"/>
        <w:rPr>
          <w:rFonts w:cs="Times New Roman"/>
          <w:lang w:val="fr-FR"/>
        </w:rPr>
      </w:pPr>
      <w:r w:rsidRPr="00674299">
        <w:rPr>
          <w:rFonts w:cs="Times New Roman"/>
          <w:lang w:val="fr-FR"/>
        </w:rPr>
        <w:t>est reconnu coupable d’une infraction de commerce illicite de minerais ;</w:t>
      </w:r>
    </w:p>
    <w:p w14:paraId="222A566E" w14:textId="3A90FBBC" w:rsidR="00C8750A" w:rsidRPr="00674299" w:rsidRDefault="00C8750A" w:rsidP="003F133F">
      <w:pPr>
        <w:pStyle w:val="Paragraphedeliste"/>
        <w:numPr>
          <w:ilvl w:val="0"/>
          <w:numId w:val="47"/>
        </w:numPr>
        <w:suppressAutoHyphens w:val="0"/>
        <w:contextualSpacing/>
        <w:jc w:val="both"/>
        <w:rPr>
          <w:rFonts w:cs="Times New Roman"/>
          <w:lang w:val="fr-FR"/>
        </w:rPr>
      </w:pPr>
      <w:r w:rsidRPr="00674299">
        <w:rPr>
          <w:rFonts w:cs="Times New Roman"/>
          <w:lang w:val="fr-FR"/>
        </w:rPr>
        <w:t>exploite un plan d’</w:t>
      </w:r>
      <w:r w:rsidR="00094627" w:rsidRPr="00674299">
        <w:rPr>
          <w:rFonts w:cs="Times New Roman"/>
          <w:lang w:val="fr-FR"/>
        </w:rPr>
        <w:t>eau</w:t>
      </w:r>
      <w:r w:rsidR="00094627">
        <w:rPr>
          <w:rFonts w:cs="Times New Roman"/>
          <w:lang w:val="fr-FR"/>
        </w:rPr>
        <w:t xml:space="preserve"> ou</w:t>
      </w:r>
      <w:r w:rsidRPr="00674299">
        <w:rPr>
          <w:rFonts w:cs="Times New Roman"/>
          <w:lang w:val="fr-FR"/>
        </w:rPr>
        <w:t xml:space="preserve"> un cours d’eau ou </w:t>
      </w:r>
      <w:r w:rsidR="009B028F">
        <w:rPr>
          <w:rFonts w:cs="Times New Roman"/>
          <w:lang w:val="fr-FR"/>
        </w:rPr>
        <w:t xml:space="preserve">mène </w:t>
      </w:r>
      <w:r w:rsidR="00E457AC">
        <w:rPr>
          <w:rFonts w:cs="Times New Roman"/>
          <w:lang w:val="fr-FR"/>
        </w:rPr>
        <w:t xml:space="preserve">des activités minières </w:t>
      </w:r>
      <w:r w:rsidRPr="00674299">
        <w:rPr>
          <w:rFonts w:cs="Times New Roman"/>
          <w:lang w:val="fr-FR"/>
        </w:rPr>
        <w:t>d’une manière non respectueuse de l’environnement.</w:t>
      </w:r>
    </w:p>
    <w:p w14:paraId="4D427767" w14:textId="77777777" w:rsidR="00C8750A" w:rsidRPr="00094627" w:rsidRDefault="00C8750A" w:rsidP="00C8750A">
      <w:pPr>
        <w:pStyle w:val="Paragraphedeliste"/>
        <w:ind w:left="0"/>
        <w:jc w:val="both"/>
        <w:rPr>
          <w:rFonts w:cs="Times New Roman"/>
          <w:sz w:val="20"/>
          <w:szCs w:val="20"/>
          <w:lang w:val="fr-FR"/>
        </w:rPr>
      </w:pPr>
    </w:p>
    <w:p w14:paraId="09EB822A" w14:textId="2F6E1D5E" w:rsidR="00C8750A" w:rsidRPr="00674299" w:rsidRDefault="00C8750A" w:rsidP="00C8750A">
      <w:pPr>
        <w:pStyle w:val="Titre1"/>
        <w:jc w:val="both"/>
        <w:rPr>
          <w:sz w:val="24"/>
          <w:szCs w:val="24"/>
          <w:lang w:val="fr-FR"/>
        </w:rPr>
      </w:pPr>
      <w:r w:rsidRPr="00674299">
        <w:rPr>
          <w:sz w:val="24"/>
          <w:szCs w:val="24"/>
          <w:lang w:val="fr-FR"/>
        </w:rPr>
        <w:tab/>
        <w:t>14.8.</w:t>
      </w:r>
      <w:r w:rsidR="0060599E">
        <w:rPr>
          <w:sz w:val="24"/>
          <w:szCs w:val="24"/>
          <w:lang w:val="fr-FR"/>
        </w:rPr>
        <w:t>8</w:t>
      </w:r>
      <w:r w:rsidRPr="00674299">
        <w:rPr>
          <w:sz w:val="24"/>
          <w:szCs w:val="24"/>
          <w:lang w:val="fr-FR"/>
        </w:rPr>
        <w:tab/>
        <w:t>Cessibilité du permis d’exploitation minière artisanale</w:t>
      </w:r>
    </w:p>
    <w:p w14:paraId="2AED2D45" w14:textId="77777777" w:rsidR="00C8750A" w:rsidRPr="00094627" w:rsidRDefault="00C8750A" w:rsidP="00C8750A">
      <w:pPr>
        <w:jc w:val="both"/>
        <w:rPr>
          <w:sz w:val="20"/>
          <w:szCs w:val="20"/>
          <w:lang w:val="fr-FR"/>
        </w:rPr>
      </w:pPr>
    </w:p>
    <w:p w14:paraId="67EE89C1" w14:textId="77777777" w:rsidR="00C8750A" w:rsidRPr="00674299" w:rsidRDefault="00C8750A" w:rsidP="00C8750A">
      <w:pPr>
        <w:tabs>
          <w:tab w:val="left" w:pos="1276"/>
        </w:tabs>
        <w:jc w:val="both"/>
        <w:rPr>
          <w:lang w:val="fr-FR"/>
        </w:rPr>
      </w:pPr>
      <w:r w:rsidRPr="00674299">
        <w:rPr>
          <w:lang w:val="fr-FR"/>
        </w:rPr>
        <w:t>Le détenteur d’un permis d’exploitation minière artisanale n’est pas autorisé à céder le permis à une autre personne.</w:t>
      </w:r>
    </w:p>
    <w:p w14:paraId="45279B36" w14:textId="77777777" w:rsidR="00C8750A" w:rsidRPr="00094627" w:rsidRDefault="00C8750A" w:rsidP="00C8750A">
      <w:pPr>
        <w:jc w:val="both"/>
        <w:rPr>
          <w:sz w:val="20"/>
          <w:szCs w:val="20"/>
          <w:lang w:val="fr-FR"/>
        </w:rPr>
      </w:pPr>
    </w:p>
    <w:p w14:paraId="1B7A4840" w14:textId="2E695F5D" w:rsidR="00C8750A" w:rsidRPr="00674299" w:rsidRDefault="00C8750A" w:rsidP="00C8750A">
      <w:pPr>
        <w:pStyle w:val="Titre1"/>
        <w:jc w:val="both"/>
        <w:rPr>
          <w:sz w:val="24"/>
          <w:szCs w:val="24"/>
          <w:lang w:val="fr-FR"/>
        </w:rPr>
      </w:pPr>
      <w:r w:rsidRPr="00674299">
        <w:rPr>
          <w:sz w:val="24"/>
          <w:szCs w:val="24"/>
          <w:lang w:val="fr-FR"/>
        </w:rPr>
        <w:tab/>
        <w:t>14.8.</w:t>
      </w:r>
      <w:r w:rsidR="0060599E">
        <w:rPr>
          <w:sz w:val="24"/>
          <w:szCs w:val="24"/>
          <w:lang w:val="fr-FR"/>
        </w:rPr>
        <w:t>9</w:t>
      </w:r>
      <w:r w:rsidRPr="00674299">
        <w:rPr>
          <w:sz w:val="24"/>
          <w:szCs w:val="24"/>
          <w:lang w:val="fr-FR"/>
        </w:rPr>
        <w:tab/>
        <w:t>Utilisation d’explosifs et d’engins de terrassement lourds</w:t>
      </w:r>
    </w:p>
    <w:p w14:paraId="3D328CBA" w14:textId="77777777" w:rsidR="00C8750A" w:rsidRPr="00094627" w:rsidRDefault="00C8750A" w:rsidP="00C8750A">
      <w:pPr>
        <w:jc w:val="both"/>
        <w:rPr>
          <w:sz w:val="20"/>
          <w:szCs w:val="20"/>
          <w:lang w:val="fr-FR"/>
        </w:rPr>
      </w:pPr>
    </w:p>
    <w:p w14:paraId="574D8E5D" w14:textId="77777777" w:rsidR="00C8750A" w:rsidRPr="00674299" w:rsidRDefault="00C8750A" w:rsidP="00C8750A">
      <w:pPr>
        <w:jc w:val="both"/>
        <w:rPr>
          <w:lang w:val="fr-FR"/>
        </w:rPr>
      </w:pPr>
      <w:r w:rsidRPr="00674299">
        <w:rPr>
          <w:lang w:val="fr-FR"/>
        </w:rPr>
        <w:t>Le détenteur d’un permis d’exploitation minière artisanale ne doit pas utiliser d’explosifs ou d’équipement lourd de terrassement dans l’activité minière.</w:t>
      </w:r>
    </w:p>
    <w:p w14:paraId="555B7AF9" w14:textId="77777777" w:rsidR="00C8750A" w:rsidRPr="00094627" w:rsidRDefault="00C8750A" w:rsidP="00C8750A">
      <w:pPr>
        <w:jc w:val="both"/>
        <w:rPr>
          <w:sz w:val="20"/>
          <w:szCs w:val="20"/>
          <w:lang w:val="fr-FR"/>
        </w:rPr>
      </w:pPr>
    </w:p>
    <w:p w14:paraId="31897F98" w14:textId="67162267" w:rsidR="00C8750A" w:rsidRPr="00674299" w:rsidRDefault="00C8750A" w:rsidP="00C8750A">
      <w:pPr>
        <w:pStyle w:val="Titre1"/>
        <w:jc w:val="both"/>
        <w:rPr>
          <w:sz w:val="24"/>
          <w:szCs w:val="24"/>
          <w:lang w:val="fr-FR"/>
        </w:rPr>
      </w:pPr>
      <w:r w:rsidRPr="00674299">
        <w:rPr>
          <w:sz w:val="24"/>
          <w:szCs w:val="24"/>
          <w:lang w:val="fr-FR"/>
        </w:rPr>
        <w:tab/>
        <w:t>14.8.</w:t>
      </w:r>
      <w:r w:rsidR="0060599E">
        <w:rPr>
          <w:sz w:val="24"/>
          <w:szCs w:val="24"/>
          <w:lang w:val="fr-FR"/>
        </w:rPr>
        <w:t>10</w:t>
      </w:r>
      <w:r w:rsidR="00094627">
        <w:rPr>
          <w:sz w:val="24"/>
          <w:szCs w:val="24"/>
          <w:lang w:val="fr-FR"/>
        </w:rPr>
        <w:t xml:space="preserve"> </w:t>
      </w:r>
      <w:r w:rsidRPr="00674299">
        <w:rPr>
          <w:sz w:val="24"/>
          <w:szCs w:val="24"/>
          <w:lang w:val="fr-FR"/>
        </w:rPr>
        <w:t>Achat et utilisation de produits chimiques</w:t>
      </w:r>
    </w:p>
    <w:p w14:paraId="02F0BB98" w14:textId="77777777" w:rsidR="00C8750A" w:rsidRPr="00094627" w:rsidRDefault="00C8750A" w:rsidP="00C8750A">
      <w:pPr>
        <w:pStyle w:val="Paragraphedeliste"/>
        <w:ind w:left="0"/>
        <w:jc w:val="both"/>
        <w:rPr>
          <w:rFonts w:cs="Times New Roman"/>
          <w:sz w:val="20"/>
          <w:szCs w:val="20"/>
          <w:lang w:val="fr-FR"/>
        </w:rPr>
      </w:pPr>
    </w:p>
    <w:p w14:paraId="685973BC" w14:textId="77777777" w:rsidR="00C8750A" w:rsidRPr="00674299" w:rsidRDefault="00C8750A" w:rsidP="00C8750A">
      <w:pPr>
        <w:jc w:val="both"/>
        <w:rPr>
          <w:lang w:val="fr-FR"/>
        </w:rPr>
      </w:pPr>
      <w:r w:rsidRPr="00674299">
        <w:rPr>
          <w:lang w:val="fr-FR"/>
        </w:rPr>
        <w:t>Le détenteur d’un permis d’exploitation minière artisanale peut acheter des produits chimiques autres que du mercure conformément aux lois et règlements de l’État membre.</w:t>
      </w:r>
    </w:p>
    <w:p w14:paraId="4AB9D202" w14:textId="77777777" w:rsidR="00C8750A" w:rsidRPr="00094627" w:rsidRDefault="00C8750A" w:rsidP="00C8750A">
      <w:pPr>
        <w:jc w:val="both"/>
        <w:rPr>
          <w:b/>
          <w:sz w:val="20"/>
          <w:szCs w:val="20"/>
          <w:lang w:val="fr-FR"/>
        </w:rPr>
      </w:pPr>
    </w:p>
    <w:p w14:paraId="55BA77FC" w14:textId="6F5E280D" w:rsidR="00C8750A" w:rsidRPr="00674299" w:rsidRDefault="00C8750A" w:rsidP="00C8750A">
      <w:pPr>
        <w:pStyle w:val="Titre1"/>
        <w:jc w:val="both"/>
        <w:rPr>
          <w:sz w:val="24"/>
          <w:szCs w:val="24"/>
          <w:lang w:val="fr-FR"/>
        </w:rPr>
      </w:pPr>
      <w:r w:rsidRPr="00674299">
        <w:rPr>
          <w:sz w:val="24"/>
          <w:szCs w:val="24"/>
          <w:lang w:val="fr-FR"/>
        </w:rPr>
        <w:tab/>
        <w:t>14.8.1</w:t>
      </w:r>
      <w:r w:rsidR="0060599E">
        <w:rPr>
          <w:sz w:val="24"/>
          <w:szCs w:val="24"/>
          <w:lang w:val="fr-FR"/>
        </w:rPr>
        <w:t>1</w:t>
      </w:r>
      <w:r w:rsidRPr="00674299">
        <w:rPr>
          <w:sz w:val="24"/>
          <w:szCs w:val="24"/>
          <w:lang w:val="fr-FR"/>
        </w:rPr>
        <w:t xml:space="preserve"> Vente des </w:t>
      </w:r>
      <w:r w:rsidR="00F00001" w:rsidRPr="00674299">
        <w:rPr>
          <w:sz w:val="24"/>
          <w:szCs w:val="24"/>
          <w:lang w:val="fr-FR"/>
        </w:rPr>
        <w:t>minéra</w:t>
      </w:r>
      <w:r w:rsidR="00F00001">
        <w:rPr>
          <w:sz w:val="24"/>
          <w:szCs w:val="24"/>
          <w:lang w:val="fr-FR"/>
        </w:rPr>
        <w:t>ux</w:t>
      </w:r>
      <w:r w:rsidRPr="00674299">
        <w:rPr>
          <w:sz w:val="24"/>
          <w:szCs w:val="24"/>
          <w:lang w:val="fr-FR"/>
        </w:rPr>
        <w:t xml:space="preserve"> obtenus </w:t>
      </w:r>
    </w:p>
    <w:p w14:paraId="6D99CF8B" w14:textId="77777777" w:rsidR="00C8750A" w:rsidRPr="00094627" w:rsidRDefault="00C8750A" w:rsidP="00C8750A">
      <w:pPr>
        <w:jc w:val="both"/>
        <w:rPr>
          <w:b/>
          <w:sz w:val="20"/>
          <w:szCs w:val="20"/>
          <w:lang w:val="fr-FR"/>
        </w:rPr>
      </w:pPr>
    </w:p>
    <w:p w14:paraId="40BBEEE6" w14:textId="5C9265CF" w:rsidR="00C8750A" w:rsidRPr="00674299" w:rsidRDefault="00C8750A" w:rsidP="00C8750A">
      <w:pPr>
        <w:jc w:val="both"/>
        <w:rPr>
          <w:lang w:val="fr-FR"/>
        </w:rPr>
      </w:pPr>
      <w:r w:rsidRPr="00674299">
        <w:rPr>
          <w:lang w:val="fr-FR"/>
        </w:rPr>
        <w:t xml:space="preserve">Le détenteur d’un permis d’exploitation minière artisanale peut </w:t>
      </w:r>
      <w:r w:rsidR="00F00001">
        <w:rPr>
          <w:lang w:val="fr-FR"/>
        </w:rPr>
        <w:t>conserver ou</w:t>
      </w:r>
      <w:r w:rsidR="00F00001" w:rsidRPr="00674299">
        <w:rPr>
          <w:lang w:val="fr-FR"/>
        </w:rPr>
        <w:t xml:space="preserve"> </w:t>
      </w:r>
      <w:r w:rsidRPr="00674299">
        <w:rPr>
          <w:lang w:val="fr-FR"/>
        </w:rPr>
        <w:t xml:space="preserve">vendre </w:t>
      </w:r>
      <w:r w:rsidR="00F00001" w:rsidRPr="00674299">
        <w:rPr>
          <w:lang w:val="fr-FR"/>
        </w:rPr>
        <w:t>tout minér</w:t>
      </w:r>
      <w:r w:rsidR="00F00001">
        <w:rPr>
          <w:lang w:val="fr-FR"/>
        </w:rPr>
        <w:t>al</w:t>
      </w:r>
      <w:r w:rsidRPr="00674299">
        <w:rPr>
          <w:lang w:val="fr-FR"/>
        </w:rPr>
        <w:t xml:space="preserve"> obtenu </w:t>
      </w:r>
      <w:r w:rsidR="007052E4">
        <w:rPr>
          <w:lang w:val="fr-FR"/>
        </w:rPr>
        <w:t xml:space="preserve">seulement </w:t>
      </w:r>
      <w:r w:rsidRPr="00674299">
        <w:rPr>
          <w:lang w:val="fr-FR"/>
        </w:rPr>
        <w:t xml:space="preserve">à des personnes autorisées dans l’État membre à acheter ou à e </w:t>
      </w:r>
      <w:r w:rsidR="00F00001">
        <w:rPr>
          <w:lang w:val="fr-FR"/>
        </w:rPr>
        <w:t xml:space="preserve">conserver </w:t>
      </w:r>
      <w:r w:rsidRPr="00674299">
        <w:rPr>
          <w:lang w:val="fr-FR"/>
        </w:rPr>
        <w:t xml:space="preserve">le </w:t>
      </w:r>
      <w:r w:rsidR="00F00001" w:rsidRPr="00674299">
        <w:rPr>
          <w:lang w:val="fr-FR"/>
        </w:rPr>
        <w:t>minéra</w:t>
      </w:r>
      <w:r w:rsidR="00F00001">
        <w:rPr>
          <w:lang w:val="fr-FR"/>
        </w:rPr>
        <w:t>l</w:t>
      </w:r>
      <w:r w:rsidRPr="00674299">
        <w:rPr>
          <w:lang w:val="fr-FR"/>
        </w:rPr>
        <w:t xml:space="preserve"> en question.</w:t>
      </w:r>
    </w:p>
    <w:p w14:paraId="04C8BA83" w14:textId="77777777" w:rsidR="00C8750A" w:rsidRDefault="00C8750A" w:rsidP="00C8750A">
      <w:pPr>
        <w:jc w:val="both"/>
        <w:rPr>
          <w:lang w:val="fr-FR"/>
        </w:rPr>
      </w:pPr>
      <w:r w:rsidRPr="00674299">
        <w:rPr>
          <w:lang w:val="fr-FR"/>
        </w:rPr>
        <w:tab/>
      </w:r>
    </w:p>
    <w:p w14:paraId="23A7D59C" w14:textId="77588D30" w:rsidR="00C8750A" w:rsidRPr="00674299" w:rsidRDefault="00C8750A" w:rsidP="00C8750A">
      <w:pPr>
        <w:rPr>
          <w:b/>
          <w:bCs/>
          <w:lang w:val="fr-FR"/>
        </w:rPr>
      </w:pPr>
      <w:r w:rsidRPr="00674299">
        <w:rPr>
          <w:b/>
          <w:lang w:val="fr-FR"/>
        </w:rPr>
        <w:tab/>
        <w:t>14.9</w:t>
      </w:r>
      <w:r w:rsidRPr="00674299">
        <w:rPr>
          <w:b/>
          <w:lang w:val="fr-FR"/>
        </w:rPr>
        <w:tab/>
        <w:t xml:space="preserve">Droits miniers pour des minéraux </w:t>
      </w:r>
      <w:r w:rsidR="00073B22">
        <w:rPr>
          <w:b/>
          <w:lang w:val="fr-FR"/>
        </w:rPr>
        <w:t>industriels</w:t>
      </w:r>
    </w:p>
    <w:p w14:paraId="78BA86FA" w14:textId="77777777" w:rsidR="00C8750A" w:rsidRPr="00094627" w:rsidRDefault="00C8750A" w:rsidP="00C8750A">
      <w:pPr>
        <w:jc w:val="both"/>
        <w:rPr>
          <w:sz w:val="20"/>
          <w:szCs w:val="20"/>
          <w:lang w:val="fr-FR"/>
        </w:rPr>
      </w:pPr>
    </w:p>
    <w:p w14:paraId="26D925B3" w14:textId="0E59F418" w:rsidR="00C8750A" w:rsidRPr="00674299" w:rsidRDefault="00C8750A" w:rsidP="00C8750A">
      <w:pPr>
        <w:rPr>
          <w:b/>
          <w:lang w:val="fr-FR"/>
        </w:rPr>
      </w:pPr>
      <w:r w:rsidRPr="00674299">
        <w:rPr>
          <w:b/>
          <w:lang w:val="fr-FR"/>
        </w:rPr>
        <w:tab/>
        <w:t>14.9.1</w:t>
      </w:r>
      <w:r w:rsidRPr="00674299">
        <w:rPr>
          <w:b/>
          <w:lang w:val="fr-FR"/>
        </w:rPr>
        <w:tab/>
        <w:t>Permis d’exploitation de minéra</w:t>
      </w:r>
      <w:r w:rsidR="00A64FDA">
        <w:rPr>
          <w:b/>
          <w:lang w:val="fr-FR"/>
        </w:rPr>
        <w:t xml:space="preserve">ux </w:t>
      </w:r>
      <w:r w:rsidRPr="00674299">
        <w:rPr>
          <w:b/>
          <w:lang w:val="fr-FR"/>
        </w:rPr>
        <w:t xml:space="preserve"> industriels</w:t>
      </w:r>
    </w:p>
    <w:p w14:paraId="738807AF" w14:textId="77777777" w:rsidR="00C8750A" w:rsidRPr="00094627" w:rsidRDefault="00C8750A" w:rsidP="00C8750A">
      <w:pPr>
        <w:pStyle w:val="Paragraphedeliste"/>
        <w:ind w:left="0"/>
        <w:jc w:val="both"/>
        <w:rPr>
          <w:rFonts w:cs="Times New Roman"/>
          <w:sz w:val="20"/>
          <w:szCs w:val="20"/>
          <w:lang w:val="fr-FR"/>
        </w:rPr>
      </w:pPr>
    </w:p>
    <w:p w14:paraId="449BC59A" w14:textId="15BEB7D2" w:rsidR="00C8750A" w:rsidRPr="00674299" w:rsidRDefault="00C8750A" w:rsidP="00C8750A">
      <w:pPr>
        <w:jc w:val="both"/>
        <w:rPr>
          <w:lang w:val="fr-FR"/>
        </w:rPr>
      </w:pPr>
      <w:r w:rsidRPr="00674299">
        <w:rPr>
          <w:lang w:val="fr-FR"/>
        </w:rPr>
        <w:t>1.</w:t>
      </w:r>
      <w:r w:rsidRPr="00674299">
        <w:rPr>
          <w:lang w:val="fr-FR"/>
        </w:rPr>
        <w:tab/>
        <w:t xml:space="preserve">Nul ne doit se livrer à l’extraction </w:t>
      </w:r>
      <w:r w:rsidR="00D570FD">
        <w:rPr>
          <w:lang w:val="fr-FR"/>
        </w:rPr>
        <w:t xml:space="preserve">de minéraux industriels </w:t>
      </w:r>
      <w:r w:rsidRPr="00674299">
        <w:rPr>
          <w:lang w:val="fr-FR"/>
        </w:rPr>
        <w:t>si l’autorité compétente de l’État membre ne lui délivre de permis d’exploitation minière.</w:t>
      </w:r>
    </w:p>
    <w:p w14:paraId="24EE44A9" w14:textId="73536925" w:rsidR="00C8750A" w:rsidRPr="00674299" w:rsidRDefault="00C8750A" w:rsidP="00C8750A">
      <w:pPr>
        <w:jc w:val="both"/>
        <w:rPr>
          <w:lang w:val="fr-FR"/>
        </w:rPr>
      </w:pPr>
      <w:r w:rsidRPr="00674299">
        <w:rPr>
          <w:lang w:val="fr-FR"/>
        </w:rPr>
        <w:t>2.</w:t>
      </w:r>
      <w:r w:rsidRPr="00674299">
        <w:rPr>
          <w:lang w:val="fr-FR"/>
        </w:rPr>
        <w:tab/>
        <w:t xml:space="preserve">La demande de permis d’exploitation de </w:t>
      </w:r>
      <w:r w:rsidR="00073B22">
        <w:rPr>
          <w:lang w:val="fr-FR"/>
        </w:rPr>
        <w:t xml:space="preserve"> minéraux industriels </w:t>
      </w:r>
      <w:r w:rsidRPr="00674299">
        <w:rPr>
          <w:lang w:val="fr-FR"/>
        </w:rPr>
        <w:t>doit être adressée au Bureau zonal du cadastre chargé de la superficie du permis, le cas échéant, sinon au Bureau national du cadastre.</w:t>
      </w:r>
    </w:p>
    <w:p w14:paraId="63CCD17F" w14:textId="77777777" w:rsidR="00C8750A" w:rsidRPr="00674299" w:rsidRDefault="00C8750A" w:rsidP="00C8750A">
      <w:pPr>
        <w:jc w:val="both"/>
        <w:rPr>
          <w:lang w:val="fr-FR"/>
        </w:rPr>
      </w:pPr>
    </w:p>
    <w:p w14:paraId="438DE7A1" w14:textId="61F5AE65" w:rsidR="00C8750A" w:rsidRPr="00674299" w:rsidRDefault="00C8750A" w:rsidP="00C8750A">
      <w:pPr>
        <w:jc w:val="both"/>
        <w:rPr>
          <w:lang w:val="fr-FR"/>
        </w:rPr>
      </w:pPr>
      <w:r w:rsidRPr="00674299">
        <w:rPr>
          <w:lang w:val="fr-FR"/>
        </w:rPr>
        <w:t>3.</w:t>
      </w:r>
      <w:r w:rsidRPr="00674299">
        <w:rPr>
          <w:lang w:val="fr-FR"/>
        </w:rPr>
        <w:tab/>
        <w:t xml:space="preserve">Lorsqu’un permis d’exploitation de </w:t>
      </w:r>
      <w:r w:rsidR="00073B22">
        <w:rPr>
          <w:lang w:val="fr-FR"/>
        </w:rPr>
        <w:t>minéraux industriels</w:t>
      </w:r>
      <w:r w:rsidR="00073B22" w:rsidRPr="00674299" w:rsidDel="00073B22">
        <w:rPr>
          <w:lang w:val="fr-FR"/>
        </w:rPr>
        <w:t xml:space="preserve"> </w:t>
      </w:r>
      <w:r w:rsidRPr="00674299">
        <w:rPr>
          <w:lang w:val="fr-FR"/>
        </w:rPr>
        <w:t>est accordé pour une zone en vue d’un minerai particulier, aucun autre permis ne doit être accordé pour tout autre minerai à une autre personne, pour la même zone de permis.</w:t>
      </w:r>
    </w:p>
    <w:p w14:paraId="35FBD3F2" w14:textId="77777777" w:rsidR="00C8750A" w:rsidRPr="00674299" w:rsidRDefault="00C8750A" w:rsidP="00C8750A">
      <w:pPr>
        <w:pStyle w:val="Paragraphedeliste"/>
        <w:ind w:left="0"/>
        <w:jc w:val="both"/>
        <w:rPr>
          <w:rFonts w:cs="Times New Roman"/>
          <w:lang w:val="fr-FR"/>
        </w:rPr>
      </w:pPr>
    </w:p>
    <w:p w14:paraId="18FEB732" w14:textId="114E9AA2" w:rsidR="00C8750A" w:rsidRPr="00674299" w:rsidRDefault="00C8750A" w:rsidP="00C8750A">
      <w:pPr>
        <w:pStyle w:val="Titre1"/>
        <w:jc w:val="both"/>
        <w:rPr>
          <w:sz w:val="24"/>
          <w:szCs w:val="24"/>
          <w:lang w:val="fr-FR"/>
        </w:rPr>
      </w:pPr>
      <w:r w:rsidRPr="00674299">
        <w:rPr>
          <w:sz w:val="24"/>
          <w:szCs w:val="24"/>
          <w:lang w:val="fr-FR"/>
        </w:rPr>
        <w:tab/>
        <w:t>14.9.2</w:t>
      </w:r>
      <w:r w:rsidRPr="00674299">
        <w:rPr>
          <w:sz w:val="24"/>
          <w:szCs w:val="24"/>
          <w:lang w:val="fr-FR"/>
        </w:rPr>
        <w:tab/>
        <w:t xml:space="preserve">Critères de sélection pour l’exploitation </w:t>
      </w:r>
      <w:r w:rsidRPr="00073B22">
        <w:rPr>
          <w:sz w:val="24"/>
          <w:szCs w:val="24"/>
          <w:lang w:val="fr-FR"/>
        </w:rPr>
        <w:t xml:space="preserve">de </w:t>
      </w:r>
      <w:r w:rsidR="00073B22" w:rsidRPr="009729A9">
        <w:rPr>
          <w:sz w:val="24"/>
          <w:szCs w:val="24"/>
          <w:lang w:val="fr-FR"/>
        </w:rPr>
        <w:t>minéraux industriels</w:t>
      </w:r>
    </w:p>
    <w:p w14:paraId="7EC6A931" w14:textId="77777777" w:rsidR="00C8750A" w:rsidRPr="00674299" w:rsidRDefault="00C8750A" w:rsidP="00C8750A">
      <w:pPr>
        <w:pStyle w:val="Paragraphedeliste"/>
        <w:ind w:left="0"/>
        <w:jc w:val="both"/>
        <w:rPr>
          <w:rFonts w:cs="Times New Roman"/>
          <w:lang w:val="fr-FR"/>
        </w:rPr>
      </w:pPr>
    </w:p>
    <w:p w14:paraId="2655A733" w14:textId="77777777" w:rsidR="00C8750A" w:rsidRPr="00A95DB6" w:rsidRDefault="00A95DB6" w:rsidP="00A95DB6">
      <w:pPr>
        <w:jc w:val="both"/>
        <w:rPr>
          <w:lang w:val="fr-FR"/>
        </w:rPr>
      </w:pPr>
      <w:r>
        <w:rPr>
          <w:lang w:val="fr-FR"/>
        </w:rPr>
        <w:t>1.</w:t>
      </w:r>
      <w:r>
        <w:rPr>
          <w:lang w:val="fr-FR"/>
        </w:rPr>
        <w:tab/>
      </w:r>
      <w:r w:rsidR="00C8750A" w:rsidRPr="00A95DB6">
        <w:rPr>
          <w:lang w:val="fr-FR"/>
        </w:rPr>
        <w:t>Le permis d’exploitation de ressources minérales industrielles est accordé aux personnes qui :</w:t>
      </w:r>
    </w:p>
    <w:p w14:paraId="3EFC26AB" w14:textId="77777777" w:rsidR="00C8750A" w:rsidRPr="00674299" w:rsidRDefault="00C8750A" w:rsidP="00C8750A">
      <w:pPr>
        <w:pStyle w:val="Paragraphedeliste"/>
        <w:ind w:left="0"/>
        <w:jc w:val="both"/>
        <w:rPr>
          <w:rFonts w:cs="Times New Roman"/>
          <w:lang w:val="fr-FR"/>
        </w:rPr>
      </w:pPr>
    </w:p>
    <w:p w14:paraId="6A645179" w14:textId="77777777" w:rsidR="00C8750A" w:rsidRPr="00674299" w:rsidRDefault="00C8750A" w:rsidP="003F133F">
      <w:pPr>
        <w:pStyle w:val="Paragraphedeliste"/>
        <w:numPr>
          <w:ilvl w:val="0"/>
          <w:numId w:val="48"/>
        </w:numPr>
        <w:suppressAutoHyphens w:val="0"/>
        <w:contextualSpacing/>
        <w:jc w:val="both"/>
        <w:rPr>
          <w:rFonts w:cs="Times New Roman"/>
          <w:lang w:val="fr-FR"/>
        </w:rPr>
      </w:pPr>
      <w:r w:rsidRPr="00674299">
        <w:rPr>
          <w:rFonts w:cs="Times New Roman"/>
          <w:lang w:val="fr-FR"/>
        </w:rPr>
        <w:t>sont citoyens de l’État membre ou de la Communauté ;</w:t>
      </w:r>
    </w:p>
    <w:p w14:paraId="2596899E" w14:textId="77777777" w:rsidR="00C8750A" w:rsidRPr="00674299" w:rsidRDefault="00C8750A" w:rsidP="003F133F">
      <w:pPr>
        <w:pStyle w:val="Paragraphedeliste"/>
        <w:numPr>
          <w:ilvl w:val="0"/>
          <w:numId w:val="48"/>
        </w:numPr>
        <w:suppressAutoHyphens w:val="0"/>
        <w:contextualSpacing/>
        <w:jc w:val="both"/>
        <w:rPr>
          <w:rFonts w:cs="Times New Roman"/>
          <w:lang w:val="fr-FR"/>
        </w:rPr>
      </w:pPr>
      <w:r w:rsidRPr="00674299">
        <w:rPr>
          <w:rFonts w:cs="Times New Roman"/>
          <w:lang w:val="fr-FR"/>
        </w:rPr>
        <w:t>ont été formés à l’exploitation de ressources minérales industrielles par un organisme autorisé d’un État membre ;</w:t>
      </w:r>
    </w:p>
    <w:p w14:paraId="1B2A3324" w14:textId="77777777" w:rsidR="00A95DB6" w:rsidRDefault="00C8750A" w:rsidP="003F133F">
      <w:pPr>
        <w:pStyle w:val="Paragraphedeliste"/>
        <w:numPr>
          <w:ilvl w:val="0"/>
          <w:numId w:val="48"/>
        </w:numPr>
        <w:suppressAutoHyphens w:val="0"/>
        <w:contextualSpacing/>
        <w:jc w:val="both"/>
        <w:rPr>
          <w:rFonts w:cs="Times New Roman"/>
          <w:lang w:val="fr-FR"/>
        </w:rPr>
      </w:pPr>
      <w:r w:rsidRPr="00674299">
        <w:rPr>
          <w:rFonts w:cs="Times New Roman"/>
          <w:lang w:val="fr-FR"/>
        </w:rPr>
        <w:t xml:space="preserve">ont atteint l’âge </w:t>
      </w:r>
      <w:r w:rsidR="00C6012D" w:rsidRPr="00674299">
        <w:rPr>
          <w:rFonts w:cs="Times New Roman"/>
          <w:lang w:val="fr-FR"/>
        </w:rPr>
        <w:t xml:space="preserve">de </w:t>
      </w:r>
      <w:r w:rsidR="00C6012D">
        <w:rPr>
          <w:rFonts w:cs="Times New Roman"/>
          <w:lang w:val="fr-FR"/>
        </w:rPr>
        <w:t xml:space="preserve">majorité </w:t>
      </w:r>
      <w:r w:rsidR="00C6012D" w:rsidRPr="00674299">
        <w:rPr>
          <w:rFonts w:cs="Times New Roman"/>
          <w:lang w:val="fr-FR"/>
        </w:rPr>
        <w:t>au sens défini par un État membre </w:t>
      </w:r>
      <w:r w:rsidRPr="00674299">
        <w:rPr>
          <w:rFonts w:cs="Times New Roman"/>
          <w:lang w:val="fr-FR"/>
        </w:rPr>
        <w:t>;</w:t>
      </w:r>
    </w:p>
    <w:p w14:paraId="3CF89D28" w14:textId="77777777" w:rsidR="00CA3FBB" w:rsidRPr="00A95DB6" w:rsidRDefault="00C8750A" w:rsidP="003F133F">
      <w:pPr>
        <w:pStyle w:val="Paragraphedeliste"/>
        <w:numPr>
          <w:ilvl w:val="0"/>
          <w:numId w:val="48"/>
        </w:numPr>
        <w:suppressAutoHyphens w:val="0"/>
        <w:contextualSpacing/>
        <w:jc w:val="both"/>
        <w:rPr>
          <w:rFonts w:cs="Times New Roman"/>
          <w:lang w:val="fr-FR"/>
        </w:rPr>
      </w:pPr>
      <w:r w:rsidRPr="00A95DB6">
        <w:rPr>
          <w:rFonts w:cs="Times New Roman"/>
          <w:lang w:val="fr-FR"/>
        </w:rPr>
        <w:t>sont inscrites au Bureau local du cadastre.</w:t>
      </w:r>
    </w:p>
    <w:p w14:paraId="28B1E066" w14:textId="77777777" w:rsidR="00A95DB6" w:rsidRDefault="00A95DB6" w:rsidP="00A95DB6">
      <w:pPr>
        <w:contextualSpacing/>
        <w:jc w:val="both"/>
        <w:rPr>
          <w:lang w:val="fr-FR"/>
        </w:rPr>
      </w:pPr>
    </w:p>
    <w:p w14:paraId="4AFA6CDD" w14:textId="7B54A9EE" w:rsidR="00CA3FBB" w:rsidRPr="003A3684" w:rsidRDefault="00A95DB6" w:rsidP="00A95DB6">
      <w:pPr>
        <w:contextualSpacing/>
        <w:jc w:val="both"/>
        <w:rPr>
          <w:lang w:val="fr-FR"/>
        </w:rPr>
      </w:pPr>
      <w:r>
        <w:rPr>
          <w:lang w:val="fr-FR"/>
        </w:rPr>
        <w:t>2.</w:t>
      </w:r>
      <w:r>
        <w:rPr>
          <w:lang w:val="fr-FR"/>
        </w:rPr>
        <w:tab/>
      </w:r>
      <w:r w:rsidR="00CA3FBB" w:rsidRPr="00CA3FBB">
        <w:rPr>
          <w:lang w:val="fr-FR"/>
        </w:rPr>
        <w:t xml:space="preserve">Le permis d’exploitation de </w:t>
      </w:r>
      <w:r w:rsidR="00073B22">
        <w:rPr>
          <w:lang w:val="fr-FR"/>
        </w:rPr>
        <w:t>minéraux industriels</w:t>
      </w:r>
      <w:r w:rsidR="00073B22" w:rsidRPr="00CA3FBB" w:rsidDel="00073B22">
        <w:rPr>
          <w:lang w:val="fr-FR"/>
        </w:rPr>
        <w:t xml:space="preserve"> </w:t>
      </w:r>
      <w:r w:rsidR="00CA3FBB" w:rsidRPr="00CA3FBB">
        <w:rPr>
          <w:lang w:val="fr-FR"/>
        </w:rPr>
        <w:t>peut être aussi accordé à une personne morale enregistrée conformément à la législation de l’État membre ;</w:t>
      </w:r>
    </w:p>
    <w:p w14:paraId="042F42E4" w14:textId="77777777" w:rsidR="00C8750A" w:rsidRPr="00674299" w:rsidRDefault="00C8750A" w:rsidP="00C8750A">
      <w:pPr>
        <w:pStyle w:val="Paragraphedeliste"/>
        <w:jc w:val="both"/>
        <w:rPr>
          <w:rFonts w:cs="Times New Roman"/>
          <w:lang w:val="fr-FR"/>
        </w:rPr>
      </w:pPr>
    </w:p>
    <w:p w14:paraId="2425C7D2" w14:textId="7A0816A1" w:rsidR="00C8750A" w:rsidRPr="00674299" w:rsidRDefault="00C8750A" w:rsidP="00C8750A">
      <w:pPr>
        <w:ind w:left="1418" w:hanging="698"/>
        <w:rPr>
          <w:b/>
          <w:lang w:val="fr-FR"/>
        </w:rPr>
      </w:pPr>
      <w:r w:rsidRPr="00674299">
        <w:rPr>
          <w:b/>
          <w:lang w:val="fr-FR"/>
        </w:rPr>
        <w:t>14.9.3</w:t>
      </w:r>
      <w:r w:rsidRPr="00674299">
        <w:rPr>
          <w:b/>
          <w:lang w:val="fr-FR"/>
        </w:rPr>
        <w:tab/>
        <w:t xml:space="preserve">Conditions pour l’exploitation de </w:t>
      </w:r>
      <w:r w:rsidR="008F0C20">
        <w:rPr>
          <w:lang w:val="fr-FR"/>
        </w:rPr>
        <w:t>minéraux industriels</w:t>
      </w:r>
      <w:r w:rsidR="008F0C20" w:rsidRPr="00674299" w:rsidDel="008F0C20">
        <w:rPr>
          <w:b/>
          <w:lang w:val="fr-FR"/>
        </w:rPr>
        <w:t xml:space="preserve"> </w:t>
      </w:r>
      <w:r w:rsidRPr="00674299">
        <w:rPr>
          <w:b/>
          <w:lang w:val="fr-FR"/>
        </w:rPr>
        <w:t>par des non-ressortissants d’</w:t>
      </w:r>
      <w:r w:rsidR="00E733BC">
        <w:rPr>
          <w:b/>
          <w:lang w:val="fr-FR"/>
        </w:rPr>
        <w:t>Etats</w:t>
      </w:r>
      <w:r w:rsidRPr="00674299">
        <w:rPr>
          <w:b/>
          <w:lang w:val="fr-FR"/>
        </w:rPr>
        <w:t xml:space="preserve"> membres.</w:t>
      </w:r>
    </w:p>
    <w:p w14:paraId="586F9675" w14:textId="77777777" w:rsidR="00C8750A" w:rsidRPr="00674299" w:rsidRDefault="00C8750A" w:rsidP="00C8750A">
      <w:pPr>
        <w:jc w:val="both"/>
        <w:rPr>
          <w:lang w:val="fr-FR"/>
        </w:rPr>
      </w:pPr>
    </w:p>
    <w:p w14:paraId="4BEBF82B" w14:textId="23591268" w:rsidR="00C8750A" w:rsidRPr="00674299" w:rsidRDefault="00C8750A" w:rsidP="00C8750A">
      <w:pPr>
        <w:jc w:val="both"/>
        <w:rPr>
          <w:lang w:val="fr-FR"/>
        </w:rPr>
      </w:pPr>
      <w:r w:rsidRPr="00674299">
        <w:rPr>
          <w:lang w:val="fr-FR"/>
        </w:rPr>
        <w:t>1.</w:t>
      </w:r>
      <w:r w:rsidRPr="00674299">
        <w:rPr>
          <w:lang w:val="fr-FR"/>
        </w:rPr>
        <w:tab/>
        <w:t xml:space="preserve">Le permis d’exploitation de </w:t>
      </w:r>
      <w:r w:rsidR="008F0C20">
        <w:rPr>
          <w:lang w:val="fr-FR"/>
        </w:rPr>
        <w:t>minéraux industriels</w:t>
      </w:r>
      <w:r w:rsidR="008F0C20" w:rsidRPr="00674299" w:rsidDel="008F0C20">
        <w:rPr>
          <w:lang w:val="fr-FR"/>
        </w:rPr>
        <w:t xml:space="preserve"> </w:t>
      </w:r>
      <w:r w:rsidRPr="00674299">
        <w:rPr>
          <w:lang w:val="fr-FR"/>
        </w:rPr>
        <w:t>peut être accordé à des</w:t>
      </w:r>
      <w:r w:rsidR="002022FC">
        <w:rPr>
          <w:lang w:val="fr-FR"/>
        </w:rPr>
        <w:t xml:space="preserve"> personnes morales</w:t>
      </w:r>
      <w:r w:rsidRPr="00674299">
        <w:rPr>
          <w:lang w:val="fr-FR"/>
        </w:rPr>
        <w:t xml:space="preserve"> non-ressortissants d’</w:t>
      </w:r>
      <w:r w:rsidR="00E733BC">
        <w:rPr>
          <w:lang w:val="fr-FR"/>
        </w:rPr>
        <w:t>Etats</w:t>
      </w:r>
      <w:r w:rsidRPr="00674299">
        <w:rPr>
          <w:lang w:val="fr-FR"/>
        </w:rPr>
        <w:t xml:space="preserve"> membres lorsque l’investissement proposé par ces non-ressortissants apportera un développement substantiel, aura un impact significatif sur l’économie et entraînera une création importante d’emplois</w:t>
      </w:r>
      <w:r w:rsidR="00885F28">
        <w:rPr>
          <w:lang w:val="fr-FR"/>
        </w:rPr>
        <w:t xml:space="preserve"> pour les citoyens de l</w:t>
      </w:r>
      <w:r w:rsidR="002022FC">
        <w:rPr>
          <w:lang w:val="fr-FR"/>
        </w:rPr>
        <w:t>a Communauté</w:t>
      </w:r>
      <w:r w:rsidRPr="00674299">
        <w:rPr>
          <w:lang w:val="fr-FR"/>
        </w:rPr>
        <w:t>.</w:t>
      </w:r>
    </w:p>
    <w:p w14:paraId="369C7884" w14:textId="77777777" w:rsidR="00C8750A" w:rsidRPr="00674299" w:rsidRDefault="00C8750A" w:rsidP="00C8750A">
      <w:pPr>
        <w:jc w:val="both"/>
        <w:rPr>
          <w:lang w:val="fr-FR"/>
        </w:rPr>
      </w:pPr>
    </w:p>
    <w:p w14:paraId="2BC83333" w14:textId="186C5CA7" w:rsidR="00C8750A" w:rsidRPr="00674299" w:rsidRDefault="00C8750A" w:rsidP="00C8750A">
      <w:pPr>
        <w:jc w:val="both"/>
        <w:rPr>
          <w:lang w:val="fr-FR"/>
        </w:rPr>
      </w:pPr>
      <w:r w:rsidRPr="00674299">
        <w:rPr>
          <w:lang w:val="fr-FR"/>
        </w:rPr>
        <w:t>2.</w:t>
      </w:r>
      <w:r w:rsidRPr="00674299">
        <w:rPr>
          <w:lang w:val="fr-FR"/>
        </w:rPr>
        <w:tab/>
        <w:t xml:space="preserve">Chaque État membre détermine le niveau relatif des investissements nécessaires pour que des non-ressortissants puissent </w:t>
      </w:r>
      <w:r w:rsidR="008F0C20">
        <w:rPr>
          <w:lang w:val="fr-FR"/>
        </w:rPr>
        <w:t xml:space="preserve"> s’engager</w:t>
      </w:r>
      <w:r w:rsidRPr="00674299">
        <w:rPr>
          <w:lang w:val="fr-FR"/>
        </w:rPr>
        <w:t xml:space="preserve"> dans l’exploitation de </w:t>
      </w:r>
      <w:r w:rsidR="008F0C20">
        <w:rPr>
          <w:lang w:val="fr-FR"/>
        </w:rPr>
        <w:t>minéraux industriels</w:t>
      </w:r>
      <w:r w:rsidRPr="00674299">
        <w:rPr>
          <w:lang w:val="fr-FR"/>
        </w:rPr>
        <w:t>.</w:t>
      </w:r>
    </w:p>
    <w:p w14:paraId="3A60FDCD" w14:textId="77777777" w:rsidR="00C8750A" w:rsidRDefault="00C8750A" w:rsidP="00C8750A">
      <w:pPr>
        <w:pStyle w:val="Paragraphedeliste"/>
        <w:ind w:left="0"/>
        <w:jc w:val="both"/>
        <w:rPr>
          <w:rFonts w:cs="Times New Roman"/>
          <w:lang w:val="fr-FR"/>
        </w:rPr>
      </w:pPr>
    </w:p>
    <w:p w14:paraId="4CE1F957" w14:textId="77777777" w:rsidR="00F02F5C" w:rsidRPr="00674299" w:rsidRDefault="00F02F5C" w:rsidP="00C8750A">
      <w:pPr>
        <w:pStyle w:val="Paragraphedeliste"/>
        <w:ind w:left="0"/>
        <w:jc w:val="both"/>
        <w:rPr>
          <w:rFonts w:cs="Times New Roman"/>
          <w:lang w:val="fr-FR"/>
        </w:rPr>
      </w:pPr>
    </w:p>
    <w:p w14:paraId="225262B9" w14:textId="574249D7" w:rsidR="00C8750A" w:rsidRPr="00094627" w:rsidRDefault="00C8750A" w:rsidP="00C8750A">
      <w:pPr>
        <w:jc w:val="both"/>
        <w:rPr>
          <w:b/>
          <w:lang w:val="fr-FR"/>
        </w:rPr>
      </w:pPr>
      <w:r w:rsidRPr="00674299">
        <w:rPr>
          <w:lang w:val="fr-FR"/>
        </w:rPr>
        <w:tab/>
      </w:r>
      <w:r w:rsidRPr="00094627">
        <w:rPr>
          <w:b/>
          <w:lang w:val="fr-FR"/>
        </w:rPr>
        <w:t>14.9.4</w:t>
      </w:r>
      <w:r w:rsidRPr="00094627">
        <w:rPr>
          <w:b/>
          <w:lang w:val="fr-FR"/>
        </w:rPr>
        <w:tab/>
        <w:t>Conditions d’octroi d’un permis d’expl</w:t>
      </w:r>
      <w:r w:rsidR="00891F1F" w:rsidRPr="00094627">
        <w:rPr>
          <w:b/>
          <w:lang w:val="fr-FR"/>
        </w:rPr>
        <w:t xml:space="preserve">oitation de </w:t>
      </w:r>
      <w:r w:rsidR="008F0C20" w:rsidRPr="00094627">
        <w:rPr>
          <w:b/>
          <w:lang w:val="fr-FR"/>
        </w:rPr>
        <w:t>minéraux industriels</w:t>
      </w:r>
      <w:r w:rsidR="008F0C20" w:rsidRPr="00094627" w:rsidDel="008F0C20">
        <w:rPr>
          <w:b/>
          <w:lang w:val="fr-FR"/>
        </w:rPr>
        <w:t xml:space="preserve"> </w:t>
      </w:r>
    </w:p>
    <w:p w14:paraId="1054021C" w14:textId="77777777" w:rsidR="00094627" w:rsidRDefault="00094627" w:rsidP="00C8750A">
      <w:pPr>
        <w:jc w:val="both"/>
        <w:rPr>
          <w:lang w:val="fr-FR"/>
        </w:rPr>
      </w:pPr>
    </w:p>
    <w:p w14:paraId="4DA221F5" w14:textId="16540496" w:rsidR="00C8750A" w:rsidRPr="00674299"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 xml:space="preserve"> membres dé</w:t>
      </w:r>
      <w:r w:rsidR="008F0C20">
        <w:rPr>
          <w:lang w:val="fr-FR"/>
        </w:rPr>
        <w:t xml:space="preserve">terminent </w:t>
      </w:r>
      <w:r w:rsidRPr="00674299">
        <w:rPr>
          <w:lang w:val="fr-FR"/>
        </w:rPr>
        <w:t xml:space="preserve"> respectivement l’étendue de la superficie qui peut être accordée pour l’exploitation de </w:t>
      </w:r>
      <w:r w:rsidR="008F0C20">
        <w:rPr>
          <w:lang w:val="fr-FR"/>
        </w:rPr>
        <w:t>minéraux industriels</w:t>
      </w:r>
      <w:r w:rsidRPr="00674299">
        <w:rPr>
          <w:lang w:val="fr-FR"/>
        </w:rPr>
        <w:t>.</w:t>
      </w:r>
    </w:p>
    <w:p w14:paraId="5FFD8A2B" w14:textId="77777777" w:rsidR="00C8750A" w:rsidRPr="00674299" w:rsidRDefault="00C8750A" w:rsidP="00C8750A">
      <w:pPr>
        <w:jc w:val="both"/>
        <w:rPr>
          <w:lang w:val="fr-FR"/>
        </w:rPr>
      </w:pPr>
    </w:p>
    <w:p w14:paraId="1CAA8F7B" w14:textId="3D9A95D9" w:rsidR="00C8750A" w:rsidRPr="00674299" w:rsidRDefault="00C8750A" w:rsidP="00C8750A">
      <w:pPr>
        <w:jc w:val="both"/>
        <w:rPr>
          <w:lang w:val="fr-FR"/>
        </w:rPr>
      </w:pPr>
      <w:r w:rsidRPr="00674299">
        <w:rPr>
          <w:lang w:val="fr-FR"/>
        </w:rPr>
        <w:t xml:space="preserve"> 2.</w:t>
      </w:r>
      <w:r w:rsidRPr="00674299">
        <w:rPr>
          <w:lang w:val="fr-FR"/>
        </w:rPr>
        <w:tab/>
        <w:t xml:space="preserve">Le permis d’exploitation de </w:t>
      </w:r>
      <w:r w:rsidR="008F0C20">
        <w:rPr>
          <w:lang w:val="fr-FR"/>
        </w:rPr>
        <w:t>minéraux industriels</w:t>
      </w:r>
      <w:r w:rsidR="008F0C20" w:rsidRPr="008F0C20" w:rsidDel="008F0C20">
        <w:rPr>
          <w:lang w:val="fr-FR"/>
        </w:rPr>
        <w:t xml:space="preserve"> </w:t>
      </w:r>
      <w:r w:rsidRPr="00674299">
        <w:rPr>
          <w:lang w:val="fr-FR"/>
        </w:rPr>
        <w:t>doit préciser le minerai à extraire et les coordonnées de la superficie à exploiter.</w:t>
      </w:r>
    </w:p>
    <w:p w14:paraId="564F1ED3" w14:textId="77777777" w:rsidR="00C8750A" w:rsidRPr="00674299" w:rsidRDefault="00C8750A" w:rsidP="00C8750A">
      <w:pPr>
        <w:jc w:val="both"/>
        <w:rPr>
          <w:lang w:val="fr-FR"/>
        </w:rPr>
      </w:pPr>
    </w:p>
    <w:p w14:paraId="345E66E2" w14:textId="6E737F12" w:rsidR="00C8750A" w:rsidRPr="00674299" w:rsidRDefault="00C8750A" w:rsidP="00C8750A">
      <w:pPr>
        <w:jc w:val="both"/>
        <w:rPr>
          <w:lang w:val="fr-FR"/>
        </w:rPr>
      </w:pPr>
      <w:r w:rsidRPr="00674299">
        <w:rPr>
          <w:lang w:val="fr-FR"/>
        </w:rPr>
        <w:t>3.</w:t>
      </w:r>
      <w:r w:rsidRPr="00674299">
        <w:rPr>
          <w:lang w:val="fr-FR"/>
        </w:rPr>
        <w:tab/>
      </w:r>
      <w:r w:rsidR="00E0222B">
        <w:rPr>
          <w:lang w:val="fr-FR"/>
        </w:rPr>
        <w:t>Sauf dispositions contraires prévues par la législation d’un Etat membre, l</w:t>
      </w:r>
      <w:r w:rsidRPr="00674299">
        <w:rPr>
          <w:lang w:val="fr-FR"/>
        </w:rPr>
        <w:t xml:space="preserve">’octroi d’un permis d’exploitation de </w:t>
      </w:r>
      <w:r w:rsidR="008F0C20">
        <w:rPr>
          <w:lang w:val="fr-FR"/>
        </w:rPr>
        <w:t>minéraux industriels</w:t>
      </w:r>
      <w:r w:rsidR="008F0C20" w:rsidRPr="00674299" w:rsidDel="008F0C20">
        <w:rPr>
          <w:lang w:val="fr-FR"/>
        </w:rPr>
        <w:t xml:space="preserve"> </w:t>
      </w:r>
      <w:r w:rsidRPr="00674299">
        <w:rPr>
          <w:lang w:val="fr-FR"/>
        </w:rPr>
        <w:t>ne doit pas autoriser son détenteur à exploiter une mine dans une rivière, ou un cours d’eau.</w:t>
      </w:r>
    </w:p>
    <w:p w14:paraId="249DCAF6" w14:textId="77777777" w:rsidR="00C8750A" w:rsidRPr="00674299" w:rsidRDefault="00C8750A" w:rsidP="00C8750A">
      <w:pPr>
        <w:pStyle w:val="Paragraphedeliste"/>
        <w:tabs>
          <w:tab w:val="left" w:pos="2268"/>
        </w:tabs>
        <w:ind w:left="0"/>
        <w:jc w:val="both"/>
        <w:rPr>
          <w:rFonts w:cs="Times New Roman"/>
          <w:lang w:val="fr-FR"/>
        </w:rPr>
      </w:pPr>
    </w:p>
    <w:p w14:paraId="5480178F" w14:textId="5FDEBC30" w:rsidR="00C8750A" w:rsidRPr="00674299" w:rsidRDefault="00C8750A" w:rsidP="00C8750A">
      <w:pPr>
        <w:jc w:val="both"/>
        <w:rPr>
          <w:lang w:val="fr-FR"/>
        </w:rPr>
      </w:pPr>
      <w:r w:rsidRPr="00674299">
        <w:rPr>
          <w:lang w:val="fr-FR"/>
        </w:rPr>
        <w:t>4.</w:t>
      </w:r>
      <w:r w:rsidRPr="00674299">
        <w:rPr>
          <w:lang w:val="fr-FR"/>
        </w:rPr>
        <w:tab/>
      </w:r>
      <w:r w:rsidR="00E0222B">
        <w:rPr>
          <w:lang w:val="fr-FR"/>
        </w:rPr>
        <w:t>Nonobstant les dispositions de l’article 14.9.4.3., l</w:t>
      </w:r>
      <w:r w:rsidR="008F0C20">
        <w:rPr>
          <w:lang w:val="fr-FR"/>
        </w:rPr>
        <w:t>’exploitation de minéraux industriels</w:t>
      </w:r>
      <w:r w:rsidR="008F0C20" w:rsidRPr="00674299">
        <w:rPr>
          <w:lang w:val="fr-FR"/>
        </w:rPr>
        <w:t xml:space="preserve"> </w:t>
      </w:r>
      <w:r w:rsidRPr="00674299">
        <w:rPr>
          <w:lang w:val="fr-FR"/>
        </w:rPr>
        <w:t xml:space="preserve">ne doivent pas être exercées à moins de </w:t>
      </w:r>
      <w:r w:rsidR="008F0C20">
        <w:rPr>
          <w:lang w:val="fr-FR"/>
        </w:rPr>
        <w:t>cent (</w:t>
      </w:r>
      <w:r w:rsidRPr="00674299">
        <w:rPr>
          <w:lang w:val="fr-FR"/>
        </w:rPr>
        <w:t>100</w:t>
      </w:r>
      <w:r w:rsidR="008F0C20">
        <w:rPr>
          <w:lang w:val="fr-FR"/>
        </w:rPr>
        <w:t>)</w:t>
      </w:r>
      <w:r w:rsidRPr="00674299">
        <w:rPr>
          <w:lang w:val="fr-FR"/>
        </w:rPr>
        <w:t xml:space="preserve"> mètres d’un plan d’eau ou cours d’eau de premier, deuxième ou troisième ordre</w:t>
      </w:r>
      <w:r w:rsidR="002022FC">
        <w:rPr>
          <w:lang w:val="fr-FR"/>
        </w:rPr>
        <w:t xml:space="preserve"> ou autres zones interdites</w:t>
      </w:r>
      <w:r w:rsidRPr="00674299">
        <w:rPr>
          <w:lang w:val="fr-FR"/>
        </w:rPr>
        <w:t>.</w:t>
      </w:r>
    </w:p>
    <w:p w14:paraId="51149AC5" w14:textId="77777777" w:rsidR="00C8750A" w:rsidRPr="00674299" w:rsidRDefault="00C8750A" w:rsidP="00C8750A">
      <w:pPr>
        <w:jc w:val="both"/>
        <w:rPr>
          <w:lang w:val="fr-FR"/>
        </w:rPr>
      </w:pPr>
    </w:p>
    <w:p w14:paraId="1E825EE5" w14:textId="7EE677F1" w:rsidR="00C8750A" w:rsidRPr="00674299" w:rsidRDefault="00C8750A" w:rsidP="00C8750A">
      <w:pPr>
        <w:jc w:val="both"/>
        <w:rPr>
          <w:lang w:val="fr-FR"/>
        </w:rPr>
      </w:pPr>
      <w:r w:rsidRPr="00674299">
        <w:rPr>
          <w:lang w:val="fr-FR"/>
        </w:rPr>
        <w:t>5.</w:t>
      </w:r>
      <w:r w:rsidRPr="00674299">
        <w:rPr>
          <w:lang w:val="fr-FR"/>
        </w:rPr>
        <w:tab/>
        <w:t xml:space="preserve">Le détenteur d’un permis d’exploitation de </w:t>
      </w:r>
      <w:r w:rsidR="008F0C20">
        <w:rPr>
          <w:lang w:val="fr-FR"/>
        </w:rPr>
        <w:t>minéraux industriels</w:t>
      </w:r>
      <w:r w:rsidR="008F0C20" w:rsidRPr="00674299" w:rsidDel="008F0C20">
        <w:rPr>
          <w:lang w:val="fr-FR"/>
        </w:rPr>
        <w:t xml:space="preserve"> </w:t>
      </w:r>
      <w:r w:rsidRPr="00674299">
        <w:rPr>
          <w:lang w:val="fr-FR"/>
        </w:rPr>
        <w:t>peut utiliser les produits chimiques prescrits par la législation d’un État membre.</w:t>
      </w:r>
    </w:p>
    <w:p w14:paraId="0A7F3D2E" w14:textId="77777777" w:rsidR="00C8750A" w:rsidRPr="00674299" w:rsidRDefault="00C8750A" w:rsidP="00C8750A">
      <w:pPr>
        <w:jc w:val="both"/>
        <w:rPr>
          <w:lang w:val="fr-FR"/>
        </w:rPr>
      </w:pPr>
    </w:p>
    <w:p w14:paraId="4E5AB3D9" w14:textId="6A945814" w:rsidR="00C8750A" w:rsidRPr="00674299" w:rsidRDefault="00C8750A" w:rsidP="00C8750A">
      <w:pPr>
        <w:jc w:val="both"/>
        <w:rPr>
          <w:lang w:val="fr-FR"/>
        </w:rPr>
      </w:pPr>
      <w:r w:rsidRPr="00674299">
        <w:rPr>
          <w:lang w:val="fr-FR"/>
        </w:rPr>
        <w:t>6.</w:t>
      </w:r>
      <w:r w:rsidRPr="00674299">
        <w:rPr>
          <w:lang w:val="fr-FR"/>
        </w:rPr>
        <w:tab/>
        <w:t xml:space="preserve">L’octroi d’un permis d’exploitation de </w:t>
      </w:r>
      <w:r w:rsidR="008F0C20">
        <w:rPr>
          <w:lang w:val="fr-FR"/>
        </w:rPr>
        <w:t>minéraux industriels</w:t>
      </w:r>
      <w:r w:rsidR="008F0C20" w:rsidRPr="00674299" w:rsidDel="008F0C20">
        <w:rPr>
          <w:lang w:val="fr-FR"/>
        </w:rPr>
        <w:t xml:space="preserve"> </w:t>
      </w:r>
      <w:r w:rsidRPr="00674299">
        <w:rPr>
          <w:lang w:val="fr-FR"/>
        </w:rPr>
        <w:t>est assujetti au paiement des droits prescrits.</w:t>
      </w:r>
    </w:p>
    <w:p w14:paraId="08B27722" w14:textId="77777777" w:rsidR="00C8750A" w:rsidRPr="00674299" w:rsidRDefault="00C8750A" w:rsidP="00C8750A">
      <w:pPr>
        <w:pStyle w:val="Paragraphedeliste"/>
        <w:ind w:left="0"/>
        <w:jc w:val="both"/>
        <w:rPr>
          <w:rFonts w:cs="Times New Roman"/>
          <w:lang w:val="fr-FR"/>
        </w:rPr>
      </w:pPr>
    </w:p>
    <w:p w14:paraId="41910B06" w14:textId="5803D719" w:rsidR="00C8750A" w:rsidRPr="00674299" w:rsidRDefault="00C8750A" w:rsidP="00C8750A">
      <w:pPr>
        <w:pStyle w:val="Titre1"/>
        <w:jc w:val="both"/>
        <w:rPr>
          <w:sz w:val="24"/>
          <w:szCs w:val="24"/>
          <w:lang w:val="fr-FR"/>
        </w:rPr>
      </w:pPr>
      <w:r w:rsidRPr="00674299">
        <w:rPr>
          <w:sz w:val="24"/>
          <w:szCs w:val="24"/>
          <w:lang w:val="fr-FR"/>
        </w:rPr>
        <w:tab/>
        <w:t>14.9.5</w:t>
      </w:r>
      <w:r w:rsidRPr="00674299">
        <w:rPr>
          <w:sz w:val="24"/>
          <w:szCs w:val="24"/>
          <w:lang w:val="fr-FR"/>
        </w:rPr>
        <w:tab/>
        <w:t xml:space="preserve">Durée du permis d’exploitation de </w:t>
      </w:r>
      <w:r w:rsidR="008F0C20">
        <w:rPr>
          <w:lang w:val="fr-FR"/>
        </w:rPr>
        <w:t>minéraux industriels</w:t>
      </w:r>
    </w:p>
    <w:p w14:paraId="7460BD71" w14:textId="77777777" w:rsidR="00C8750A" w:rsidRPr="00674299" w:rsidRDefault="00C8750A" w:rsidP="00C8750A">
      <w:pPr>
        <w:jc w:val="both"/>
        <w:rPr>
          <w:lang w:val="fr-FR"/>
        </w:rPr>
      </w:pPr>
    </w:p>
    <w:p w14:paraId="3E509734" w14:textId="265FC023" w:rsidR="00C8750A" w:rsidRPr="00674299" w:rsidRDefault="00C8750A" w:rsidP="00C8750A">
      <w:pPr>
        <w:jc w:val="both"/>
        <w:rPr>
          <w:lang w:val="fr-FR"/>
        </w:rPr>
      </w:pPr>
      <w:r w:rsidRPr="00674299">
        <w:rPr>
          <w:lang w:val="fr-FR"/>
        </w:rPr>
        <w:t>1.</w:t>
      </w:r>
      <w:r w:rsidRPr="00674299">
        <w:rPr>
          <w:lang w:val="fr-FR"/>
        </w:rPr>
        <w:tab/>
        <w:t xml:space="preserve">Le permis accordé aux fins de l’exploitation de </w:t>
      </w:r>
      <w:r w:rsidR="008F0C20">
        <w:rPr>
          <w:lang w:val="fr-FR"/>
        </w:rPr>
        <w:t>minéraux industriels</w:t>
      </w:r>
      <w:r w:rsidR="008F0C20" w:rsidRPr="00674299" w:rsidDel="008F0C20">
        <w:rPr>
          <w:lang w:val="fr-FR"/>
        </w:rPr>
        <w:t xml:space="preserve"> </w:t>
      </w:r>
      <w:r w:rsidRPr="00674299">
        <w:rPr>
          <w:lang w:val="fr-FR"/>
        </w:rPr>
        <w:t>est d’une durée maximale de cinq (5) ans pour le premier octroi. Par la suite, il est renouvelable pour les mêmes périodes maximales.</w:t>
      </w:r>
    </w:p>
    <w:p w14:paraId="34C5892C" w14:textId="77777777" w:rsidR="00C8750A" w:rsidRPr="00674299" w:rsidRDefault="00C8750A" w:rsidP="00C8750A">
      <w:pPr>
        <w:jc w:val="both"/>
        <w:rPr>
          <w:lang w:val="fr-FR"/>
        </w:rPr>
      </w:pPr>
    </w:p>
    <w:p w14:paraId="192C2A50" w14:textId="425AC154" w:rsidR="00C8750A" w:rsidRPr="00674299" w:rsidRDefault="00C8750A" w:rsidP="00C8750A">
      <w:pPr>
        <w:jc w:val="both"/>
        <w:rPr>
          <w:lang w:val="fr-FR"/>
        </w:rPr>
      </w:pPr>
      <w:r w:rsidRPr="00674299">
        <w:rPr>
          <w:lang w:val="fr-FR"/>
        </w:rPr>
        <w:t>2.</w:t>
      </w:r>
      <w:r w:rsidRPr="00674299">
        <w:rPr>
          <w:lang w:val="fr-FR"/>
        </w:rPr>
        <w:tab/>
        <w:t xml:space="preserve">Le renouvellement du permis est assujetti au respect par le détenteur des </w:t>
      </w:r>
      <w:r w:rsidR="008F0C20">
        <w:rPr>
          <w:lang w:val="fr-FR"/>
        </w:rPr>
        <w:t>obligations</w:t>
      </w:r>
      <w:r w:rsidR="008F0C20" w:rsidRPr="00674299">
        <w:rPr>
          <w:lang w:val="fr-FR"/>
        </w:rPr>
        <w:t xml:space="preserve"> </w:t>
      </w:r>
      <w:r w:rsidRPr="00674299">
        <w:rPr>
          <w:lang w:val="fr-FR"/>
        </w:rPr>
        <w:t>du permis d’exploitation minière.</w:t>
      </w:r>
    </w:p>
    <w:p w14:paraId="4E6003EC" w14:textId="77777777" w:rsidR="00C8750A" w:rsidRPr="00674299" w:rsidRDefault="00C8750A" w:rsidP="00C8750A">
      <w:pPr>
        <w:jc w:val="both"/>
        <w:rPr>
          <w:lang w:val="fr-FR"/>
        </w:rPr>
      </w:pPr>
    </w:p>
    <w:p w14:paraId="54834BCD" w14:textId="41C34784" w:rsidR="00C8750A" w:rsidRPr="00674299" w:rsidRDefault="00C8750A" w:rsidP="00C8750A">
      <w:pPr>
        <w:jc w:val="both"/>
        <w:rPr>
          <w:lang w:val="fr-FR"/>
        </w:rPr>
      </w:pPr>
      <w:r w:rsidRPr="00674299">
        <w:rPr>
          <w:lang w:val="fr-FR"/>
        </w:rPr>
        <w:t>3.</w:t>
      </w:r>
      <w:r w:rsidRPr="00674299">
        <w:rPr>
          <w:lang w:val="fr-FR"/>
        </w:rPr>
        <w:tab/>
        <w:t xml:space="preserve">Aucun permis d’exploitation de </w:t>
      </w:r>
      <w:r w:rsidR="008F0C20">
        <w:rPr>
          <w:lang w:val="fr-FR"/>
        </w:rPr>
        <w:t>minéraux industriels</w:t>
      </w:r>
      <w:r w:rsidR="008F0C20" w:rsidRPr="00674299" w:rsidDel="008F0C20">
        <w:rPr>
          <w:lang w:val="fr-FR"/>
        </w:rPr>
        <w:t xml:space="preserve"> </w:t>
      </w:r>
      <w:r w:rsidRPr="00674299">
        <w:rPr>
          <w:lang w:val="fr-FR"/>
        </w:rPr>
        <w:t xml:space="preserve">ne peut être renouvelé à moins que le détenteur ne démontre, à la satisfaction du ministre responsable, que toutes les conditions environnementales relatives au premier octroi et par la suite aux </w:t>
      </w:r>
      <w:r w:rsidR="008F0C20">
        <w:rPr>
          <w:lang w:val="fr-FR"/>
        </w:rPr>
        <w:t>renouvellements antérieurs</w:t>
      </w:r>
      <w:r w:rsidRPr="00674299">
        <w:rPr>
          <w:lang w:val="fr-FR"/>
        </w:rPr>
        <w:t>, ont été respectées.</w:t>
      </w:r>
    </w:p>
    <w:p w14:paraId="4BFFD3DC" w14:textId="77777777" w:rsidR="00C8750A" w:rsidRDefault="00C8750A" w:rsidP="00C8750A">
      <w:pPr>
        <w:jc w:val="both"/>
        <w:rPr>
          <w:lang w:val="fr-FR"/>
        </w:rPr>
      </w:pPr>
    </w:p>
    <w:p w14:paraId="306F7757" w14:textId="2D2A71D0" w:rsidR="00A94440" w:rsidRDefault="00891F1F" w:rsidP="00A94440">
      <w:pPr>
        <w:pStyle w:val="Titre1"/>
        <w:jc w:val="both"/>
        <w:rPr>
          <w:sz w:val="24"/>
          <w:szCs w:val="24"/>
          <w:lang w:val="fr-FR"/>
        </w:rPr>
      </w:pPr>
      <w:r>
        <w:rPr>
          <w:sz w:val="24"/>
          <w:szCs w:val="24"/>
          <w:lang w:val="fr-FR"/>
        </w:rPr>
        <w:tab/>
      </w:r>
      <w:r w:rsidR="00A94440">
        <w:rPr>
          <w:sz w:val="24"/>
          <w:szCs w:val="24"/>
          <w:lang w:val="fr-FR"/>
        </w:rPr>
        <w:t>14.9.6</w:t>
      </w:r>
      <w:r w:rsidR="008133F1">
        <w:rPr>
          <w:sz w:val="24"/>
          <w:szCs w:val="24"/>
          <w:lang w:val="fr-FR"/>
        </w:rPr>
        <w:tab/>
        <w:t xml:space="preserve">Obligations </w:t>
      </w:r>
      <w:r w:rsidR="00A94440" w:rsidRPr="00C43707">
        <w:rPr>
          <w:sz w:val="24"/>
          <w:szCs w:val="24"/>
          <w:lang w:val="fr-FR"/>
        </w:rPr>
        <w:t xml:space="preserve">du détenteur d’un permis </w:t>
      </w:r>
      <w:r w:rsidR="00A94440" w:rsidRPr="00674299">
        <w:rPr>
          <w:sz w:val="24"/>
          <w:szCs w:val="24"/>
          <w:lang w:val="fr-FR"/>
        </w:rPr>
        <w:t xml:space="preserve">d’exploitation </w:t>
      </w:r>
      <w:r w:rsidR="00A94440">
        <w:rPr>
          <w:sz w:val="24"/>
          <w:szCs w:val="24"/>
          <w:lang w:val="fr-FR"/>
        </w:rPr>
        <w:t>de minéraux industriels</w:t>
      </w:r>
    </w:p>
    <w:p w14:paraId="3F4204F8" w14:textId="77777777" w:rsidR="00A94440" w:rsidRPr="00355FBE" w:rsidRDefault="00A94440" w:rsidP="00A94440">
      <w:pPr>
        <w:rPr>
          <w:lang w:val="fr-FR" w:eastAsia="x-none"/>
        </w:rPr>
      </w:pPr>
    </w:p>
    <w:p w14:paraId="62C5790E" w14:textId="77777777" w:rsidR="00A94440" w:rsidRDefault="00A94440" w:rsidP="00A94440">
      <w:pPr>
        <w:pStyle w:val="Titre1"/>
        <w:jc w:val="both"/>
        <w:rPr>
          <w:rFonts w:eastAsia="Calibri"/>
          <w:b w:val="0"/>
          <w:sz w:val="24"/>
          <w:szCs w:val="24"/>
          <w:lang w:val="fr-FR" w:eastAsia="en-US"/>
        </w:rPr>
      </w:pPr>
      <w:r w:rsidRPr="00355FBE">
        <w:rPr>
          <w:rFonts w:eastAsia="Calibri"/>
          <w:b w:val="0"/>
          <w:sz w:val="24"/>
          <w:szCs w:val="24"/>
          <w:lang w:val="fr-FR" w:eastAsia="en-US"/>
        </w:rPr>
        <w:t xml:space="preserve">1. Un détenteur d’un permis d’exploitation </w:t>
      </w:r>
      <w:r w:rsidRPr="00F55031">
        <w:rPr>
          <w:b w:val="0"/>
          <w:sz w:val="24"/>
          <w:szCs w:val="24"/>
          <w:lang w:val="fr-FR"/>
        </w:rPr>
        <w:t>de minéraux industriels</w:t>
      </w:r>
      <w:r w:rsidRPr="00355FBE">
        <w:rPr>
          <w:rFonts w:eastAsia="Calibri"/>
          <w:b w:val="0"/>
          <w:sz w:val="24"/>
          <w:szCs w:val="24"/>
          <w:lang w:val="fr-FR" w:eastAsia="en-US"/>
        </w:rPr>
        <w:t xml:space="preserve"> doit se conformer aux termes et conditions du permis.</w:t>
      </w:r>
    </w:p>
    <w:p w14:paraId="4CC1FB8E" w14:textId="77777777" w:rsidR="00A94440" w:rsidRPr="00C43707" w:rsidRDefault="00A94440" w:rsidP="00A94440">
      <w:pPr>
        <w:rPr>
          <w:lang w:val="fr-FR"/>
        </w:rPr>
      </w:pPr>
    </w:p>
    <w:p w14:paraId="48DC5EE3" w14:textId="7B9B703C" w:rsidR="00A94440" w:rsidRPr="00355FBE" w:rsidRDefault="00A94440" w:rsidP="00A94440">
      <w:pPr>
        <w:pStyle w:val="Titre1"/>
        <w:jc w:val="both"/>
        <w:rPr>
          <w:rFonts w:eastAsia="Calibri"/>
          <w:b w:val="0"/>
          <w:sz w:val="24"/>
          <w:szCs w:val="24"/>
          <w:lang w:val="fr-FR" w:eastAsia="en-US"/>
        </w:rPr>
      </w:pPr>
      <w:r w:rsidRPr="00355FBE">
        <w:rPr>
          <w:rFonts w:eastAsia="Calibri"/>
          <w:b w:val="0"/>
          <w:sz w:val="24"/>
          <w:szCs w:val="24"/>
          <w:lang w:val="fr-FR" w:eastAsia="en-US"/>
        </w:rPr>
        <w:t xml:space="preserve">2. Les </w:t>
      </w:r>
      <w:r w:rsidR="00E733BC">
        <w:rPr>
          <w:rFonts w:eastAsia="Calibri"/>
          <w:b w:val="0"/>
          <w:sz w:val="24"/>
          <w:szCs w:val="24"/>
          <w:lang w:val="fr-FR" w:eastAsia="en-US"/>
        </w:rPr>
        <w:t>Etats</w:t>
      </w:r>
      <w:r w:rsidRPr="00355FBE">
        <w:rPr>
          <w:rFonts w:eastAsia="Calibri"/>
          <w:b w:val="0"/>
          <w:sz w:val="24"/>
          <w:szCs w:val="24"/>
          <w:lang w:val="fr-FR" w:eastAsia="en-US"/>
        </w:rPr>
        <w:t xml:space="preserve"> membres prévoient d’autres obligations </w:t>
      </w:r>
      <w:r w:rsidR="00D54DFA">
        <w:rPr>
          <w:rFonts w:eastAsia="Calibri"/>
          <w:b w:val="0"/>
          <w:sz w:val="24"/>
          <w:szCs w:val="24"/>
          <w:lang w:val="fr-FR" w:eastAsia="en-US"/>
        </w:rPr>
        <w:t>en cas</w:t>
      </w:r>
      <w:r w:rsidRPr="00355FBE">
        <w:rPr>
          <w:rFonts w:eastAsia="Calibri"/>
          <w:b w:val="0"/>
          <w:sz w:val="24"/>
          <w:szCs w:val="24"/>
          <w:lang w:val="fr-FR" w:eastAsia="en-US"/>
        </w:rPr>
        <w:t xml:space="preserve"> de besoin.</w:t>
      </w:r>
    </w:p>
    <w:p w14:paraId="4930FE4F" w14:textId="77777777" w:rsidR="00A94440" w:rsidRPr="00674299" w:rsidRDefault="00A94440" w:rsidP="00C8750A">
      <w:pPr>
        <w:jc w:val="both"/>
        <w:rPr>
          <w:lang w:val="fr-FR"/>
        </w:rPr>
      </w:pPr>
    </w:p>
    <w:p w14:paraId="43AF6CDD" w14:textId="154ADE3C" w:rsidR="00C8750A" w:rsidRPr="00D54DFA" w:rsidRDefault="00C8750A" w:rsidP="00C8750A">
      <w:pPr>
        <w:pStyle w:val="Titre1"/>
        <w:jc w:val="both"/>
        <w:rPr>
          <w:lang w:val="fr-FR"/>
        </w:rPr>
      </w:pPr>
      <w:r w:rsidRPr="00D54DFA">
        <w:rPr>
          <w:sz w:val="24"/>
          <w:szCs w:val="24"/>
          <w:lang w:val="fr-FR"/>
        </w:rPr>
        <w:tab/>
        <w:t>14.9.</w:t>
      </w:r>
      <w:r w:rsidR="00891F1F" w:rsidRPr="00D54DFA">
        <w:rPr>
          <w:sz w:val="24"/>
          <w:szCs w:val="24"/>
          <w:lang w:val="fr-FR"/>
        </w:rPr>
        <w:t>7</w:t>
      </w:r>
      <w:r w:rsidRPr="00D54DFA">
        <w:rPr>
          <w:sz w:val="24"/>
          <w:szCs w:val="24"/>
          <w:lang w:val="fr-FR"/>
        </w:rPr>
        <w:tab/>
        <w:t xml:space="preserve">Superficies autorisées ou délimitées pour l’exploitation de </w:t>
      </w:r>
      <w:r w:rsidR="00D54DFA">
        <w:rPr>
          <w:lang w:val="fr-FR"/>
        </w:rPr>
        <w:t>minéraux industriels</w:t>
      </w:r>
      <w:r w:rsidR="00D54DFA" w:rsidRPr="00674299" w:rsidDel="00D54DFA">
        <w:rPr>
          <w:sz w:val="24"/>
          <w:szCs w:val="24"/>
          <w:lang w:val="fr-FR"/>
        </w:rPr>
        <w:t xml:space="preserve"> </w:t>
      </w:r>
    </w:p>
    <w:p w14:paraId="3BF030FA" w14:textId="6F7EC6B5" w:rsidR="00C8750A" w:rsidRPr="00674299" w:rsidRDefault="00C8750A" w:rsidP="00C8750A">
      <w:pPr>
        <w:jc w:val="both"/>
        <w:rPr>
          <w:lang w:val="fr-FR"/>
        </w:rPr>
      </w:pPr>
      <w:r w:rsidRPr="00674299">
        <w:rPr>
          <w:lang w:val="fr-FR"/>
        </w:rPr>
        <w:t xml:space="preserve">Les </w:t>
      </w:r>
      <w:r w:rsidR="00E733BC">
        <w:rPr>
          <w:lang w:val="fr-FR"/>
        </w:rPr>
        <w:t>Etats</w:t>
      </w:r>
      <w:r w:rsidRPr="00674299">
        <w:rPr>
          <w:lang w:val="fr-FR"/>
        </w:rPr>
        <w:t xml:space="preserve"> membres délimitent des </w:t>
      </w:r>
      <w:r w:rsidR="00D54DFA">
        <w:rPr>
          <w:lang w:val="fr-FR"/>
        </w:rPr>
        <w:t>espaces</w:t>
      </w:r>
      <w:r w:rsidR="00D54DFA" w:rsidRPr="00674299">
        <w:rPr>
          <w:lang w:val="fr-FR"/>
        </w:rPr>
        <w:t xml:space="preserve"> </w:t>
      </w:r>
      <w:r w:rsidRPr="00674299">
        <w:rPr>
          <w:lang w:val="fr-FR"/>
        </w:rPr>
        <w:t xml:space="preserve">réservés à l’exploitation de </w:t>
      </w:r>
      <w:r w:rsidR="00D54DFA">
        <w:rPr>
          <w:lang w:val="fr-FR"/>
        </w:rPr>
        <w:t>minéraux industriels</w:t>
      </w:r>
      <w:r w:rsidRPr="00674299">
        <w:rPr>
          <w:lang w:val="fr-FR"/>
        </w:rPr>
        <w:t>.</w:t>
      </w:r>
    </w:p>
    <w:p w14:paraId="0893C6BB" w14:textId="77777777" w:rsidR="00C8750A" w:rsidRPr="00674299" w:rsidRDefault="00C8750A" w:rsidP="00C8750A">
      <w:pPr>
        <w:jc w:val="both"/>
        <w:rPr>
          <w:lang w:val="fr-FR"/>
        </w:rPr>
      </w:pPr>
    </w:p>
    <w:p w14:paraId="283BBA98" w14:textId="6D99FF0B" w:rsidR="00C8750A" w:rsidRPr="00674299" w:rsidRDefault="00891F1F" w:rsidP="00C8750A">
      <w:pPr>
        <w:pStyle w:val="Titre1"/>
        <w:jc w:val="both"/>
        <w:rPr>
          <w:sz w:val="24"/>
          <w:szCs w:val="24"/>
          <w:lang w:val="fr-FR"/>
        </w:rPr>
      </w:pPr>
      <w:r>
        <w:rPr>
          <w:sz w:val="24"/>
          <w:szCs w:val="24"/>
          <w:lang w:val="fr-FR"/>
        </w:rPr>
        <w:tab/>
        <w:t>14.9.8</w:t>
      </w:r>
      <w:r w:rsidR="00C8750A" w:rsidRPr="00674299">
        <w:rPr>
          <w:sz w:val="24"/>
          <w:szCs w:val="24"/>
          <w:lang w:val="fr-FR"/>
        </w:rPr>
        <w:tab/>
        <w:t xml:space="preserve">Révocation du permis d’exploitation de </w:t>
      </w:r>
      <w:r w:rsidR="00D54DFA">
        <w:rPr>
          <w:lang w:val="fr-FR"/>
        </w:rPr>
        <w:t>minéraux industriels</w:t>
      </w:r>
    </w:p>
    <w:p w14:paraId="167217B6" w14:textId="77777777" w:rsidR="00C8750A" w:rsidRPr="00674299" w:rsidRDefault="00C8750A" w:rsidP="00C8750A">
      <w:pPr>
        <w:jc w:val="both"/>
        <w:rPr>
          <w:lang w:val="fr-FR"/>
        </w:rPr>
      </w:pPr>
    </w:p>
    <w:p w14:paraId="32046754" w14:textId="0B0CF73D" w:rsidR="00C8750A" w:rsidRDefault="00C8750A" w:rsidP="00094627">
      <w:pPr>
        <w:jc w:val="both"/>
        <w:rPr>
          <w:lang w:val="fr-FR"/>
        </w:rPr>
      </w:pPr>
      <w:r w:rsidRPr="009729A9">
        <w:rPr>
          <w:lang w:val="fr-FR"/>
        </w:rPr>
        <w:t xml:space="preserve">Le ministre ou toute autre personne autorisée dans un État membre peut révoquer le permis d’exploitation de </w:t>
      </w:r>
      <w:r w:rsidR="00D54DFA" w:rsidRPr="00094627">
        <w:rPr>
          <w:lang w:val="fr-FR"/>
        </w:rPr>
        <w:t>minéraux industriels</w:t>
      </w:r>
      <w:r w:rsidR="00D54DFA" w:rsidRPr="009729A9">
        <w:rPr>
          <w:lang w:val="fr-FR"/>
        </w:rPr>
        <w:t xml:space="preserve"> </w:t>
      </w:r>
      <w:r w:rsidRPr="001D48D3">
        <w:rPr>
          <w:lang w:val="fr-FR"/>
        </w:rPr>
        <w:t>délivré en vertu de l’Article 14.9.2 lorsque le détenteur</w:t>
      </w:r>
      <w:r w:rsidRPr="009729A9">
        <w:rPr>
          <w:lang w:val="fr-FR"/>
        </w:rPr>
        <w:t xml:space="preserve"> :</w:t>
      </w:r>
    </w:p>
    <w:p w14:paraId="0B759B08" w14:textId="77777777" w:rsidR="00094627" w:rsidRPr="009729A9" w:rsidRDefault="00094627" w:rsidP="00094627">
      <w:pPr>
        <w:jc w:val="both"/>
        <w:rPr>
          <w:lang w:val="fr-FR"/>
        </w:rPr>
      </w:pPr>
    </w:p>
    <w:p w14:paraId="6DFCBC8F" w14:textId="77777777" w:rsidR="00C8750A" w:rsidRPr="00674299" w:rsidRDefault="00C8750A" w:rsidP="003F133F">
      <w:pPr>
        <w:pStyle w:val="Paragraphedeliste"/>
        <w:numPr>
          <w:ilvl w:val="0"/>
          <w:numId w:val="49"/>
        </w:numPr>
        <w:suppressAutoHyphens w:val="0"/>
        <w:contextualSpacing/>
        <w:jc w:val="both"/>
        <w:rPr>
          <w:rFonts w:cs="Times New Roman"/>
          <w:lang w:val="fr-FR"/>
        </w:rPr>
      </w:pPr>
      <w:r w:rsidRPr="00674299">
        <w:rPr>
          <w:rFonts w:cs="Times New Roman"/>
          <w:lang w:val="fr-FR"/>
        </w:rPr>
        <w:t>ne respecte pas les modalités du permis ou ne s’y conforme pas ;</w:t>
      </w:r>
    </w:p>
    <w:p w14:paraId="13DA98E3" w14:textId="77777777" w:rsidR="00C8750A" w:rsidRPr="00674299" w:rsidRDefault="00C8750A" w:rsidP="003F133F">
      <w:pPr>
        <w:pStyle w:val="Paragraphedeliste"/>
        <w:numPr>
          <w:ilvl w:val="0"/>
          <w:numId w:val="49"/>
        </w:numPr>
        <w:suppressAutoHyphens w:val="0"/>
        <w:contextualSpacing/>
        <w:jc w:val="both"/>
        <w:rPr>
          <w:rFonts w:cs="Times New Roman"/>
          <w:lang w:val="fr-FR"/>
        </w:rPr>
      </w:pPr>
      <w:r w:rsidRPr="00674299">
        <w:rPr>
          <w:rFonts w:cs="Times New Roman"/>
          <w:lang w:val="fr-FR"/>
        </w:rPr>
        <w:t>est reconnu coupable d’une infraction de commerce illicite de minerais ;</w:t>
      </w:r>
    </w:p>
    <w:p w14:paraId="4427F556" w14:textId="3166AB17" w:rsidR="00C8750A" w:rsidRDefault="00C8750A" w:rsidP="003F133F">
      <w:pPr>
        <w:pStyle w:val="Paragraphedeliste"/>
        <w:numPr>
          <w:ilvl w:val="0"/>
          <w:numId w:val="49"/>
        </w:numPr>
        <w:suppressAutoHyphens w:val="0"/>
        <w:contextualSpacing/>
        <w:jc w:val="both"/>
        <w:rPr>
          <w:rFonts w:cs="Times New Roman"/>
          <w:lang w:val="fr-FR"/>
        </w:rPr>
      </w:pPr>
      <w:r w:rsidRPr="00674299">
        <w:rPr>
          <w:rFonts w:cs="Times New Roman"/>
          <w:lang w:val="fr-FR"/>
        </w:rPr>
        <w:t>exploite un plan d’eau, un cours d’eau ou une mine d’une manière non respectueuse de l’environnement.</w:t>
      </w:r>
    </w:p>
    <w:p w14:paraId="4BFBB8E9" w14:textId="77777777" w:rsidR="00C8750A" w:rsidRPr="00674299" w:rsidRDefault="00C8750A" w:rsidP="00C8750A">
      <w:pPr>
        <w:pStyle w:val="Paragraphedeliste"/>
        <w:ind w:left="0"/>
        <w:jc w:val="both"/>
        <w:rPr>
          <w:rFonts w:cs="Times New Roman"/>
          <w:lang w:val="fr-FR"/>
        </w:rPr>
      </w:pPr>
    </w:p>
    <w:p w14:paraId="2C08C83C" w14:textId="7C58BB00" w:rsidR="00C8771F" w:rsidRPr="00C8771F" w:rsidRDefault="00C8750A" w:rsidP="00C8771F">
      <w:pPr>
        <w:pStyle w:val="Titre1"/>
        <w:jc w:val="both"/>
        <w:rPr>
          <w:sz w:val="24"/>
          <w:szCs w:val="24"/>
          <w:lang w:val="fr-FR"/>
        </w:rPr>
      </w:pPr>
      <w:r w:rsidRPr="00674299">
        <w:rPr>
          <w:sz w:val="24"/>
          <w:szCs w:val="24"/>
          <w:lang w:val="fr-FR"/>
        </w:rPr>
        <w:tab/>
        <w:t>14.9.</w:t>
      </w:r>
      <w:r w:rsidR="00891F1F">
        <w:rPr>
          <w:sz w:val="24"/>
          <w:szCs w:val="24"/>
          <w:lang w:val="fr-FR"/>
        </w:rPr>
        <w:t>9</w:t>
      </w:r>
      <w:r w:rsidRPr="00674299">
        <w:rPr>
          <w:sz w:val="24"/>
          <w:szCs w:val="24"/>
          <w:lang w:val="fr-FR"/>
        </w:rPr>
        <w:tab/>
        <w:t xml:space="preserve">Cessibilité du permis d’exploitation de </w:t>
      </w:r>
      <w:r w:rsidR="00C8771F" w:rsidRPr="00C8771F">
        <w:rPr>
          <w:sz w:val="24"/>
          <w:szCs w:val="24"/>
          <w:lang w:val="fr-FR"/>
        </w:rPr>
        <w:t>minéraux industriels</w:t>
      </w:r>
    </w:p>
    <w:p w14:paraId="5B82C1E8" w14:textId="77777777" w:rsidR="00C8750A" w:rsidRPr="00674299" w:rsidRDefault="00C8750A" w:rsidP="00C8750A">
      <w:pPr>
        <w:ind w:left="2160"/>
        <w:jc w:val="both"/>
        <w:rPr>
          <w:lang w:val="fr-FR"/>
        </w:rPr>
      </w:pPr>
    </w:p>
    <w:p w14:paraId="4255BC05" w14:textId="41B670E8" w:rsidR="00C8750A" w:rsidRPr="00674299" w:rsidRDefault="00C8750A" w:rsidP="00C8750A">
      <w:pPr>
        <w:jc w:val="both"/>
        <w:rPr>
          <w:lang w:val="fr-FR"/>
        </w:rPr>
      </w:pPr>
      <w:r w:rsidRPr="00674299">
        <w:rPr>
          <w:lang w:val="fr-FR"/>
        </w:rPr>
        <w:t xml:space="preserve">Le détenteur d’un permis d’exploitation de </w:t>
      </w:r>
      <w:r w:rsidR="00F6639A" w:rsidRPr="00F55031">
        <w:rPr>
          <w:b/>
          <w:lang w:val="fr-FR"/>
        </w:rPr>
        <w:t>minéraux industriels</w:t>
      </w:r>
      <w:r w:rsidR="00F6639A" w:rsidRPr="00355FBE">
        <w:rPr>
          <w:b/>
          <w:lang w:val="fr-FR"/>
        </w:rPr>
        <w:t xml:space="preserve"> </w:t>
      </w:r>
      <w:r w:rsidR="005105A1">
        <w:rPr>
          <w:lang w:val="fr-FR"/>
        </w:rPr>
        <w:t>peut être</w:t>
      </w:r>
      <w:r w:rsidRPr="00674299">
        <w:rPr>
          <w:lang w:val="fr-FR"/>
        </w:rPr>
        <w:t xml:space="preserve"> autorisé à céder le permis </w:t>
      </w:r>
      <w:r w:rsidR="005105A1">
        <w:rPr>
          <w:lang w:val="fr-FR"/>
        </w:rPr>
        <w:t>conformément à la législation de l’Etat membre</w:t>
      </w:r>
      <w:r w:rsidRPr="00674299">
        <w:rPr>
          <w:lang w:val="fr-FR"/>
        </w:rPr>
        <w:t>.</w:t>
      </w:r>
    </w:p>
    <w:p w14:paraId="6E1AE461" w14:textId="77777777" w:rsidR="00C8750A" w:rsidRPr="00674299" w:rsidRDefault="00C8750A" w:rsidP="00C8750A">
      <w:pPr>
        <w:jc w:val="both"/>
        <w:rPr>
          <w:lang w:val="fr-FR"/>
        </w:rPr>
      </w:pPr>
    </w:p>
    <w:p w14:paraId="75C6584F" w14:textId="4A0747E3" w:rsidR="00C8771F" w:rsidRPr="00C8771F" w:rsidRDefault="00C8750A" w:rsidP="00C8771F">
      <w:pPr>
        <w:pStyle w:val="Titre1"/>
        <w:jc w:val="both"/>
        <w:rPr>
          <w:sz w:val="24"/>
          <w:szCs w:val="24"/>
          <w:lang w:val="fr-FR"/>
        </w:rPr>
      </w:pPr>
      <w:r w:rsidRPr="00674299">
        <w:rPr>
          <w:lang w:val="fr-FR"/>
        </w:rPr>
        <w:tab/>
      </w:r>
      <w:r w:rsidRPr="009729A9">
        <w:rPr>
          <w:sz w:val="24"/>
          <w:szCs w:val="24"/>
          <w:lang w:val="fr-FR"/>
        </w:rPr>
        <w:t>14.9.</w:t>
      </w:r>
      <w:r w:rsidR="00891F1F" w:rsidRPr="009729A9">
        <w:rPr>
          <w:sz w:val="24"/>
          <w:szCs w:val="24"/>
          <w:lang w:val="fr-FR"/>
        </w:rPr>
        <w:t xml:space="preserve">10 </w:t>
      </w:r>
      <w:r w:rsidRPr="009729A9">
        <w:rPr>
          <w:sz w:val="24"/>
          <w:szCs w:val="24"/>
          <w:lang w:val="fr-FR"/>
        </w:rPr>
        <w:t>Services de soutien minier po</w:t>
      </w:r>
      <w:r w:rsidR="00891F1F" w:rsidRPr="009729A9">
        <w:rPr>
          <w:sz w:val="24"/>
          <w:szCs w:val="24"/>
          <w:lang w:val="fr-FR"/>
        </w:rPr>
        <w:t xml:space="preserve">ur l’exploitation de </w:t>
      </w:r>
      <w:r w:rsidR="00C8771F" w:rsidRPr="00C8771F">
        <w:rPr>
          <w:sz w:val="24"/>
          <w:szCs w:val="24"/>
          <w:lang w:val="fr-FR"/>
        </w:rPr>
        <w:t>minéraux industriels</w:t>
      </w:r>
    </w:p>
    <w:p w14:paraId="722ADDB6" w14:textId="77777777" w:rsidR="00C8750A" w:rsidRPr="00674299" w:rsidRDefault="00C8750A" w:rsidP="00C8750A">
      <w:pPr>
        <w:rPr>
          <w:lang w:val="fr-FR"/>
        </w:rPr>
      </w:pPr>
    </w:p>
    <w:p w14:paraId="7188844D" w14:textId="0898C4B7" w:rsidR="00C8750A" w:rsidRPr="00674299" w:rsidRDefault="00C8750A" w:rsidP="00C8750A">
      <w:pPr>
        <w:jc w:val="both"/>
        <w:rPr>
          <w:lang w:val="fr-FR"/>
        </w:rPr>
      </w:pPr>
      <w:r w:rsidRPr="00674299">
        <w:rPr>
          <w:lang w:val="fr-FR"/>
        </w:rPr>
        <w:t>1.</w:t>
      </w:r>
      <w:r w:rsidRPr="00674299">
        <w:rPr>
          <w:lang w:val="fr-FR"/>
        </w:rPr>
        <w:tab/>
        <w:t xml:space="preserve">Le détenteur d’un permis d’exploitation de </w:t>
      </w:r>
      <w:r w:rsidR="00F6639A" w:rsidRPr="00F55031">
        <w:rPr>
          <w:b/>
          <w:lang w:val="fr-FR"/>
        </w:rPr>
        <w:t>minéraux industriels</w:t>
      </w:r>
      <w:r w:rsidR="00F6639A" w:rsidRPr="00355FBE">
        <w:rPr>
          <w:b/>
          <w:lang w:val="fr-FR"/>
        </w:rPr>
        <w:t xml:space="preserve"> </w:t>
      </w:r>
      <w:r w:rsidRPr="00674299">
        <w:rPr>
          <w:lang w:val="fr-FR"/>
        </w:rPr>
        <w:t xml:space="preserve">ne peut se procurer des services de soutien minier qu’auprès de ressortissants des </w:t>
      </w:r>
      <w:r w:rsidR="00E733BC">
        <w:rPr>
          <w:lang w:val="fr-FR"/>
        </w:rPr>
        <w:t>Etats</w:t>
      </w:r>
      <w:r w:rsidRPr="00674299">
        <w:rPr>
          <w:lang w:val="fr-FR"/>
        </w:rPr>
        <w:t xml:space="preserve"> membres ou de ressortissants de la Communauté.</w:t>
      </w:r>
    </w:p>
    <w:p w14:paraId="1D488179" w14:textId="77777777" w:rsidR="00C8750A" w:rsidRPr="00674299" w:rsidRDefault="00C8750A" w:rsidP="00C8750A">
      <w:pPr>
        <w:rPr>
          <w:lang w:val="fr-FR"/>
        </w:rPr>
      </w:pPr>
    </w:p>
    <w:p w14:paraId="019BD069" w14:textId="77777777" w:rsidR="00C8750A" w:rsidRDefault="00C8750A" w:rsidP="00C8750A">
      <w:pPr>
        <w:rPr>
          <w:lang w:val="fr-FR"/>
        </w:rPr>
      </w:pPr>
      <w:r w:rsidRPr="00674299">
        <w:rPr>
          <w:lang w:val="fr-FR"/>
        </w:rPr>
        <w:t>2.</w:t>
      </w:r>
      <w:r w:rsidRPr="00674299">
        <w:rPr>
          <w:lang w:val="fr-FR"/>
        </w:rPr>
        <w:tab/>
        <w:t>Le fait de se procurer des services de soutien minier en dehors de l’État membre ou de la Communauté constitue un motif de résiliation du permis.</w:t>
      </w:r>
    </w:p>
    <w:p w14:paraId="5196EA44" w14:textId="77777777" w:rsidR="007607D2" w:rsidRDefault="007607D2" w:rsidP="00C8750A">
      <w:pPr>
        <w:rPr>
          <w:lang w:val="fr-FR"/>
        </w:rPr>
      </w:pPr>
    </w:p>
    <w:p w14:paraId="25A60D4B" w14:textId="77777777" w:rsidR="00C8750A" w:rsidRPr="00674299" w:rsidRDefault="00C8750A" w:rsidP="00C8750A">
      <w:pPr>
        <w:pStyle w:val="Titre2"/>
        <w:spacing w:before="0"/>
        <w:jc w:val="both"/>
        <w:rPr>
          <w:sz w:val="24"/>
          <w:szCs w:val="24"/>
          <w:lang w:val="fr-FR"/>
        </w:rPr>
      </w:pPr>
      <w:r w:rsidRPr="00674299">
        <w:rPr>
          <w:sz w:val="24"/>
          <w:szCs w:val="24"/>
          <w:lang w:val="fr-FR"/>
        </w:rPr>
        <w:t>14.10</w:t>
      </w:r>
      <w:r w:rsidRPr="00674299">
        <w:rPr>
          <w:sz w:val="24"/>
          <w:szCs w:val="24"/>
          <w:lang w:val="fr-FR"/>
        </w:rPr>
        <w:tab/>
        <w:t>Minerais radioactifs</w:t>
      </w:r>
    </w:p>
    <w:p w14:paraId="6E58CC56" w14:textId="77777777" w:rsidR="00C8750A" w:rsidRPr="00110A5B" w:rsidRDefault="00C8750A" w:rsidP="00C8750A">
      <w:pPr>
        <w:jc w:val="both"/>
        <w:rPr>
          <w:sz w:val="20"/>
          <w:szCs w:val="20"/>
          <w:lang w:val="fr-FR"/>
        </w:rPr>
      </w:pPr>
    </w:p>
    <w:p w14:paraId="5FA3F421" w14:textId="77777777" w:rsidR="00C8750A" w:rsidRPr="00674299" w:rsidRDefault="00C8750A" w:rsidP="00C8750A">
      <w:pPr>
        <w:pStyle w:val="Titre1"/>
        <w:jc w:val="both"/>
        <w:rPr>
          <w:sz w:val="24"/>
          <w:szCs w:val="24"/>
          <w:lang w:val="fr-FR"/>
        </w:rPr>
      </w:pPr>
      <w:r w:rsidRPr="00674299">
        <w:rPr>
          <w:sz w:val="24"/>
          <w:szCs w:val="24"/>
          <w:lang w:val="fr-FR"/>
        </w:rPr>
        <w:tab/>
        <w:t>14.10.1 Critères de sélection pour l’octroi d’un permis de minerais radioactifs</w:t>
      </w:r>
    </w:p>
    <w:p w14:paraId="2FD97D9E" w14:textId="77777777" w:rsidR="00C8750A" w:rsidRPr="00110A5B" w:rsidRDefault="00C8750A" w:rsidP="00C8750A">
      <w:pPr>
        <w:jc w:val="both"/>
        <w:rPr>
          <w:sz w:val="20"/>
          <w:szCs w:val="20"/>
          <w:lang w:val="fr-FR"/>
        </w:rPr>
      </w:pPr>
    </w:p>
    <w:p w14:paraId="45B4D1E4" w14:textId="77777777" w:rsidR="00C8750A" w:rsidRPr="00674299" w:rsidRDefault="00C8750A" w:rsidP="00C8750A">
      <w:pPr>
        <w:jc w:val="both"/>
        <w:rPr>
          <w:lang w:val="fr-FR"/>
        </w:rPr>
      </w:pPr>
      <w:r w:rsidRPr="00674299">
        <w:rPr>
          <w:lang w:val="fr-FR"/>
        </w:rPr>
        <w:t>1.</w:t>
      </w:r>
      <w:r w:rsidRPr="00674299">
        <w:rPr>
          <w:lang w:val="fr-FR"/>
        </w:rPr>
        <w:tab/>
        <w:t xml:space="preserve">Sauf disposition contraire de la législation d’un État membre, un droit minier de prospection ou d’exploration de minerais radioactifs n’est accordé qu’aux entités constituées en société en vertu de la législation d’un État membre. Les institutions et les citoyens de l’État membre </w:t>
      </w:r>
      <w:r w:rsidR="00BC106D">
        <w:rPr>
          <w:lang w:val="fr-FR"/>
        </w:rPr>
        <w:t xml:space="preserve">peuvent </w:t>
      </w:r>
      <w:r w:rsidRPr="00674299">
        <w:rPr>
          <w:lang w:val="fr-FR"/>
        </w:rPr>
        <w:t>constitue</w:t>
      </w:r>
      <w:r w:rsidR="00BC106D">
        <w:rPr>
          <w:lang w:val="fr-FR"/>
        </w:rPr>
        <w:t>r</w:t>
      </w:r>
      <w:r w:rsidR="00A95DB6">
        <w:rPr>
          <w:lang w:val="fr-FR"/>
        </w:rPr>
        <w:t xml:space="preserve"> </w:t>
      </w:r>
      <w:r w:rsidRPr="00674299">
        <w:rPr>
          <w:lang w:val="fr-FR"/>
        </w:rPr>
        <w:t xml:space="preserve">les actionnaires majoritaires de l’entité constituée en personne morale. </w:t>
      </w:r>
    </w:p>
    <w:p w14:paraId="44E4FA36" w14:textId="77777777" w:rsidR="00C8750A" w:rsidRPr="00674299" w:rsidRDefault="00C8750A" w:rsidP="00C8750A">
      <w:pPr>
        <w:pStyle w:val="Paragraphedeliste"/>
        <w:ind w:left="0"/>
        <w:jc w:val="both"/>
        <w:rPr>
          <w:rFonts w:cs="Times New Roman"/>
          <w:lang w:val="fr-FR"/>
        </w:rPr>
      </w:pPr>
    </w:p>
    <w:p w14:paraId="1F5FB00D" w14:textId="641AE42D" w:rsidR="00C8750A"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 xml:space="preserve">Les </w:t>
      </w:r>
      <w:r w:rsidR="00E733BC">
        <w:rPr>
          <w:rFonts w:cs="Times New Roman"/>
          <w:lang w:val="fr-FR"/>
        </w:rPr>
        <w:t>Etats</w:t>
      </w:r>
      <w:r w:rsidRPr="00674299">
        <w:rPr>
          <w:rFonts w:cs="Times New Roman"/>
          <w:lang w:val="fr-FR"/>
        </w:rPr>
        <w:t xml:space="preserve"> membres déterminent la catégorie de personnes habilitées à demander un permis pour un minerai radioactif au nom de l’entité constituée en personne morale.</w:t>
      </w:r>
    </w:p>
    <w:p w14:paraId="76B06CEF" w14:textId="0F9496A4" w:rsidR="00C41D2C" w:rsidRDefault="00C41D2C" w:rsidP="00C8750A">
      <w:pPr>
        <w:pStyle w:val="Paragraphedeliste"/>
        <w:ind w:left="0"/>
        <w:jc w:val="both"/>
        <w:rPr>
          <w:rFonts w:cs="Times New Roman"/>
          <w:lang w:val="fr-FR"/>
        </w:rPr>
      </w:pPr>
    </w:p>
    <w:p w14:paraId="5263C5CD" w14:textId="77D2599B" w:rsidR="00C41D2C" w:rsidRPr="00674299" w:rsidRDefault="00094627" w:rsidP="00C8750A">
      <w:pPr>
        <w:pStyle w:val="Paragraphedeliste"/>
        <w:ind w:left="0"/>
        <w:jc w:val="both"/>
        <w:rPr>
          <w:rFonts w:cs="Times New Roman"/>
          <w:lang w:val="fr-FR"/>
        </w:rPr>
      </w:pPr>
      <w:r>
        <w:rPr>
          <w:rFonts w:cs="Times New Roman"/>
          <w:lang w:val="fr-FR"/>
        </w:rPr>
        <w:t>3.</w:t>
      </w:r>
      <w:r>
        <w:rPr>
          <w:rFonts w:cs="Times New Roman"/>
          <w:lang w:val="fr-FR"/>
        </w:rPr>
        <w:tab/>
      </w:r>
      <w:r w:rsidR="00C41D2C" w:rsidRPr="00094627">
        <w:rPr>
          <w:rFonts w:cs="Times New Roman"/>
          <w:lang w:val="fr-FR"/>
        </w:rPr>
        <w:t>L</w:t>
      </w:r>
      <w:r w:rsidR="00E72B73" w:rsidRPr="00094627">
        <w:rPr>
          <w:rFonts w:cs="Times New Roman"/>
          <w:lang w:val="fr-FR"/>
        </w:rPr>
        <w:t>’</w:t>
      </w:r>
      <w:r w:rsidR="00C41D2C" w:rsidRPr="00094627">
        <w:rPr>
          <w:rFonts w:cs="Times New Roman"/>
          <w:lang w:val="fr-FR"/>
        </w:rPr>
        <w:t>Etat membre désigne</w:t>
      </w:r>
      <w:r w:rsidR="00E72B73" w:rsidRPr="00094627">
        <w:rPr>
          <w:rFonts w:cs="Times New Roman"/>
          <w:lang w:val="fr-FR"/>
        </w:rPr>
        <w:t xml:space="preserve"> </w:t>
      </w:r>
      <w:r w:rsidR="00C41D2C" w:rsidRPr="00094627">
        <w:rPr>
          <w:rFonts w:cs="Times New Roman"/>
          <w:lang w:val="fr-FR"/>
        </w:rPr>
        <w:t>ou crée</w:t>
      </w:r>
      <w:r w:rsidR="00CD6FBF" w:rsidRPr="00094627">
        <w:rPr>
          <w:rFonts w:cs="Times New Roman"/>
          <w:lang w:val="fr-FR"/>
        </w:rPr>
        <w:t xml:space="preserve"> un organisme chargé de donner des avis ou de développer l</w:t>
      </w:r>
      <w:r w:rsidR="00C41D2C" w:rsidRPr="00094627">
        <w:rPr>
          <w:rFonts w:cs="Times New Roman"/>
          <w:lang w:val="fr-FR"/>
        </w:rPr>
        <w:t>es minéraux radioactifs.</w:t>
      </w:r>
      <w:r w:rsidR="00C41D2C">
        <w:rPr>
          <w:rFonts w:cs="Times New Roman"/>
          <w:lang w:val="fr-FR"/>
        </w:rPr>
        <w:t xml:space="preserve"> </w:t>
      </w:r>
    </w:p>
    <w:p w14:paraId="34F1B2AC" w14:textId="77777777" w:rsidR="00C8750A" w:rsidRPr="00674299" w:rsidRDefault="00C8750A" w:rsidP="00C8750A">
      <w:pPr>
        <w:jc w:val="both"/>
        <w:rPr>
          <w:lang w:val="fr-FR"/>
        </w:rPr>
      </w:pPr>
    </w:p>
    <w:p w14:paraId="3760430E" w14:textId="77777777" w:rsidR="00C8750A" w:rsidRPr="00674299" w:rsidRDefault="00C8750A" w:rsidP="00C8750A">
      <w:pPr>
        <w:pStyle w:val="Titre1"/>
        <w:jc w:val="both"/>
        <w:rPr>
          <w:sz w:val="24"/>
          <w:szCs w:val="24"/>
          <w:lang w:val="fr-FR"/>
        </w:rPr>
      </w:pPr>
      <w:r w:rsidRPr="00674299">
        <w:rPr>
          <w:sz w:val="24"/>
          <w:szCs w:val="24"/>
          <w:lang w:val="fr-FR"/>
        </w:rPr>
        <w:tab/>
        <w:t>14.10.2 Demande de permis de prospection ou d’exploration pour des minerais radioactifs</w:t>
      </w:r>
    </w:p>
    <w:p w14:paraId="02F9505F" w14:textId="77777777" w:rsidR="00C8750A" w:rsidRPr="00674299" w:rsidRDefault="00C8750A" w:rsidP="00C8750A">
      <w:pPr>
        <w:widowControl w:val="0"/>
        <w:autoSpaceDE w:val="0"/>
        <w:autoSpaceDN w:val="0"/>
        <w:adjustRightInd w:val="0"/>
        <w:jc w:val="both"/>
        <w:rPr>
          <w:lang w:val="fr-FR"/>
        </w:rPr>
      </w:pPr>
    </w:p>
    <w:p w14:paraId="318D0FA6" w14:textId="77777777" w:rsidR="00C8750A" w:rsidRPr="00674299" w:rsidRDefault="00C8750A" w:rsidP="00C8750A">
      <w:pPr>
        <w:widowControl w:val="0"/>
        <w:autoSpaceDE w:val="0"/>
        <w:autoSpaceDN w:val="0"/>
        <w:adjustRightInd w:val="0"/>
        <w:jc w:val="both"/>
        <w:rPr>
          <w:lang w:val="fr-FR"/>
        </w:rPr>
      </w:pPr>
      <w:r w:rsidRPr="00674299">
        <w:rPr>
          <w:lang w:val="fr-FR"/>
        </w:rPr>
        <w:t>Une demande de droit minier pour la prospection ou l’exploration d’un minerai radioactif doit être soumise au Bureau du cadastre minier sous la forme prescrite et accompagnée d’une déclaration indiquant :</w:t>
      </w:r>
    </w:p>
    <w:p w14:paraId="0B9E238F" w14:textId="77777777" w:rsidR="00C8750A" w:rsidRPr="00674299" w:rsidRDefault="00C8750A" w:rsidP="003F133F">
      <w:pPr>
        <w:pStyle w:val="Paragraphedeliste"/>
        <w:widowControl w:val="0"/>
        <w:numPr>
          <w:ilvl w:val="0"/>
          <w:numId w:val="50"/>
        </w:numPr>
        <w:tabs>
          <w:tab w:val="left" w:pos="220"/>
          <w:tab w:val="left" w:pos="720"/>
        </w:tabs>
        <w:suppressAutoHyphens w:val="0"/>
        <w:autoSpaceDE w:val="0"/>
        <w:autoSpaceDN w:val="0"/>
        <w:adjustRightInd w:val="0"/>
        <w:contextualSpacing/>
        <w:jc w:val="both"/>
        <w:rPr>
          <w:rFonts w:cs="Times New Roman"/>
          <w:lang w:val="fr-FR"/>
        </w:rPr>
      </w:pPr>
      <w:r w:rsidRPr="00674299">
        <w:rPr>
          <w:rFonts w:cs="Times New Roman"/>
          <w:lang w:val="fr-FR"/>
        </w:rPr>
        <w:t xml:space="preserve">les </w:t>
      </w:r>
      <w:r w:rsidR="007837CE">
        <w:rPr>
          <w:rFonts w:cs="Times New Roman"/>
          <w:lang w:val="fr-FR"/>
        </w:rPr>
        <w:t>capacités</w:t>
      </w:r>
      <w:r w:rsidR="007837CE" w:rsidRPr="00674299">
        <w:rPr>
          <w:rFonts w:cs="Times New Roman"/>
          <w:lang w:val="fr-FR"/>
        </w:rPr>
        <w:t xml:space="preserve"> </w:t>
      </w:r>
      <w:r w:rsidRPr="00674299">
        <w:rPr>
          <w:rFonts w:cs="Times New Roman"/>
          <w:lang w:val="fr-FR"/>
        </w:rPr>
        <w:t xml:space="preserve">financières et techniques dont dispose le demandeur pour les opérations minières proposées ; </w:t>
      </w:r>
    </w:p>
    <w:p w14:paraId="4CC6DDAB" w14:textId="77777777" w:rsidR="00C8750A" w:rsidRPr="00674299" w:rsidRDefault="00C8750A" w:rsidP="003F133F">
      <w:pPr>
        <w:pStyle w:val="Paragraphedeliste"/>
        <w:widowControl w:val="0"/>
        <w:numPr>
          <w:ilvl w:val="0"/>
          <w:numId w:val="50"/>
        </w:numPr>
        <w:tabs>
          <w:tab w:val="left" w:pos="220"/>
          <w:tab w:val="left" w:pos="720"/>
        </w:tabs>
        <w:suppressAutoHyphens w:val="0"/>
        <w:autoSpaceDE w:val="0"/>
        <w:autoSpaceDN w:val="0"/>
        <w:adjustRightInd w:val="0"/>
        <w:contextualSpacing/>
        <w:jc w:val="both"/>
        <w:rPr>
          <w:rFonts w:cs="Times New Roman"/>
          <w:lang w:val="fr-FR"/>
        </w:rPr>
      </w:pPr>
      <w:r w:rsidRPr="00674299">
        <w:rPr>
          <w:rFonts w:cs="Times New Roman"/>
          <w:lang w:val="fr-FR"/>
        </w:rPr>
        <w:t>une estimation des dépenses des opérations ;</w:t>
      </w:r>
    </w:p>
    <w:p w14:paraId="0432D638" w14:textId="77777777" w:rsidR="00C8750A" w:rsidRPr="00674299" w:rsidRDefault="00C8750A" w:rsidP="003F133F">
      <w:pPr>
        <w:pStyle w:val="Paragraphedeliste"/>
        <w:widowControl w:val="0"/>
        <w:numPr>
          <w:ilvl w:val="0"/>
          <w:numId w:val="50"/>
        </w:numPr>
        <w:tabs>
          <w:tab w:val="left" w:pos="220"/>
          <w:tab w:val="left" w:pos="720"/>
        </w:tabs>
        <w:suppressAutoHyphens w:val="0"/>
        <w:autoSpaceDE w:val="0"/>
        <w:autoSpaceDN w:val="0"/>
        <w:adjustRightInd w:val="0"/>
        <w:contextualSpacing/>
        <w:jc w:val="both"/>
        <w:rPr>
          <w:rFonts w:cs="Times New Roman"/>
          <w:lang w:val="fr-FR"/>
        </w:rPr>
      </w:pPr>
      <w:r w:rsidRPr="00674299">
        <w:rPr>
          <w:rFonts w:cs="Times New Roman"/>
          <w:lang w:val="fr-FR"/>
        </w:rPr>
        <w:t xml:space="preserve">le programme de travail détaillé pour les opérations minières proposées ; </w:t>
      </w:r>
    </w:p>
    <w:p w14:paraId="2D50E7CE" w14:textId="77777777" w:rsidR="00C8750A" w:rsidRPr="00674299" w:rsidRDefault="00C8750A" w:rsidP="003F133F">
      <w:pPr>
        <w:pStyle w:val="Paragraphedeliste"/>
        <w:widowControl w:val="0"/>
        <w:numPr>
          <w:ilvl w:val="0"/>
          <w:numId w:val="50"/>
        </w:numPr>
        <w:tabs>
          <w:tab w:val="left" w:pos="220"/>
          <w:tab w:val="left" w:pos="720"/>
        </w:tabs>
        <w:suppressAutoHyphens w:val="0"/>
        <w:autoSpaceDE w:val="0"/>
        <w:autoSpaceDN w:val="0"/>
        <w:adjustRightInd w:val="0"/>
        <w:contextualSpacing/>
        <w:jc w:val="both"/>
        <w:rPr>
          <w:rFonts w:cs="Times New Roman"/>
          <w:lang w:val="fr-FR"/>
        </w:rPr>
      </w:pPr>
      <w:r w:rsidRPr="00674299">
        <w:rPr>
          <w:rFonts w:cs="Times New Roman"/>
          <w:lang w:val="fr-FR"/>
        </w:rPr>
        <w:t>les propositions détaillées du demandeur en ce qui concerne l’emploi et la formation des citoyens de l’État membre dans l’industrie minière.</w:t>
      </w:r>
    </w:p>
    <w:p w14:paraId="13D98BED" w14:textId="77777777" w:rsidR="00C8750A" w:rsidRPr="00674299" w:rsidRDefault="00C8750A" w:rsidP="00C8750A">
      <w:pPr>
        <w:pStyle w:val="Paragraphedeliste"/>
        <w:widowControl w:val="0"/>
        <w:tabs>
          <w:tab w:val="left" w:pos="220"/>
          <w:tab w:val="left" w:pos="720"/>
        </w:tabs>
        <w:autoSpaceDE w:val="0"/>
        <w:autoSpaceDN w:val="0"/>
        <w:adjustRightInd w:val="0"/>
        <w:ind w:left="0"/>
        <w:jc w:val="both"/>
        <w:rPr>
          <w:rFonts w:cs="Times New Roman"/>
          <w:lang w:val="fr-FR"/>
        </w:rPr>
      </w:pPr>
    </w:p>
    <w:p w14:paraId="1BD9BE85" w14:textId="77777777" w:rsidR="00C8750A" w:rsidRPr="00674299" w:rsidRDefault="00C8750A" w:rsidP="00C8750A">
      <w:pPr>
        <w:pStyle w:val="Titre1"/>
        <w:jc w:val="both"/>
        <w:rPr>
          <w:sz w:val="24"/>
          <w:szCs w:val="24"/>
          <w:lang w:val="fr-FR"/>
        </w:rPr>
      </w:pPr>
      <w:r w:rsidRPr="00674299">
        <w:rPr>
          <w:sz w:val="24"/>
          <w:szCs w:val="24"/>
          <w:lang w:val="fr-FR"/>
        </w:rPr>
        <w:tab/>
        <w:t>14.10.3 Modalités du permis de prospection ou d’exploration pour les minerais radioactifs</w:t>
      </w:r>
    </w:p>
    <w:p w14:paraId="0B6EA95F" w14:textId="77777777" w:rsidR="00C8750A" w:rsidRPr="00674299" w:rsidRDefault="00C8750A" w:rsidP="00C8750A">
      <w:pPr>
        <w:jc w:val="both"/>
        <w:rPr>
          <w:lang w:val="fr-FR"/>
        </w:rPr>
      </w:pPr>
    </w:p>
    <w:p w14:paraId="2F6445B4" w14:textId="77777777" w:rsidR="00C8750A" w:rsidRPr="00674299" w:rsidRDefault="00C8750A" w:rsidP="00C8750A">
      <w:pPr>
        <w:jc w:val="both"/>
        <w:rPr>
          <w:lang w:val="fr-FR"/>
        </w:rPr>
      </w:pPr>
      <w:r w:rsidRPr="00674299">
        <w:rPr>
          <w:lang w:val="fr-FR"/>
        </w:rPr>
        <w:t>1.</w:t>
      </w:r>
      <w:r w:rsidRPr="00674299">
        <w:rPr>
          <w:lang w:val="fr-FR"/>
        </w:rPr>
        <w:tab/>
        <w:t>Une demande de permis de prospection ou d’exploration d’un minéral radioactif peut être traitée dans un délai maximum de cent vingt (120) jours par un État membre.</w:t>
      </w:r>
    </w:p>
    <w:p w14:paraId="34D2D9F7" w14:textId="77777777" w:rsidR="00C8750A" w:rsidRPr="00674299" w:rsidRDefault="00C8750A" w:rsidP="00C8750A">
      <w:pPr>
        <w:jc w:val="both"/>
        <w:rPr>
          <w:rFonts w:eastAsia="Times New Roman"/>
          <w:lang w:val="fr-FR"/>
        </w:rPr>
      </w:pPr>
    </w:p>
    <w:p w14:paraId="1800AED3"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La durée du permis de prospection ou d’exploration d’un minéral radioactif ne doit pas dépasser trente-six (36) mois pour le premier octroi.</w:t>
      </w:r>
    </w:p>
    <w:p w14:paraId="6D3FA32D" w14:textId="77777777" w:rsidR="00C8750A" w:rsidRPr="00674299" w:rsidRDefault="00C8750A" w:rsidP="00C8750A">
      <w:pPr>
        <w:jc w:val="both"/>
        <w:rPr>
          <w:lang w:val="fr-FR"/>
        </w:rPr>
      </w:pPr>
    </w:p>
    <w:p w14:paraId="3D63DCF9" w14:textId="77777777" w:rsidR="00C8750A" w:rsidRPr="00674299" w:rsidRDefault="00C8750A" w:rsidP="00C8750A">
      <w:pPr>
        <w:pStyle w:val="Titre1"/>
        <w:ind w:left="1560" w:hanging="840"/>
        <w:jc w:val="both"/>
        <w:rPr>
          <w:sz w:val="24"/>
          <w:szCs w:val="24"/>
          <w:lang w:val="fr-FR"/>
        </w:rPr>
      </w:pPr>
      <w:r w:rsidRPr="00674299">
        <w:rPr>
          <w:sz w:val="24"/>
          <w:szCs w:val="24"/>
          <w:lang w:val="fr-FR"/>
        </w:rPr>
        <w:t>14.10.4 Prorogation de la durée d’un permis de prospection ou d’exploration pour un minerai radioactif</w:t>
      </w:r>
    </w:p>
    <w:p w14:paraId="3B211E64" w14:textId="77777777" w:rsidR="00C8750A" w:rsidRPr="00674299" w:rsidRDefault="00C8750A" w:rsidP="00C8750A">
      <w:pPr>
        <w:pStyle w:val="Paragraphedeliste"/>
        <w:ind w:left="0"/>
        <w:jc w:val="both"/>
        <w:rPr>
          <w:rFonts w:cs="Times New Roman"/>
          <w:lang w:val="fr-FR"/>
        </w:rPr>
      </w:pPr>
    </w:p>
    <w:p w14:paraId="0097A551" w14:textId="77777777" w:rsidR="00C8750A" w:rsidRPr="00674299" w:rsidRDefault="00C8750A" w:rsidP="00C8750A">
      <w:pPr>
        <w:widowControl w:val="0"/>
        <w:autoSpaceDE w:val="0"/>
        <w:autoSpaceDN w:val="0"/>
        <w:adjustRightInd w:val="0"/>
        <w:jc w:val="both"/>
        <w:rPr>
          <w:lang w:val="fr-FR"/>
        </w:rPr>
      </w:pPr>
      <w:r w:rsidRPr="00674299">
        <w:rPr>
          <w:lang w:val="fr-FR"/>
        </w:rPr>
        <w:t>1.</w:t>
      </w:r>
      <w:r w:rsidRPr="00674299">
        <w:rPr>
          <w:lang w:val="fr-FR"/>
        </w:rPr>
        <w:tab/>
        <w:t>La demande de prorogation du permis doit être conforme aux prescriptions d’un État membre.</w:t>
      </w:r>
    </w:p>
    <w:p w14:paraId="54ADD6BD" w14:textId="77777777" w:rsidR="00C8750A" w:rsidRPr="00674299" w:rsidRDefault="00C8750A" w:rsidP="00C8750A">
      <w:pPr>
        <w:widowControl w:val="0"/>
        <w:autoSpaceDE w:val="0"/>
        <w:autoSpaceDN w:val="0"/>
        <w:adjustRightInd w:val="0"/>
        <w:jc w:val="both"/>
        <w:rPr>
          <w:lang w:val="fr-FR"/>
        </w:rPr>
      </w:pPr>
    </w:p>
    <w:p w14:paraId="2C13E0FC" w14:textId="17FD48E7" w:rsidR="00C8750A" w:rsidRPr="00674299" w:rsidRDefault="00C8750A" w:rsidP="00C8750A">
      <w:pPr>
        <w:widowControl w:val="0"/>
        <w:autoSpaceDE w:val="0"/>
        <w:autoSpaceDN w:val="0"/>
        <w:adjustRightInd w:val="0"/>
        <w:jc w:val="both"/>
        <w:rPr>
          <w:lang w:val="fr-FR"/>
        </w:rPr>
      </w:pPr>
      <w:r w:rsidRPr="00674299">
        <w:rPr>
          <w:lang w:val="fr-FR"/>
        </w:rPr>
        <w:t>2.</w:t>
      </w:r>
      <w:r w:rsidRPr="00674299">
        <w:rPr>
          <w:lang w:val="fr-FR"/>
        </w:rPr>
        <w:tab/>
      </w:r>
      <w:r w:rsidR="00A03F35">
        <w:rPr>
          <w:lang w:val="fr-FR"/>
        </w:rPr>
        <w:t>La</w:t>
      </w:r>
      <w:r w:rsidRPr="00674299">
        <w:rPr>
          <w:lang w:val="fr-FR"/>
        </w:rPr>
        <w:t xml:space="preserve"> prorogation d’un permis de prospection ou d’exploration de minerais radioactifs ne peut être </w:t>
      </w:r>
      <w:r w:rsidR="00A03F35">
        <w:rPr>
          <w:lang w:val="fr-FR"/>
        </w:rPr>
        <w:t>accordée</w:t>
      </w:r>
      <w:r w:rsidR="00A03F35" w:rsidRPr="00674299">
        <w:rPr>
          <w:lang w:val="fr-FR"/>
        </w:rPr>
        <w:t xml:space="preserve"> </w:t>
      </w:r>
      <w:r w:rsidRPr="00674299">
        <w:rPr>
          <w:lang w:val="fr-FR"/>
        </w:rPr>
        <w:t xml:space="preserve">que si le détenteur </w:t>
      </w:r>
      <w:r w:rsidR="00A03F35">
        <w:rPr>
          <w:lang w:val="fr-FR"/>
        </w:rPr>
        <w:t>a satisfait à toutes ses obligations découlant du permis objet de la demande</w:t>
      </w:r>
      <w:r w:rsidRPr="00674299">
        <w:rPr>
          <w:lang w:val="fr-FR"/>
        </w:rPr>
        <w:t>.</w:t>
      </w:r>
    </w:p>
    <w:p w14:paraId="11AAFE10" w14:textId="77777777" w:rsidR="00C8750A" w:rsidRPr="00674299" w:rsidRDefault="00C8750A" w:rsidP="00C8750A">
      <w:pPr>
        <w:widowControl w:val="0"/>
        <w:autoSpaceDE w:val="0"/>
        <w:autoSpaceDN w:val="0"/>
        <w:adjustRightInd w:val="0"/>
        <w:jc w:val="both"/>
        <w:rPr>
          <w:lang w:val="fr-FR"/>
        </w:rPr>
      </w:pPr>
      <w:r w:rsidRPr="00674299">
        <w:rPr>
          <w:lang w:val="fr-FR"/>
        </w:rPr>
        <w:t xml:space="preserve"> </w:t>
      </w:r>
    </w:p>
    <w:p w14:paraId="67E16F78" w14:textId="77777777" w:rsidR="00C8750A" w:rsidRPr="00674299" w:rsidRDefault="00C8750A" w:rsidP="00C8750A">
      <w:pPr>
        <w:widowControl w:val="0"/>
        <w:autoSpaceDE w:val="0"/>
        <w:autoSpaceDN w:val="0"/>
        <w:adjustRightInd w:val="0"/>
        <w:jc w:val="both"/>
        <w:rPr>
          <w:lang w:val="fr-FR"/>
        </w:rPr>
      </w:pPr>
      <w:r w:rsidRPr="00674299">
        <w:rPr>
          <w:lang w:val="fr-FR"/>
        </w:rPr>
        <w:t>3.</w:t>
      </w:r>
      <w:r w:rsidRPr="00674299">
        <w:rPr>
          <w:lang w:val="fr-FR"/>
        </w:rPr>
        <w:tab/>
        <w:t xml:space="preserve">Un permis de prospection ou d’exploration ne peut être prorogé qu’une seule fois et pour une période n’excédant pas six (6) mois, pourvu que la demande à cette fin soit faite dans les trente (30) jours </w:t>
      </w:r>
      <w:r w:rsidR="007837CE">
        <w:rPr>
          <w:lang w:val="fr-FR"/>
        </w:rPr>
        <w:t>avant</w:t>
      </w:r>
      <w:r w:rsidR="007837CE" w:rsidRPr="00674299">
        <w:rPr>
          <w:lang w:val="fr-FR"/>
        </w:rPr>
        <w:t xml:space="preserve"> </w:t>
      </w:r>
      <w:r w:rsidRPr="00674299">
        <w:rPr>
          <w:lang w:val="fr-FR"/>
        </w:rPr>
        <w:t>l’expiration du permis.</w:t>
      </w:r>
    </w:p>
    <w:p w14:paraId="4E7E4F9F" w14:textId="77777777" w:rsidR="00C8750A" w:rsidRPr="00674299" w:rsidRDefault="00C8750A" w:rsidP="00C8750A">
      <w:pPr>
        <w:jc w:val="both"/>
        <w:rPr>
          <w:lang w:val="fr-FR"/>
        </w:rPr>
      </w:pPr>
    </w:p>
    <w:p w14:paraId="5EC1585B" w14:textId="77777777" w:rsidR="00C8750A" w:rsidRPr="00674299" w:rsidRDefault="00C8750A" w:rsidP="00C8750A">
      <w:pPr>
        <w:pStyle w:val="Titre1"/>
        <w:ind w:left="1560" w:hanging="840"/>
        <w:jc w:val="both"/>
        <w:rPr>
          <w:sz w:val="24"/>
          <w:szCs w:val="24"/>
          <w:lang w:val="fr-FR"/>
        </w:rPr>
      </w:pPr>
      <w:r w:rsidRPr="00674299">
        <w:rPr>
          <w:sz w:val="24"/>
          <w:szCs w:val="24"/>
          <w:lang w:val="fr-FR"/>
        </w:rPr>
        <w:t>14.10.5 Renouvellement de la durée d’un permis de prospection ou d’exploration pour un minerai radioactif</w:t>
      </w:r>
    </w:p>
    <w:p w14:paraId="3A6793D8" w14:textId="77777777" w:rsidR="00C8750A" w:rsidRPr="00110A5B" w:rsidRDefault="00C8750A" w:rsidP="00A95DB6">
      <w:pPr>
        <w:pStyle w:val="Paragraphedeliste"/>
        <w:ind w:left="0"/>
        <w:jc w:val="both"/>
        <w:rPr>
          <w:rFonts w:cs="Times New Roman"/>
          <w:sz w:val="20"/>
          <w:szCs w:val="20"/>
          <w:lang w:val="fr-FR"/>
        </w:rPr>
      </w:pPr>
    </w:p>
    <w:p w14:paraId="329F97D1" w14:textId="77777777" w:rsidR="00C8750A" w:rsidRPr="00594F02" w:rsidRDefault="00A95DB6" w:rsidP="00A95DB6">
      <w:pPr>
        <w:pStyle w:val="Paragraphedeliste"/>
        <w:widowControl w:val="0"/>
        <w:autoSpaceDE w:val="0"/>
        <w:autoSpaceDN w:val="0"/>
        <w:adjustRightInd w:val="0"/>
        <w:ind w:left="0"/>
        <w:jc w:val="both"/>
        <w:rPr>
          <w:lang w:val="fr-FR"/>
        </w:rPr>
      </w:pPr>
      <w:r>
        <w:rPr>
          <w:lang w:val="fr-FR"/>
        </w:rPr>
        <w:t>1.</w:t>
      </w:r>
      <w:r>
        <w:rPr>
          <w:lang w:val="fr-FR"/>
        </w:rPr>
        <w:tab/>
      </w:r>
      <w:r w:rsidR="00C8750A" w:rsidRPr="00594F02">
        <w:rPr>
          <w:lang w:val="fr-FR"/>
        </w:rPr>
        <w:t>La demande de renouvellement du permis de prospection ou d’exploration de minerais radioactifs doit être conforme aux prescriptions de l’État membre.</w:t>
      </w:r>
    </w:p>
    <w:p w14:paraId="2F8FF84E" w14:textId="77777777" w:rsidR="00A95DB6" w:rsidRPr="00110A5B" w:rsidRDefault="00A95DB6" w:rsidP="00A95DB6">
      <w:pPr>
        <w:pStyle w:val="Paragraphedeliste"/>
        <w:widowControl w:val="0"/>
        <w:autoSpaceDE w:val="0"/>
        <w:autoSpaceDN w:val="0"/>
        <w:adjustRightInd w:val="0"/>
        <w:ind w:left="0"/>
        <w:jc w:val="both"/>
        <w:rPr>
          <w:sz w:val="20"/>
          <w:szCs w:val="20"/>
          <w:lang w:val="fr-FR"/>
        </w:rPr>
      </w:pPr>
    </w:p>
    <w:p w14:paraId="413597D6" w14:textId="77777777" w:rsidR="00594F02" w:rsidRPr="00594F02" w:rsidRDefault="00A95DB6" w:rsidP="00A95DB6">
      <w:pPr>
        <w:pStyle w:val="Paragraphedeliste"/>
        <w:widowControl w:val="0"/>
        <w:autoSpaceDE w:val="0"/>
        <w:autoSpaceDN w:val="0"/>
        <w:adjustRightInd w:val="0"/>
        <w:ind w:left="0"/>
        <w:jc w:val="both"/>
        <w:rPr>
          <w:lang w:val="fr-FR"/>
        </w:rPr>
      </w:pPr>
      <w:r>
        <w:rPr>
          <w:lang w:val="fr-FR"/>
        </w:rPr>
        <w:t>2.</w:t>
      </w:r>
      <w:r>
        <w:rPr>
          <w:lang w:val="fr-FR"/>
        </w:rPr>
        <w:tab/>
      </w:r>
      <w:r w:rsidR="00594F02">
        <w:rPr>
          <w:lang w:val="fr-FR"/>
        </w:rPr>
        <w:t>Le p</w:t>
      </w:r>
      <w:r w:rsidR="00594F02" w:rsidRPr="00594F02">
        <w:rPr>
          <w:lang w:val="fr-FR"/>
        </w:rPr>
        <w:t>ermis de prospection ou d’exploration de minerais radio</w:t>
      </w:r>
      <w:r w:rsidR="00594F02" w:rsidRPr="00355FBE">
        <w:rPr>
          <w:lang w:val="fr-FR"/>
        </w:rPr>
        <w:t>actifs</w:t>
      </w:r>
      <w:r w:rsidR="00594F02">
        <w:rPr>
          <w:rFonts w:cs="Times New Roman"/>
          <w:lang w:val="fr-FR"/>
        </w:rPr>
        <w:t xml:space="preserve"> peut être renouvelé </w:t>
      </w:r>
      <w:r w:rsidR="00DF05F9">
        <w:rPr>
          <w:rFonts w:cs="Times New Roman"/>
          <w:lang w:val="fr-FR"/>
        </w:rPr>
        <w:t xml:space="preserve">deux fois </w:t>
      </w:r>
      <w:r w:rsidR="00594F02">
        <w:rPr>
          <w:rFonts w:cs="Times New Roman"/>
          <w:lang w:val="fr-FR"/>
        </w:rPr>
        <w:t>pour une période maximale de trente-six (36) mois</w:t>
      </w:r>
      <w:r w:rsidR="00DF05F9">
        <w:rPr>
          <w:rFonts w:cs="Times New Roman"/>
          <w:lang w:val="fr-FR"/>
        </w:rPr>
        <w:t xml:space="preserve"> chaque fois. </w:t>
      </w:r>
    </w:p>
    <w:p w14:paraId="400EBBDE" w14:textId="77777777" w:rsidR="00C8750A" w:rsidRPr="00110A5B" w:rsidRDefault="00C8750A" w:rsidP="00A95DB6">
      <w:pPr>
        <w:pStyle w:val="Paragraphedeliste"/>
        <w:widowControl w:val="0"/>
        <w:autoSpaceDE w:val="0"/>
        <w:autoSpaceDN w:val="0"/>
        <w:adjustRightInd w:val="0"/>
        <w:ind w:left="0"/>
        <w:jc w:val="both"/>
        <w:rPr>
          <w:rFonts w:cs="Times New Roman"/>
          <w:sz w:val="20"/>
          <w:szCs w:val="20"/>
          <w:lang w:val="fr-FR"/>
        </w:rPr>
      </w:pPr>
    </w:p>
    <w:p w14:paraId="104A064C" w14:textId="1D8ED41A" w:rsidR="00C8750A" w:rsidRPr="00A95DB6" w:rsidRDefault="00A95DB6" w:rsidP="00A95DB6">
      <w:pPr>
        <w:widowControl w:val="0"/>
        <w:autoSpaceDE w:val="0"/>
        <w:autoSpaceDN w:val="0"/>
        <w:adjustRightInd w:val="0"/>
        <w:jc w:val="both"/>
        <w:rPr>
          <w:lang w:val="fr-FR"/>
        </w:rPr>
      </w:pPr>
      <w:r>
        <w:rPr>
          <w:lang w:val="fr-FR"/>
        </w:rPr>
        <w:t>3.</w:t>
      </w:r>
      <w:r>
        <w:rPr>
          <w:lang w:val="fr-FR"/>
        </w:rPr>
        <w:tab/>
      </w:r>
      <w:r w:rsidR="00A03F35">
        <w:rPr>
          <w:lang w:val="fr-FR"/>
        </w:rPr>
        <w:t>Le</w:t>
      </w:r>
      <w:r w:rsidR="00C8750A" w:rsidRPr="00A95DB6">
        <w:rPr>
          <w:lang w:val="fr-FR"/>
        </w:rPr>
        <w:t xml:space="preserve"> renouvellement de la durée d’un permis de prospection ou d’exploration pour le minéral radioactif ne peut être </w:t>
      </w:r>
      <w:r w:rsidR="00094627" w:rsidRPr="00A95DB6">
        <w:rPr>
          <w:lang w:val="fr-FR"/>
        </w:rPr>
        <w:t>recommandé</w:t>
      </w:r>
      <w:r w:rsidR="00C8750A" w:rsidRPr="00A95DB6">
        <w:rPr>
          <w:lang w:val="fr-FR"/>
        </w:rPr>
        <w:t xml:space="preserve"> que si le détenteur </w:t>
      </w:r>
      <w:r w:rsidR="00A03F35">
        <w:rPr>
          <w:lang w:val="fr-FR"/>
        </w:rPr>
        <w:t>a satisfait à toutes ses obligations découlant du permis objet de la demande</w:t>
      </w:r>
      <w:r w:rsidR="00C8750A" w:rsidRPr="00A95DB6">
        <w:rPr>
          <w:lang w:val="fr-FR"/>
        </w:rPr>
        <w:t>.</w:t>
      </w:r>
    </w:p>
    <w:p w14:paraId="72C9B783" w14:textId="16B4B918" w:rsidR="00C8750A" w:rsidRPr="00674299" w:rsidRDefault="00A95DB6" w:rsidP="00A95DB6">
      <w:pPr>
        <w:pStyle w:val="Paragraphedeliste"/>
        <w:widowControl w:val="0"/>
        <w:autoSpaceDE w:val="0"/>
        <w:autoSpaceDN w:val="0"/>
        <w:adjustRightInd w:val="0"/>
        <w:ind w:left="0"/>
        <w:jc w:val="both"/>
        <w:rPr>
          <w:rFonts w:cs="Times New Roman"/>
          <w:lang w:val="fr-FR"/>
        </w:rPr>
      </w:pPr>
      <w:r>
        <w:rPr>
          <w:rFonts w:cs="Times New Roman"/>
          <w:lang w:val="fr-FR"/>
        </w:rPr>
        <w:t>4.</w:t>
      </w:r>
      <w:r>
        <w:rPr>
          <w:rFonts w:cs="Times New Roman"/>
          <w:lang w:val="fr-FR"/>
        </w:rPr>
        <w:tab/>
      </w:r>
      <w:r w:rsidR="00C8750A" w:rsidRPr="00674299">
        <w:rPr>
          <w:rFonts w:cs="Times New Roman"/>
          <w:lang w:val="fr-FR"/>
        </w:rPr>
        <w:t xml:space="preserve">Le permis accordé pour une telle activité de prospection ou d’exploration peut être renouvelé de la manière prescrite dans un État membre, à condition que la personne morale </w:t>
      </w:r>
      <w:r w:rsidR="00995C8B">
        <w:rPr>
          <w:rFonts w:cs="Times New Roman"/>
          <w:lang w:val="fr-FR"/>
        </w:rPr>
        <w:t xml:space="preserve">se départisse </w:t>
      </w:r>
      <w:r w:rsidR="00DF05F9">
        <w:rPr>
          <w:rFonts w:cs="Times New Roman"/>
          <w:lang w:val="fr-FR"/>
        </w:rPr>
        <w:t xml:space="preserve"> </w:t>
      </w:r>
      <w:r w:rsidR="00C8750A" w:rsidRPr="00674299">
        <w:rPr>
          <w:rFonts w:cs="Times New Roman"/>
          <w:lang w:val="fr-FR"/>
        </w:rPr>
        <w:t xml:space="preserve">obligatoirement </w:t>
      </w:r>
      <w:r w:rsidR="00995C8B">
        <w:rPr>
          <w:rFonts w:cs="Times New Roman"/>
          <w:lang w:val="fr-FR"/>
        </w:rPr>
        <w:t xml:space="preserve">de </w:t>
      </w:r>
      <w:r w:rsidR="00C8750A" w:rsidRPr="00674299">
        <w:rPr>
          <w:rFonts w:cs="Times New Roman"/>
          <w:lang w:val="fr-FR"/>
        </w:rPr>
        <w:t>la moitié de la superficie détenue au préalable et que la demande de renouvellement soit faite au moins trente (30) jours avant l’expiration du permis.</w:t>
      </w:r>
    </w:p>
    <w:p w14:paraId="3F921394" w14:textId="77777777" w:rsidR="00C8750A" w:rsidRPr="00674299" w:rsidRDefault="00C8750A" w:rsidP="00A95DB6">
      <w:pPr>
        <w:pStyle w:val="Paragraphedeliste"/>
        <w:widowControl w:val="0"/>
        <w:autoSpaceDE w:val="0"/>
        <w:autoSpaceDN w:val="0"/>
        <w:adjustRightInd w:val="0"/>
        <w:ind w:left="0"/>
        <w:jc w:val="both"/>
        <w:rPr>
          <w:rFonts w:cs="Times New Roman"/>
          <w:lang w:val="fr-FR"/>
        </w:rPr>
      </w:pPr>
    </w:p>
    <w:p w14:paraId="6205F067" w14:textId="2E2D901B" w:rsidR="00C8750A" w:rsidRPr="00674299" w:rsidRDefault="00A95DB6" w:rsidP="00A95DB6">
      <w:pPr>
        <w:pStyle w:val="Paragraphedeliste"/>
        <w:widowControl w:val="0"/>
        <w:autoSpaceDE w:val="0"/>
        <w:autoSpaceDN w:val="0"/>
        <w:adjustRightInd w:val="0"/>
        <w:ind w:left="0"/>
        <w:jc w:val="both"/>
        <w:rPr>
          <w:rFonts w:cs="Times New Roman"/>
          <w:lang w:val="fr-FR"/>
        </w:rPr>
      </w:pPr>
      <w:r>
        <w:rPr>
          <w:rFonts w:cs="Times New Roman"/>
          <w:lang w:val="fr-FR"/>
        </w:rPr>
        <w:t>5.</w:t>
      </w:r>
      <w:r>
        <w:rPr>
          <w:rFonts w:cs="Times New Roman"/>
          <w:lang w:val="fr-FR"/>
        </w:rPr>
        <w:tab/>
      </w:r>
      <w:r w:rsidR="00C8750A" w:rsidRPr="00674299">
        <w:rPr>
          <w:rFonts w:cs="Times New Roman"/>
          <w:lang w:val="fr-FR"/>
        </w:rPr>
        <w:t xml:space="preserve">Les </w:t>
      </w:r>
      <w:r w:rsidR="00E733BC">
        <w:rPr>
          <w:rFonts w:cs="Times New Roman"/>
          <w:lang w:val="fr-FR"/>
        </w:rPr>
        <w:t>Etats</w:t>
      </w:r>
      <w:r w:rsidR="00C8750A" w:rsidRPr="00674299">
        <w:rPr>
          <w:rFonts w:cs="Times New Roman"/>
          <w:lang w:val="fr-FR"/>
        </w:rPr>
        <w:t xml:space="preserve"> membres prescrivent la superficie minimale du permis de prospection ou d’exploration pour l</w:t>
      </w:r>
      <w:r w:rsidR="00A03F35">
        <w:rPr>
          <w:rFonts w:cs="Times New Roman"/>
          <w:lang w:val="fr-FR"/>
        </w:rPr>
        <w:t>a</w:t>
      </w:r>
      <w:r w:rsidR="00C8750A" w:rsidRPr="00674299">
        <w:rPr>
          <w:rFonts w:cs="Times New Roman"/>
          <w:lang w:val="fr-FR"/>
        </w:rPr>
        <w:t>quel</w:t>
      </w:r>
      <w:r w:rsidR="00A03F35">
        <w:rPr>
          <w:rFonts w:cs="Times New Roman"/>
          <w:lang w:val="fr-FR"/>
        </w:rPr>
        <w:t>le</w:t>
      </w:r>
      <w:r w:rsidR="00C8750A" w:rsidRPr="00674299">
        <w:rPr>
          <w:rFonts w:cs="Times New Roman"/>
          <w:lang w:val="fr-FR"/>
        </w:rPr>
        <w:t xml:space="preserve"> un renouvellement ne sera pas autorisé. </w:t>
      </w:r>
    </w:p>
    <w:p w14:paraId="18E47EE1" w14:textId="77777777" w:rsidR="00C8750A" w:rsidRPr="00674299" w:rsidRDefault="00C8750A" w:rsidP="00A95DB6">
      <w:pPr>
        <w:jc w:val="both"/>
        <w:rPr>
          <w:lang w:val="fr-FR"/>
        </w:rPr>
      </w:pPr>
    </w:p>
    <w:p w14:paraId="58022B83" w14:textId="77777777" w:rsidR="00094627" w:rsidRDefault="00094627" w:rsidP="00094627">
      <w:pPr>
        <w:rPr>
          <w:b/>
          <w:lang w:val="fr-FR"/>
        </w:rPr>
      </w:pPr>
      <w:r>
        <w:rPr>
          <w:b/>
          <w:lang w:val="fr-FR"/>
        </w:rPr>
        <w:tab/>
      </w:r>
      <w:r w:rsidR="00C8750A" w:rsidRPr="00094627">
        <w:rPr>
          <w:b/>
          <w:lang w:val="fr-FR"/>
        </w:rPr>
        <w:t xml:space="preserve">14.10.6 Droits du détenteur d’un permis </w:t>
      </w:r>
      <w:r>
        <w:rPr>
          <w:b/>
          <w:lang w:val="fr-FR"/>
        </w:rPr>
        <w:t>de prospection ou d’exploration</w:t>
      </w:r>
    </w:p>
    <w:p w14:paraId="10E440F4" w14:textId="0CCD4CEA" w:rsidR="00C8750A" w:rsidRPr="00094627" w:rsidRDefault="00094627" w:rsidP="00094627">
      <w:pPr>
        <w:rPr>
          <w:b/>
          <w:lang w:val="fr-FR"/>
        </w:rPr>
      </w:pPr>
      <w:r>
        <w:rPr>
          <w:b/>
          <w:lang w:val="fr-FR"/>
        </w:rPr>
        <w:tab/>
      </w:r>
      <w:r>
        <w:rPr>
          <w:b/>
          <w:lang w:val="fr-FR"/>
        </w:rPr>
        <w:tab/>
        <w:t xml:space="preserve">  </w:t>
      </w:r>
      <w:r w:rsidR="00C8750A" w:rsidRPr="00094627">
        <w:rPr>
          <w:b/>
          <w:lang w:val="fr-FR"/>
        </w:rPr>
        <w:t xml:space="preserve">pour un minerai radioactif </w:t>
      </w:r>
    </w:p>
    <w:p w14:paraId="1F9C817F" w14:textId="77777777" w:rsidR="00C8750A" w:rsidRPr="00F02F5C" w:rsidRDefault="00C8750A" w:rsidP="00C8750A">
      <w:pPr>
        <w:pStyle w:val="Paragraphedeliste"/>
        <w:ind w:left="0"/>
        <w:jc w:val="both"/>
        <w:rPr>
          <w:rFonts w:cs="Times New Roman"/>
          <w:sz w:val="20"/>
          <w:szCs w:val="20"/>
          <w:lang w:val="fr-FR"/>
        </w:rPr>
      </w:pPr>
    </w:p>
    <w:p w14:paraId="5220A919" w14:textId="77777777" w:rsidR="00E45CF2" w:rsidRDefault="00C8750A" w:rsidP="00C8750A">
      <w:pPr>
        <w:widowControl w:val="0"/>
        <w:autoSpaceDE w:val="0"/>
        <w:autoSpaceDN w:val="0"/>
        <w:adjustRightInd w:val="0"/>
        <w:jc w:val="both"/>
        <w:rPr>
          <w:lang w:val="fr-FR"/>
        </w:rPr>
      </w:pPr>
      <w:r w:rsidRPr="00674299">
        <w:rPr>
          <w:lang w:val="fr-FR"/>
        </w:rPr>
        <w:t>1.</w:t>
      </w:r>
      <w:r w:rsidRPr="00674299">
        <w:rPr>
          <w:lang w:val="fr-FR"/>
        </w:rPr>
        <w:tab/>
        <w:t xml:space="preserve">Le permis de prospection ou d’exploration accordé pour les minerais radioactifs confère au détenteur </w:t>
      </w:r>
      <w:r w:rsidR="00937032">
        <w:rPr>
          <w:lang w:val="fr-FR"/>
        </w:rPr>
        <w:t>ou</w:t>
      </w:r>
      <w:r w:rsidR="00937032" w:rsidRPr="00674299">
        <w:rPr>
          <w:lang w:val="fr-FR"/>
        </w:rPr>
        <w:t xml:space="preserve"> </w:t>
      </w:r>
      <w:r w:rsidRPr="00674299">
        <w:rPr>
          <w:lang w:val="fr-FR"/>
        </w:rPr>
        <w:t>à son mandataire autorisé le droit exclusif d’exercer des activités de prospection ou d’exploration dans la zone visée par le permis pour les minerais radioactifs</w:t>
      </w:r>
      <w:r w:rsidR="00F60455">
        <w:rPr>
          <w:lang w:val="fr-FR"/>
        </w:rPr>
        <w:t xml:space="preserve">. </w:t>
      </w:r>
    </w:p>
    <w:p w14:paraId="4A03F441" w14:textId="77777777" w:rsidR="00E45CF2" w:rsidRPr="00F02F5C" w:rsidRDefault="00E45CF2" w:rsidP="00C8750A">
      <w:pPr>
        <w:widowControl w:val="0"/>
        <w:autoSpaceDE w:val="0"/>
        <w:autoSpaceDN w:val="0"/>
        <w:adjustRightInd w:val="0"/>
        <w:jc w:val="both"/>
        <w:rPr>
          <w:sz w:val="20"/>
          <w:szCs w:val="20"/>
          <w:lang w:val="fr-FR"/>
        </w:rPr>
      </w:pPr>
    </w:p>
    <w:p w14:paraId="14BE4918" w14:textId="24FE331A" w:rsidR="00C8750A" w:rsidRPr="00674299" w:rsidRDefault="00C8750A" w:rsidP="00C8750A">
      <w:pPr>
        <w:widowControl w:val="0"/>
        <w:autoSpaceDE w:val="0"/>
        <w:autoSpaceDN w:val="0"/>
        <w:adjustRightInd w:val="0"/>
        <w:jc w:val="both"/>
        <w:rPr>
          <w:lang w:val="fr-FR"/>
        </w:rPr>
      </w:pPr>
      <w:r w:rsidRPr="00674299">
        <w:rPr>
          <w:lang w:val="fr-FR"/>
        </w:rPr>
        <w:t>2.</w:t>
      </w:r>
      <w:r w:rsidRPr="00674299">
        <w:rPr>
          <w:lang w:val="fr-FR"/>
        </w:rPr>
        <w:tab/>
        <w:t xml:space="preserve">Aux fins de l’exercice du droit conféré par le permis, le détenteur ou son mandataire autorisé </w:t>
      </w:r>
      <w:r w:rsidR="00537395">
        <w:rPr>
          <w:lang w:val="fr-FR"/>
        </w:rPr>
        <w:t xml:space="preserve">doit </w:t>
      </w:r>
      <w:r w:rsidRPr="00674299">
        <w:rPr>
          <w:lang w:val="fr-FR"/>
        </w:rPr>
        <w:t xml:space="preserve">prendre contact avec les propriétaires fonciers et la communauté </w:t>
      </w:r>
      <w:r w:rsidR="00537395">
        <w:rPr>
          <w:lang w:val="fr-FR"/>
        </w:rPr>
        <w:t>im</w:t>
      </w:r>
      <w:r w:rsidR="00C41D2C">
        <w:rPr>
          <w:lang w:val="fr-FR"/>
        </w:rPr>
        <w:t>p</w:t>
      </w:r>
      <w:r w:rsidR="00537395">
        <w:rPr>
          <w:lang w:val="fr-FR"/>
        </w:rPr>
        <w:t>actée</w:t>
      </w:r>
      <w:r w:rsidR="00537395" w:rsidRPr="00674299">
        <w:rPr>
          <w:lang w:val="fr-FR"/>
        </w:rPr>
        <w:t xml:space="preserve"> </w:t>
      </w:r>
      <w:r w:rsidRPr="00674299">
        <w:rPr>
          <w:lang w:val="fr-FR"/>
        </w:rPr>
        <w:t>et obtenir leur consentement quant aux droits se rattachant à la superficie. Ce consentement ne doit pas être refusé sans motif raisonnable au détenteur.</w:t>
      </w:r>
    </w:p>
    <w:p w14:paraId="6306CB46" w14:textId="77777777" w:rsidR="00C8750A" w:rsidRPr="00F02F5C" w:rsidRDefault="00C8750A" w:rsidP="00C8750A">
      <w:pPr>
        <w:widowControl w:val="0"/>
        <w:autoSpaceDE w:val="0"/>
        <w:autoSpaceDN w:val="0"/>
        <w:adjustRightInd w:val="0"/>
        <w:jc w:val="both"/>
        <w:rPr>
          <w:sz w:val="20"/>
          <w:szCs w:val="20"/>
          <w:lang w:val="fr-FR"/>
        </w:rPr>
      </w:pPr>
    </w:p>
    <w:p w14:paraId="16B1270E" w14:textId="77777777" w:rsidR="00C8750A" w:rsidRPr="00674299" w:rsidRDefault="00C8750A" w:rsidP="00C8750A">
      <w:pPr>
        <w:widowControl w:val="0"/>
        <w:autoSpaceDE w:val="0"/>
        <w:autoSpaceDN w:val="0"/>
        <w:adjustRightInd w:val="0"/>
        <w:jc w:val="both"/>
        <w:rPr>
          <w:lang w:val="fr-FR"/>
        </w:rPr>
      </w:pPr>
      <w:r w:rsidRPr="00674299">
        <w:rPr>
          <w:lang w:val="fr-FR"/>
        </w:rPr>
        <w:t>3.</w:t>
      </w:r>
      <w:r w:rsidRPr="00674299">
        <w:rPr>
          <w:lang w:val="fr-FR"/>
        </w:rPr>
        <w:tab/>
        <w:t>Le détenteur d’un permis de prospection ou d’exploration de minerais radioactifs peut procéder à l’excavation souterraine, au forage et à l’échantillonnage en vrac afin de déterminer les méthodes appropriées pour le traitement du minerai.</w:t>
      </w:r>
    </w:p>
    <w:p w14:paraId="253409C5" w14:textId="77777777" w:rsidR="006B7615" w:rsidRPr="00F02F5C" w:rsidRDefault="006B7615" w:rsidP="00C8750A">
      <w:pPr>
        <w:widowControl w:val="0"/>
        <w:autoSpaceDE w:val="0"/>
        <w:autoSpaceDN w:val="0"/>
        <w:adjustRightInd w:val="0"/>
        <w:jc w:val="both"/>
        <w:rPr>
          <w:sz w:val="20"/>
          <w:szCs w:val="20"/>
          <w:lang w:val="fr-FR"/>
        </w:rPr>
      </w:pPr>
    </w:p>
    <w:p w14:paraId="6D08C9ED" w14:textId="77777777" w:rsidR="00C8750A" w:rsidRPr="00674299" w:rsidRDefault="00C8750A" w:rsidP="00C8750A">
      <w:pPr>
        <w:pStyle w:val="Titre1"/>
        <w:ind w:left="1560" w:hanging="840"/>
        <w:jc w:val="both"/>
        <w:rPr>
          <w:sz w:val="24"/>
          <w:szCs w:val="24"/>
          <w:lang w:val="fr-FR"/>
        </w:rPr>
      </w:pPr>
      <w:r w:rsidRPr="00674299">
        <w:rPr>
          <w:sz w:val="24"/>
          <w:szCs w:val="24"/>
          <w:lang w:val="fr-FR"/>
        </w:rPr>
        <w:t xml:space="preserve">14.10.7 Droits du </w:t>
      </w:r>
      <w:r w:rsidR="008133F1">
        <w:rPr>
          <w:sz w:val="24"/>
          <w:szCs w:val="24"/>
          <w:lang w:val="fr-FR"/>
        </w:rPr>
        <w:t>con</w:t>
      </w:r>
      <w:r w:rsidRPr="00674299">
        <w:rPr>
          <w:sz w:val="24"/>
          <w:szCs w:val="24"/>
          <w:lang w:val="fr-FR"/>
        </w:rPr>
        <w:t>cédant d’un permis de prospection ou d’exploration pour un minerai radioactif</w:t>
      </w:r>
    </w:p>
    <w:p w14:paraId="05376796" w14:textId="77777777" w:rsidR="00C8750A" w:rsidRPr="00F02F5C" w:rsidRDefault="00C8750A" w:rsidP="00C8750A">
      <w:pPr>
        <w:pStyle w:val="Paragraphedeliste"/>
        <w:ind w:left="0"/>
        <w:jc w:val="both"/>
        <w:rPr>
          <w:rFonts w:cs="Times New Roman"/>
          <w:sz w:val="20"/>
          <w:szCs w:val="20"/>
          <w:lang w:val="fr-FR"/>
        </w:rPr>
      </w:pPr>
    </w:p>
    <w:p w14:paraId="398D9AEB" w14:textId="51D74AAD" w:rsidR="00C8750A" w:rsidRPr="00674299" w:rsidRDefault="00C8750A" w:rsidP="00C8750A">
      <w:pPr>
        <w:jc w:val="both"/>
        <w:rPr>
          <w:lang w:val="fr-FR"/>
        </w:rPr>
      </w:pPr>
      <w:r w:rsidRPr="00674299">
        <w:rPr>
          <w:lang w:val="fr-FR"/>
        </w:rPr>
        <w:t>1.</w:t>
      </w:r>
      <w:r w:rsidRPr="00674299">
        <w:rPr>
          <w:lang w:val="fr-FR"/>
        </w:rPr>
        <w:tab/>
      </w:r>
      <w:r w:rsidR="00E545D9">
        <w:rPr>
          <w:lang w:val="fr-FR"/>
        </w:rPr>
        <w:t xml:space="preserve">Les agents d’un </w:t>
      </w:r>
      <w:r w:rsidR="00C41D2C">
        <w:rPr>
          <w:lang w:val="fr-FR"/>
        </w:rPr>
        <w:t>organisme</w:t>
      </w:r>
      <w:r w:rsidR="00537395">
        <w:rPr>
          <w:lang w:val="fr-FR"/>
        </w:rPr>
        <w:t xml:space="preserve"> </w:t>
      </w:r>
      <w:r w:rsidRPr="00674299">
        <w:rPr>
          <w:lang w:val="fr-FR"/>
        </w:rPr>
        <w:t>autori</w:t>
      </w:r>
      <w:r w:rsidR="008133F1">
        <w:rPr>
          <w:lang w:val="fr-FR"/>
        </w:rPr>
        <w:t>s</w:t>
      </w:r>
      <w:r w:rsidRPr="00674299">
        <w:rPr>
          <w:lang w:val="fr-FR"/>
        </w:rPr>
        <w:t>é peut entrer dans la zone de permis avec ou sans préavis adressé au détenteur du permis afin de procéder à l’inspection des activités de prospection ou d’exploration.</w:t>
      </w:r>
    </w:p>
    <w:p w14:paraId="3C1F80C0" w14:textId="338E0CB3"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r>
      <w:r w:rsidR="00E545D9">
        <w:rPr>
          <w:rFonts w:cs="Times New Roman"/>
          <w:lang w:val="fr-FR"/>
        </w:rPr>
        <w:t xml:space="preserve">Les </w:t>
      </w:r>
      <w:r w:rsidRPr="00674299">
        <w:rPr>
          <w:rFonts w:cs="Times New Roman"/>
          <w:lang w:val="fr-FR"/>
        </w:rPr>
        <w:t xml:space="preserve"> agent</w:t>
      </w:r>
      <w:r w:rsidR="00E545D9">
        <w:rPr>
          <w:rFonts w:cs="Times New Roman"/>
          <w:lang w:val="fr-FR"/>
        </w:rPr>
        <w:t xml:space="preserve">s de l’organisme </w:t>
      </w:r>
      <w:r w:rsidR="00C41D2C">
        <w:rPr>
          <w:rFonts w:cs="Times New Roman"/>
          <w:lang w:val="fr-FR"/>
        </w:rPr>
        <w:t xml:space="preserve">d’un </w:t>
      </w:r>
      <w:r w:rsidR="00537395">
        <w:rPr>
          <w:rFonts w:cs="Times New Roman"/>
          <w:lang w:val="fr-FR"/>
        </w:rPr>
        <w:t>autorisé</w:t>
      </w:r>
      <w:r w:rsidRPr="00674299">
        <w:rPr>
          <w:rFonts w:cs="Times New Roman"/>
          <w:lang w:val="fr-FR"/>
        </w:rPr>
        <w:t xml:space="preserve"> peut prélever des échantillons, demander et prendre des copies des documents qui peuvent être nécessaires à l’exercice de </w:t>
      </w:r>
      <w:r w:rsidR="00E545D9">
        <w:rPr>
          <w:rFonts w:cs="Times New Roman"/>
          <w:lang w:val="fr-FR"/>
        </w:rPr>
        <w:t>leurs</w:t>
      </w:r>
      <w:r w:rsidR="00E545D9" w:rsidRPr="00674299">
        <w:rPr>
          <w:rFonts w:cs="Times New Roman"/>
          <w:lang w:val="fr-FR"/>
        </w:rPr>
        <w:t xml:space="preserve"> </w:t>
      </w:r>
      <w:r w:rsidRPr="00674299">
        <w:rPr>
          <w:rFonts w:cs="Times New Roman"/>
          <w:lang w:val="fr-FR"/>
        </w:rPr>
        <w:t>fonctions.</w:t>
      </w:r>
    </w:p>
    <w:p w14:paraId="1F9B1DB8" w14:textId="77777777" w:rsidR="00C8750A" w:rsidRPr="00674299" w:rsidRDefault="00C8750A" w:rsidP="00C8750A">
      <w:pPr>
        <w:jc w:val="both"/>
        <w:rPr>
          <w:lang w:val="fr-FR"/>
        </w:rPr>
      </w:pPr>
    </w:p>
    <w:p w14:paraId="02649389" w14:textId="77777777" w:rsidR="006D67CC" w:rsidRDefault="006D67CC" w:rsidP="00094627">
      <w:pPr>
        <w:rPr>
          <w:b/>
          <w:lang w:val="fr-FR"/>
        </w:rPr>
      </w:pPr>
      <w:r>
        <w:rPr>
          <w:b/>
          <w:lang w:val="fr-FR"/>
        </w:rPr>
        <w:tab/>
      </w:r>
      <w:r w:rsidR="00C8750A" w:rsidRPr="00094627">
        <w:rPr>
          <w:b/>
          <w:lang w:val="fr-FR"/>
        </w:rPr>
        <w:t>14.10.</w:t>
      </w:r>
      <w:r w:rsidR="0038560C" w:rsidRPr="00094627">
        <w:rPr>
          <w:b/>
          <w:lang w:val="fr-FR"/>
        </w:rPr>
        <w:t>8</w:t>
      </w:r>
      <w:r w:rsidR="00C8750A" w:rsidRPr="00094627">
        <w:rPr>
          <w:b/>
          <w:lang w:val="fr-FR"/>
        </w:rPr>
        <w:t xml:space="preserve"> Rejet d’une demande de permis </w:t>
      </w:r>
      <w:r>
        <w:rPr>
          <w:b/>
          <w:lang w:val="fr-FR"/>
        </w:rPr>
        <w:t>de prospection ou d’exploration</w:t>
      </w:r>
    </w:p>
    <w:p w14:paraId="1CCFD8C3" w14:textId="0DF8A8F9" w:rsidR="00C8750A" w:rsidRPr="00094627" w:rsidRDefault="006D67CC" w:rsidP="00094627">
      <w:pPr>
        <w:rPr>
          <w:b/>
          <w:lang w:val="fr-FR"/>
        </w:rPr>
      </w:pPr>
      <w:r>
        <w:rPr>
          <w:b/>
          <w:lang w:val="fr-FR"/>
        </w:rPr>
        <w:tab/>
      </w:r>
      <w:r>
        <w:rPr>
          <w:b/>
          <w:lang w:val="fr-FR"/>
        </w:rPr>
        <w:tab/>
        <w:t xml:space="preserve"> </w:t>
      </w:r>
      <w:r w:rsidR="00C8750A" w:rsidRPr="00094627">
        <w:rPr>
          <w:b/>
          <w:lang w:val="fr-FR"/>
        </w:rPr>
        <w:t>pour un minerai radioactif</w:t>
      </w:r>
    </w:p>
    <w:p w14:paraId="6CBB7E2A" w14:textId="77777777" w:rsidR="00C8750A" w:rsidRPr="00674299" w:rsidRDefault="00C8750A" w:rsidP="00C8750A">
      <w:pPr>
        <w:pStyle w:val="Paragraphedeliste"/>
        <w:ind w:left="0"/>
        <w:jc w:val="both"/>
        <w:rPr>
          <w:rFonts w:cs="Times New Roman"/>
          <w:lang w:val="fr-FR"/>
        </w:rPr>
      </w:pPr>
    </w:p>
    <w:p w14:paraId="6FE3FC7A" w14:textId="77777777" w:rsidR="00C8750A" w:rsidRPr="00674299" w:rsidRDefault="00C8750A" w:rsidP="00C8750A">
      <w:pPr>
        <w:jc w:val="both"/>
        <w:rPr>
          <w:lang w:val="fr-FR"/>
        </w:rPr>
      </w:pPr>
      <w:r w:rsidRPr="00674299">
        <w:rPr>
          <w:lang w:val="fr-FR"/>
        </w:rPr>
        <w:t>La demande de permis de prospection ou d’exploration peut être rejetée dans les cas suivants :</w:t>
      </w:r>
    </w:p>
    <w:p w14:paraId="1859D1D4" w14:textId="77777777" w:rsidR="00C8750A" w:rsidRPr="00674299" w:rsidRDefault="00C8750A" w:rsidP="00C8750A">
      <w:pPr>
        <w:jc w:val="both"/>
        <w:rPr>
          <w:lang w:val="fr-FR"/>
        </w:rPr>
      </w:pPr>
    </w:p>
    <w:p w14:paraId="48D36F15" w14:textId="77777777" w:rsidR="00C8750A" w:rsidRPr="00674299" w:rsidRDefault="00C8750A" w:rsidP="003F133F">
      <w:pPr>
        <w:pStyle w:val="Paragraphedeliste"/>
        <w:numPr>
          <w:ilvl w:val="0"/>
          <w:numId w:val="51"/>
        </w:numPr>
        <w:suppressAutoHyphens w:val="0"/>
        <w:contextualSpacing/>
        <w:jc w:val="both"/>
        <w:rPr>
          <w:rFonts w:cs="Times New Roman"/>
          <w:lang w:val="fr-FR"/>
        </w:rPr>
      </w:pPr>
      <w:r w:rsidRPr="00674299">
        <w:rPr>
          <w:rFonts w:cs="Times New Roman"/>
          <w:lang w:val="fr-FR"/>
        </w:rPr>
        <w:t>le demandeur fait sciemment une déclaration fausse ou trompeuse, ou soumet des documents manifestement faux au Bureau du cadastre ;</w:t>
      </w:r>
    </w:p>
    <w:p w14:paraId="725953E4" w14:textId="6B89EE90" w:rsidR="00C8750A" w:rsidRPr="00674299" w:rsidRDefault="00C8750A" w:rsidP="003F133F">
      <w:pPr>
        <w:pStyle w:val="Paragraphedeliste"/>
        <w:numPr>
          <w:ilvl w:val="0"/>
          <w:numId w:val="51"/>
        </w:numPr>
        <w:suppressAutoHyphens w:val="0"/>
        <w:contextualSpacing/>
        <w:jc w:val="both"/>
        <w:rPr>
          <w:rFonts w:cs="Times New Roman"/>
          <w:lang w:val="fr-FR"/>
        </w:rPr>
      </w:pPr>
      <w:r w:rsidRPr="00674299">
        <w:rPr>
          <w:rFonts w:cs="Times New Roman"/>
          <w:lang w:val="fr-FR"/>
        </w:rPr>
        <w:t>la demande est en con</w:t>
      </w:r>
      <w:r w:rsidR="00AF5481">
        <w:rPr>
          <w:rFonts w:cs="Times New Roman"/>
          <w:lang w:val="fr-FR"/>
        </w:rPr>
        <w:t xml:space="preserve">flit </w:t>
      </w:r>
      <w:r w:rsidRPr="00674299">
        <w:rPr>
          <w:rFonts w:cs="Times New Roman"/>
          <w:lang w:val="fr-FR"/>
        </w:rPr>
        <w:t>avec une autre demande ou un autre permis accordé(e) pour le même minerai ;</w:t>
      </w:r>
    </w:p>
    <w:p w14:paraId="67F434CE" w14:textId="77777777" w:rsidR="00C8750A" w:rsidRPr="00674299" w:rsidRDefault="00C8750A" w:rsidP="003F133F">
      <w:pPr>
        <w:pStyle w:val="Paragraphedeliste"/>
        <w:numPr>
          <w:ilvl w:val="0"/>
          <w:numId w:val="51"/>
        </w:numPr>
        <w:suppressAutoHyphens w:val="0"/>
        <w:contextualSpacing/>
        <w:jc w:val="both"/>
        <w:rPr>
          <w:rFonts w:cs="Times New Roman"/>
          <w:lang w:val="fr-FR"/>
        </w:rPr>
      </w:pPr>
      <w:r w:rsidRPr="00674299">
        <w:rPr>
          <w:rFonts w:cs="Times New Roman"/>
          <w:lang w:val="fr-FR"/>
        </w:rPr>
        <w:t>le demandeur omet de corriger toute erreur ou de fournir toute information requise au Bureau du cadastre dans un délai de sept (7) jours ouvrables.</w:t>
      </w:r>
    </w:p>
    <w:p w14:paraId="1E9AC118" w14:textId="77777777" w:rsidR="00C8750A" w:rsidRPr="00674299" w:rsidRDefault="00C8750A" w:rsidP="00C8750A">
      <w:pPr>
        <w:jc w:val="both"/>
        <w:rPr>
          <w:lang w:val="fr-FR"/>
        </w:rPr>
      </w:pPr>
    </w:p>
    <w:p w14:paraId="31EE6BAB" w14:textId="6A329963" w:rsidR="00C8750A" w:rsidRPr="00674299" w:rsidRDefault="00C8750A" w:rsidP="00C8750A">
      <w:pPr>
        <w:pStyle w:val="Titre1"/>
        <w:ind w:left="1701" w:hanging="981"/>
        <w:jc w:val="both"/>
        <w:rPr>
          <w:sz w:val="24"/>
          <w:szCs w:val="24"/>
          <w:lang w:val="fr-FR"/>
        </w:rPr>
      </w:pPr>
      <w:r w:rsidRPr="00674299">
        <w:rPr>
          <w:sz w:val="24"/>
          <w:szCs w:val="24"/>
          <w:lang w:val="fr-FR"/>
        </w:rPr>
        <w:t>14.10.</w:t>
      </w:r>
      <w:r w:rsidR="0038560C">
        <w:rPr>
          <w:sz w:val="24"/>
          <w:szCs w:val="24"/>
          <w:lang w:val="fr-FR"/>
        </w:rPr>
        <w:t>9</w:t>
      </w:r>
      <w:r w:rsidRPr="00674299">
        <w:rPr>
          <w:sz w:val="24"/>
          <w:szCs w:val="24"/>
          <w:lang w:val="fr-FR"/>
        </w:rPr>
        <w:t xml:space="preserve"> Participation de l’état membre à l’exploration ou l’exploitation de minerais radioactifs</w:t>
      </w:r>
    </w:p>
    <w:p w14:paraId="22A55092" w14:textId="77777777" w:rsidR="00C8750A" w:rsidRPr="00674299" w:rsidRDefault="00C8750A" w:rsidP="00C8750A">
      <w:pPr>
        <w:jc w:val="both"/>
        <w:rPr>
          <w:lang w:val="fr-FR"/>
        </w:rPr>
      </w:pPr>
    </w:p>
    <w:p w14:paraId="3B10B586" w14:textId="77777777" w:rsidR="00C8750A" w:rsidRPr="00674299" w:rsidRDefault="00C8750A" w:rsidP="00C8750A">
      <w:pPr>
        <w:jc w:val="both"/>
        <w:rPr>
          <w:lang w:val="fr-FR"/>
        </w:rPr>
      </w:pPr>
      <w:r w:rsidRPr="00674299">
        <w:rPr>
          <w:lang w:val="fr-FR"/>
        </w:rPr>
        <w:t>1.</w:t>
      </w:r>
      <w:r w:rsidRPr="00674299">
        <w:rPr>
          <w:lang w:val="fr-FR"/>
        </w:rPr>
        <w:tab/>
        <w:t>Un État membre peut acquérir un intérêt exonéré dans l’activité de prospection, d’exploration ou d’exploitation pour laquelle l’État n’apporte aucune contribution financière à l’acquisition des actions.</w:t>
      </w:r>
    </w:p>
    <w:p w14:paraId="0B10B046" w14:textId="77777777" w:rsidR="00C8750A" w:rsidRPr="00674299" w:rsidRDefault="00C8750A" w:rsidP="00C8750A">
      <w:pPr>
        <w:jc w:val="both"/>
        <w:rPr>
          <w:lang w:val="fr-FR"/>
        </w:rPr>
      </w:pPr>
    </w:p>
    <w:p w14:paraId="1A4711B3" w14:textId="6ED839A1"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Nonobstant l’Article 14.10.</w:t>
      </w:r>
      <w:r w:rsidR="00AF5481">
        <w:rPr>
          <w:rFonts w:cs="Times New Roman"/>
          <w:lang w:val="fr-FR"/>
        </w:rPr>
        <w:t>9</w:t>
      </w:r>
      <w:r w:rsidRPr="00674299">
        <w:rPr>
          <w:rFonts w:cs="Times New Roman"/>
          <w:lang w:val="fr-FR"/>
        </w:rPr>
        <w:t>..1, l’État peut acquérir d’autres parts dans la prospection ou l’exploration à des conditions pouvant être convenues avec le détenteur du permis.</w:t>
      </w:r>
    </w:p>
    <w:p w14:paraId="337EB035" w14:textId="77777777" w:rsidR="00C8750A" w:rsidRPr="00674299" w:rsidRDefault="00C8750A" w:rsidP="00C8750A">
      <w:pPr>
        <w:jc w:val="both"/>
        <w:rPr>
          <w:lang w:val="fr-FR"/>
        </w:rPr>
      </w:pPr>
    </w:p>
    <w:p w14:paraId="1E3AB33A" w14:textId="782D731A" w:rsidR="00C8750A" w:rsidRPr="00674299" w:rsidRDefault="00C8750A" w:rsidP="00C8750A">
      <w:pPr>
        <w:pStyle w:val="Titre1"/>
        <w:jc w:val="both"/>
        <w:rPr>
          <w:sz w:val="24"/>
          <w:szCs w:val="24"/>
          <w:lang w:val="fr-FR"/>
        </w:rPr>
      </w:pPr>
      <w:r w:rsidRPr="00674299">
        <w:rPr>
          <w:sz w:val="24"/>
          <w:szCs w:val="24"/>
          <w:lang w:val="fr-FR"/>
        </w:rPr>
        <w:tab/>
        <w:t>14.10.1</w:t>
      </w:r>
      <w:r w:rsidR="0038560C">
        <w:rPr>
          <w:sz w:val="24"/>
          <w:szCs w:val="24"/>
          <w:lang w:val="fr-FR"/>
        </w:rPr>
        <w:t>0</w:t>
      </w:r>
      <w:r w:rsidRPr="00674299">
        <w:rPr>
          <w:sz w:val="24"/>
          <w:szCs w:val="24"/>
          <w:lang w:val="fr-FR"/>
        </w:rPr>
        <w:t xml:space="preserve"> Octroi de permis de prospection ou d’exploration de minerais radioactifs</w:t>
      </w:r>
    </w:p>
    <w:p w14:paraId="4CFA86F8" w14:textId="77777777" w:rsidR="00C8750A" w:rsidRPr="00674299" w:rsidRDefault="00C8750A" w:rsidP="00C8750A">
      <w:pPr>
        <w:jc w:val="both"/>
        <w:rPr>
          <w:lang w:val="fr-FR"/>
        </w:rPr>
      </w:pPr>
    </w:p>
    <w:p w14:paraId="4218BC33" w14:textId="77777777" w:rsidR="00C8750A" w:rsidRPr="00674299" w:rsidRDefault="00C8750A" w:rsidP="00C8750A">
      <w:pPr>
        <w:jc w:val="both"/>
        <w:rPr>
          <w:lang w:val="fr-FR"/>
        </w:rPr>
      </w:pPr>
      <w:r w:rsidRPr="00674299">
        <w:rPr>
          <w:lang w:val="fr-FR"/>
        </w:rPr>
        <w:t>1.</w:t>
      </w:r>
      <w:r w:rsidRPr="00674299">
        <w:rPr>
          <w:lang w:val="fr-FR"/>
        </w:rPr>
        <w:tab/>
        <w:t>Le Bureau du cadastre doit, dans les quatorze (14) jours suivant l’approbation du permis, aviser le demandeur et lui donner des informations détaillées sur les taxes à payer par rapport à l’octroi du permis.</w:t>
      </w:r>
    </w:p>
    <w:p w14:paraId="49F8BDC7" w14:textId="77777777" w:rsidR="00C8750A" w:rsidRPr="00674299" w:rsidRDefault="00C8750A" w:rsidP="00C8750A">
      <w:pPr>
        <w:jc w:val="both"/>
        <w:rPr>
          <w:lang w:val="fr-FR"/>
        </w:rPr>
      </w:pPr>
    </w:p>
    <w:p w14:paraId="66955F8C" w14:textId="77777777" w:rsidR="00C8750A" w:rsidRPr="00674299" w:rsidRDefault="00C8750A" w:rsidP="00C8750A">
      <w:pPr>
        <w:pStyle w:val="Paragraphedeliste"/>
        <w:ind w:left="0"/>
        <w:jc w:val="both"/>
        <w:rPr>
          <w:rFonts w:cs="Times New Roman"/>
          <w:lang w:val="fr-FR"/>
        </w:rPr>
      </w:pPr>
      <w:r w:rsidRPr="00674299">
        <w:rPr>
          <w:rFonts w:cs="Times New Roman"/>
          <w:lang w:val="fr-FR"/>
        </w:rPr>
        <w:t xml:space="preserve"> 2.</w:t>
      </w:r>
      <w:r w:rsidRPr="00674299">
        <w:rPr>
          <w:rFonts w:cs="Times New Roman"/>
          <w:lang w:val="fr-FR"/>
        </w:rPr>
        <w:tab/>
        <w:t>Le demandeur doit à son tour, dans les quatorze (14) jours suivant la remise de l’avis par le Bureau du cadastre, donner un avis écrit de l’acceptation ou non de l’offre.</w:t>
      </w:r>
    </w:p>
    <w:p w14:paraId="0B7F590D" w14:textId="77777777" w:rsidR="00C8750A" w:rsidRPr="00674299" w:rsidRDefault="00C8750A" w:rsidP="00C8750A">
      <w:pPr>
        <w:pStyle w:val="Paragraphedeliste"/>
        <w:ind w:left="0"/>
        <w:jc w:val="both"/>
        <w:rPr>
          <w:rFonts w:cs="Times New Roman"/>
          <w:lang w:val="fr-FR"/>
        </w:rPr>
      </w:pPr>
    </w:p>
    <w:p w14:paraId="2F87FD5F" w14:textId="77777777" w:rsidR="00E45CF2" w:rsidRDefault="00C8750A" w:rsidP="00C8750A">
      <w:pPr>
        <w:pStyle w:val="Paragraphedeliste"/>
        <w:ind w:left="0"/>
        <w:jc w:val="both"/>
        <w:rPr>
          <w:lang w:val="fr-FR"/>
        </w:rPr>
      </w:pPr>
      <w:r w:rsidRPr="00674299">
        <w:rPr>
          <w:rFonts w:cs="Times New Roman"/>
          <w:lang w:val="fr-FR"/>
        </w:rPr>
        <w:t>3.</w:t>
      </w:r>
      <w:r w:rsidRPr="00674299">
        <w:rPr>
          <w:rFonts w:cs="Times New Roman"/>
          <w:lang w:val="fr-FR"/>
        </w:rPr>
        <w:tab/>
      </w:r>
      <w:r w:rsidR="00A91787">
        <w:rPr>
          <w:rFonts w:cs="Times New Roman"/>
          <w:lang w:val="fr-FR"/>
        </w:rPr>
        <w:t xml:space="preserve">La procédure et les modalités d’octroi de permis </w:t>
      </w:r>
      <w:r w:rsidR="00A91787" w:rsidRPr="00674299">
        <w:rPr>
          <w:lang w:val="fr-FR"/>
        </w:rPr>
        <w:t>de prospection ou d’exploration de minerais radioactifs</w:t>
      </w:r>
      <w:r w:rsidR="00A91787">
        <w:rPr>
          <w:lang w:val="fr-FR"/>
        </w:rPr>
        <w:t xml:space="preserve"> sont celles prévues par l’Etat membre. </w:t>
      </w:r>
    </w:p>
    <w:p w14:paraId="0F100174" w14:textId="77777777" w:rsidR="00C8750A" w:rsidRPr="00674299" w:rsidRDefault="00A91787" w:rsidP="00C8750A">
      <w:pPr>
        <w:pStyle w:val="Paragraphedeliste"/>
        <w:ind w:left="0"/>
        <w:jc w:val="both"/>
        <w:rPr>
          <w:rFonts w:cs="Times New Roman"/>
          <w:lang w:val="fr-FR"/>
        </w:rPr>
      </w:pPr>
      <w:r>
        <w:rPr>
          <w:rFonts w:cs="Times New Roman"/>
          <w:lang w:val="fr-FR"/>
        </w:rPr>
        <w:t xml:space="preserve"> </w:t>
      </w:r>
    </w:p>
    <w:p w14:paraId="74146DBE" w14:textId="28983128" w:rsidR="00C8750A" w:rsidRPr="00674299" w:rsidRDefault="00C8750A" w:rsidP="00C8750A">
      <w:pPr>
        <w:pStyle w:val="Titre1"/>
        <w:ind w:left="1560" w:hanging="840"/>
        <w:jc w:val="both"/>
        <w:rPr>
          <w:sz w:val="24"/>
          <w:szCs w:val="24"/>
          <w:lang w:val="fr-FR"/>
        </w:rPr>
      </w:pPr>
      <w:r w:rsidRPr="00674299">
        <w:rPr>
          <w:sz w:val="24"/>
          <w:szCs w:val="24"/>
          <w:lang w:val="fr-FR"/>
        </w:rPr>
        <w:t>14.10.1</w:t>
      </w:r>
      <w:r w:rsidR="0038560C">
        <w:rPr>
          <w:sz w:val="24"/>
          <w:szCs w:val="24"/>
          <w:lang w:val="fr-FR"/>
        </w:rPr>
        <w:t>1</w:t>
      </w:r>
      <w:r w:rsidRPr="00674299">
        <w:rPr>
          <w:sz w:val="24"/>
          <w:szCs w:val="24"/>
          <w:lang w:val="fr-FR"/>
        </w:rPr>
        <w:t xml:space="preserve"> Révocation ou annulation d’un permis de prospection ou d’exploration pour un minerai radioactif</w:t>
      </w:r>
    </w:p>
    <w:p w14:paraId="4EC3117A" w14:textId="77777777" w:rsidR="00C8750A" w:rsidRPr="00674299" w:rsidRDefault="00C8750A" w:rsidP="00C8750A">
      <w:pPr>
        <w:jc w:val="both"/>
        <w:rPr>
          <w:lang w:val="fr-FR"/>
        </w:rPr>
      </w:pPr>
    </w:p>
    <w:p w14:paraId="2C824E1D" w14:textId="73CBC73F" w:rsidR="00C8750A" w:rsidRPr="00E45CF2" w:rsidRDefault="00E45CF2" w:rsidP="00E45CF2">
      <w:pPr>
        <w:jc w:val="both"/>
        <w:rPr>
          <w:lang w:val="fr-FR"/>
        </w:rPr>
      </w:pPr>
      <w:r>
        <w:rPr>
          <w:lang w:val="fr-FR"/>
        </w:rPr>
        <w:t>1.</w:t>
      </w:r>
      <w:r>
        <w:rPr>
          <w:lang w:val="fr-FR"/>
        </w:rPr>
        <w:tab/>
      </w:r>
      <w:r w:rsidR="00C8750A" w:rsidRPr="00E45CF2">
        <w:rPr>
          <w:lang w:val="fr-FR"/>
        </w:rPr>
        <w:t>L’octroi du permis est révoqué</w:t>
      </w:r>
      <w:r w:rsidR="00AF5481">
        <w:rPr>
          <w:lang w:val="fr-FR"/>
        </w:rPr>
        <w:t xml:space="preserve"> ou annulé</w:t>
      </w:r>
      <w:r w:rsidR="00C8750A" w:rsidRPr="00E45CF2">
        <w:rPr>
          <w:lang w:val="fr-FR"/>
        </w:rPr>
        <w:t>:</w:t>
      </w:r>
    </w:p>
    <w:p w14:paraId="1DFB6B61" w14:textId="77777777" w:rsidR="00C8750A" w:rsidRPr="00674299" w:rsidRDefault="00C8750A" w:rsidP="00C8750A">
      <w:pPr>
        <w:jc w:val="both"/>
        <w:rPr>
          <w:lang w:val="fr-FR"/>
        </w:rPr>
      </w:pPr>
    </w:p>
    <w:p w14:paraId="51532E98" w14:textId="77777777" w:rsidR="00C8750A" w:rsidRPr="00674299" w:rsidRDefault="00C8750A" w:rsidP="003F133F">
      <w:pPr>
        <w:pStyle w:val="Paragraphedeliste"/>
        <w:numPr>
          <w:ilvl w:val="0"/>
          <w:numId w:val="52"/>
        </w:numPr>
        <w:suppressAutoHyphens w:val="0"/>
        <w:contextualSpacing/>
        <w:jc w:val="both"/>
        <w:rPr>
          <w:rFonts w:cs="Times New Roman"/>
          <w:lang w:val="fr-FR"/>
        </w:rPr>
      </w:pPr>
      <w:r w:rsidRPr="00674299">
        <w:rPr>
          <w:rFonts w:cs="Times New Roman"/>
          <w:lang w:val="fr-FR"/>
        </w:rPr>
        <w:t>si le demandeur omet de se conformer, dans un délai prescrit par la loi, aux conditions du permis ;</w:t>
      </w:r>
    </w:p>
    <w:p w14:paraId="7F2F6C8F" w14:textId="77777777" w:rsidR="00C8750A" w:rsidRPr="00674299" w:rsidRDefault="00C8750A" w:rsidP="003F133F">
      <w:pPr>
        <w:pStyle w:val="Paragraphedeliste"/>
        <w:numPr>
          <w:ilvl w:val="0"/>
          <w:numId w:val="52"/>
        </w:numPr>
        <w:suppressAutoHyphens w:val="0"/>
        <w:contextualSpacing/>
        <w:jc w:val="both"/>
        <w:rPr>
          <w:rFonts w:cs="Times New Roman"/>
          <w:lang w:val="fr-FR"/>
        </w:rPr>
      </w:pPr>
      <w:r w:rsidRPr="00674299">
        <w:rPr>
          <w:rFonts w:cs="Times New Roman"/>
          <w:lang w:val="fr-FR"/>
        </w:rPr>
        <w:t>si le demandeur fait une déclaration ou fournit des informations en rapport avec le permis de prospection ou d’exploration du minerai radioactif, tout en sachant qu’elle(s) est/sont matériellement fausse(s) ;</w:t>
      </w:r>
    </w:p>
    <w:p w14:paraId="5964A701" w14:textId="77777777" w:rsidR="00A91787" w:rsidRDefault="00C8750A" w:rsidP="003F133F">
      <w:pPr>
        <w:pStyle w:val="Paragraphedeliste"/>
        <w:numPr>
          <w:ilvl w:val="0"/>
          <w:numId w:val="52"/>
        </w:numPr>
        <w:suppressAutoHyphens w:val="0"/>
        <w:contextualSpacing/>
        <w:jc w:val="both"/>
        <w:rPr>
          <w:rFonts w:cs="Times New Roman"/>
          <w:lang w:val="fr-FR"/>
        </w:rPr>
      </w:pPr>
      <w:r w:rsidRPr="00674299">
        <w:rPr>
          <w:rFonts w:cs="Times New Roman"/>
          <w:lang w:val="fr-FR"/>
        </w:rPr>
        <w:t xml:space="preserve">si le demandeur n’est pas habilité à demander </w:t>
      </w:r>
      <w:r w:rsidR="00A91787">
        <w:rPr>
          <w:rFonts w:cs="Times New Roman"/>
          <w:lang w:val="fr-FR"/>
        </w:rPr>
        <w:t xml:space="preserve">ou à détenir </w:t>
      </w:r>
      <w:r w:rsidRPr="00674299">
        <w:rPr>
          <w:rFonts w:cs="Times New Roman"/>
          <w:lang w:val="fr-FR"/>
        </w:rPr>
        <w:t>un permis de prospection ou d’exploration pour un minerai radioactif en vertu de la législation de l’État membre ;</w:t>
      </w:r>
    </w:p>
    <w:p w14:paraId="0567B15A" w14:textId="77777777" w:rsidR="00A91787" w:rsidRDefault="00A91787" w:rsidP="00E45CF2">
      <w:pPr>
        <w:pStyle w:val="Paragraphedeliste"/>
        <w:suppressAutoHyphens w:val="0"/>
        <w:ind w:left="0"/>
        <w:contextualSpacing/>
        <w:jc w:val="both"/>
        <w:rPr>
          <w:rFonts w:cs="Times New Roman"/>
          <w:lang w:val="fr-FR"/>
        </w:rPr>
      </w:pPr>
    </w:p>
    <w:p w14:paraId="760B70F4" w14:textId="7827C0A2" w:rsidR="00C8750A" w:rsidRPr="00A91787" w:rsidRDefault="00E45CF2" w:rsidP="00E45CF2">
      <w:pPr>
        <w:pStyle w:val="Paragraphedeliste"/>
        <w:suppressAutoHyphens w:val="0"/>
        <w:ind w:left="0"/>
        <w:contextualSpacing/>
        <w:jc w:val="both"/>
        <w:rPr>
          <w:rFonts w:cs="Times New Roman"/>
          <w:lang w:val="fr-FR"/>
        </w:rPr>
      </w:pPr>
      <w:r>
        <w:rPr>
          <w:rFonts w:cs="Times New Roman"/>
          <w:lang w:val="fr-FR"/>
        </w:rPr>
        <w:t>2.</w:t>
      </w:r>
      <w:r>
        <w:rPr>
          <w:rFonts w:cs="Times New Roman"/>
          <w:lang w:val="fr-FR"/>
        </w:rPr>
        <w:tab/>
      </w:r>
      <w:r w:rsidR="00A91787" w:rsidRPr="00355FBE">
        <w:rPr>
          <w:rFonts w:cs="Times New Roman"/>
          <w:lang w:val="fr-FR"/>
        </w:rPr>
        <w:t xml:space="preserve">En cas de révocation, </w:t>
      </w:r>
      <w:r w:rsidR="00C8750A" w:rsidRPr="00A91787">
        <w:rPr>
          <w:rFonts w:cs="Times New Roman"/>
          <w:lang w:val="fr-FR"/>
        </w:rPr>
        <w:t>les indications du permis de prospection et d’exploration du minerai radioactif sont supprimées de la carte cadastrale et du registre général ;</w:t>
      </w:r>
    </w:p>
    <w:p w14:paraId="2FF947BD" w14:textId="77777777" w:rsidR="00A91787" w:rsidRDefault="00A91787" w:rsidP="00E45CF2">
      <w:pPr>
        <w:pStyle w:val="Paragraphedeliste"/>
        <w:suppressAutoHyphens w:val="0"/>
        <w:ind w:left="0"/>
        <w:contextualSpacing/>
        <w:jc w:val="both"/>
        <w:rPr>
          <w:rFonts w:cs="Times New Roman"/>
          <w:lang w:val="fr-FR"/>
        </w:rPr>
      </w:pPr>
    </w:p>
    <w:p w14:paraId="0941E452" w14:textId="77777777" w:rsidR="00C8750A" w:rsidRDefault="00E45CF2" w:rsidP="00E45CF2">
      <w:pPr>
        <w:pStyle w:val="Paragraphedeliste"/>
        <w:suppressAutoHyphens w:val="0"/>
        <w:ind w:left="0"/>
        <w:contextualSpacing/>
        <w:jc w:val="both"/>
        <w:rPr>
          <w:rFonts w:cs="Times New Roman"/>
          <w:lang w:val="fr-FR"/>
        </w:rPr>
      </w:pPr>
      <w:r>
        <w:rPr>
          <w:rFonts w:cs="Times New Roman"/>
          <w:lang w:val="fr-FR"/>
        </w:rPr>
        <w:t>3.</w:t>
      </w:r>
      <w:r>
        <w:rPr>
          <w:rFonts w:cs="Times New Roman"/>
          <w:lang w:val="fr-FR"/>
        </w:rPr>
        <w:tab/>
        <w:t>L</w:t>
      </w:r>
      <w:r w:rsidR="00C8750A" w:rsidRPr="00674299">
        <w:rPr>
          <w:rFonts w:cs="Times New Roman"/>
          <w:lang w:val="fr-FR"/>
        </w:rPr>
        <w:t>e Bureau du cadastre notifie à toutes les principales parties prenantes la révocation ou l’annulation dudit permis.</w:t>
      </w:r>
    </w:p>
    <w:p w14:paraId="3FE0DC48" w14:textId="77777777" w:rsidR="00E45CF2" w:rsidRPr="00674299" w:rsidRDefault="00E45CF2" w:rsidP="00E45CF2">
      <w:pPr>
        <w:pStyle w:val="Paragraphedeliste"/>
        <w:suppressAutoHyphens w:val="0"/>
        <w:ind w:left="0"/>
        <w:contextualSpacing/>
        <w:jc w:val="both"/>
        <w:rPr>
          <w:rFonts w:cs="Times New Roman"/>
          <w:lang w:val="fr-FR"/>
        </w:rPr>
      </w:pPr>
    </w:p>
    <w:p w14:paraId="306F7C5E" w14:textId="77777777" w:rsidR="00C8750A" w:rsidRDefault="00E45CF2" w:rsidP="00E45CF2">
      <w:pPr>
        <w:pStyle w:val="Paragraphedeliste"/>
        <w:suppressAutoHyphens w:val="0"/>
        <w:ind w:left="0"/>
        <w:contextualSpacing/>
        <w:jc w:val="both"/>
        <w:rPr>
          <w:rFonts w:cs="Times New Roman"/>
          <w:lang w:val="fr-FR"/>
        </w:rPr>
      </w:pPr>
      <w:r>
        <w:rPr>
          <w:rFonts w:cs="Times New Roman"/>
          <w:lang w:val="fr-FR"/>
        </w:rPr>
        <w:t>4.</w:t>
      </w:r>
      <w:r>
        <w:rPr>
          <w:rFonts w:cs="Times New Roman"/>
          <w:lang w:val="fr-FR"/>
        </w:rPr>
        <w:tab/>
      </w:r>
      <w:r w:rsidR="00C8750A" w:rsidRPr="00674299">
        <w:rPr>
          <w:rFonts w:cs="Times New Roman"/>
          <w:lang w:val="fr-FR"/>
        </w:rPr>
        <w:t xml:space="preserve">La procédure de </w:t>
      </w:r>
      <w:r w:rsidR="00A91787">
        <w:rPr>
          <w:rFonts w:cs="Times New Roman"/>
          <w:lang w:val="fr-FR"/>
        </w:rPr>
        <w:t>révocation</w:t>
      </w:r>
      <w:r w:rsidR="00A91787" w:rsidRPr="00674299">
        <w:rPr>
          <w:rFonts w:cs="Times New Roman"/>
          <w:lang w:val="fr-FR"/>
        </w:rPr>
        <w:t xml:space="preserve"> </w:t>
      </w:r>
      <w:r w:rsidR="00C8750A" w:rsidRPr="00674299">
        <w:rPr>
          <w:rFonts w:cs="Times New Roman"/>
          <w:lang w:val="fr-FR"/>
        </w:rPr>
        <w:t>d’un permis de prospection ou d’exploration de minerais radioactifs est celle prévue dans l’État membre.</w:t>
      </w:r>
    </w:p>
    <w:p w14:paraId="4002DD31" w14:textId="77777777" w:rsidR="00C8750A" w:rsidRPr="00674299" w:rsidRDefault="00C8750A" w:rsidP="00C8750A">
      <w:pPr>
        <w:jc w:val="both"/>
        <w:rPr>
          <w:lang w:val="fr-FR"/>
        </w:rPr>
      </w:pPr>
    </w:p>
    <w:p w14:paraId="48EC7FBC" w14:textId="063C46E0" w:rsidR="00C8750A" w:rsidRPr="00674299" w:rsidRDefault="0038560C" w:rsidP="00C8750A">
      <w:pPr>
        <w:pStyle w:val="Titre1"/>
        <w:ind w:left="1701" w:hanging="981"/>
        <w:jc w:val="both"/>
        <w:rPr>
          <w:sz w:val="24"/>
          <w:szCs w:val="24"/>
          <w:lang w:val="fr-FR"/>
        </w:rPr>
      </w:pPr>
      <w:r>
        <w:rPr>
          <w:sz w:val="24"/>
          <w:szCs w:val="24"/>
          <w:lang w:val="fr-FR"/>
        </w:rPr>
        <w:t>14.10.12</w:t>
      </w:r>
      <w:r w:rsidR="00C8750A" w:rsidRPr="00674299">
        <w:rPr>
          <w:sz w:val="24"/>
          <w:szCs w:val="24"/>
          <w:lang w:val="fr-FR"/>
        </w:rPr>
        <w:t xml:space="preserve"> Programme d’activités de prospection ou d’exploration pour les minerais radioactifs</w:t>
      </w:r>
    </w:p>
    <w:p w14:paraId="33ED2E75" w14:textId="77777777" w:rsidR="00C8750A" w:rsidRPr="00674299" w:rsidRDefault="00C8750A" w:rsidP="00C8750A">
      <w:pPr>
        <w:jc w:val="both"/>
        <w:rPr>
          <w:lang w:val="fr-FR"/>
        </w:rPr>
      </w:pPr>
    </w:p>
    <w:p w14:paraId="2D1C0C35" w14:textId="77777777" w:rsidR="00C8750A" w:rsidRPr="00674299" w:rsidRDefault="00C8750A" w:rsidP="00C8750A">
      <w:pPr>
        <w:jc w:val="both"/>
        <w:rPr>
          <w:lang w:val="fr-FR"/>
        </w:rPr>
      </w:pPr>
      <w:r w:rsidRPr="00674299">
        <w:rPr>
          <w:lang w:val="fr-FR"/>
        </w:rPr>
        <w:t xml:space="preserve">Le demandeur d’un permis de prospection ou d’exploration de minerai radioactif doit fournir un rapport technique sur le programme de travail </w:t>
      </w:r>
      <w:r w:rsidR="00C2304A">
        <w:rPr>
          <w:lang w:val="fr-FR"/>
        </w:rPr>
        <w:t xml:space="preserve">et le budget </w:t>
      </w:r>
      <w:r w:rsidRPr="00674299">
        <w:rPr>
          <w:lang w:val="fr-FR"/>
        </w:rPr>
        <w:t>prévu dans la zone visée par la demande.</w:t>
      </w:r>
    </w:p>
    <w:p w14:paraId="280D0E98" w14:textId="77777777" w:rsidR="00C8750A" w:rsidRPr="00674299" w:rsidRDefault="00C8750A" w:rsidP="00C8750A">
      <w:pPr>
        <w:jc w:val="both"/>
        <w:rPr>
          <w:lang w:val="fr-FR"/>
        </w:rPr>
      </w:pPr>
    </w:p>
    <w:p w14:paraId="17F59FAF" w14:textId="5920747C" w:rsidR="00C8750A" w:rsidRPr="00674299" w:rsidRDefault="00C8750A" w:rsidP="00C8750A">
      <w:pPr>
        <w:pStyle w:val="Titre1"/>
        <w:ind w:left="1560" w:hanging="840"/>
        <w:jc w:val="both"/>
        <w:rPr>
          <w:sz w:val="24"/>
          <w:szCs w:val="24"/>
          <w:lang w:val="fr-FR"/>
        </w:rPr>
      </w:pPr>
      <w:r w:rsidRPr="00674299">
        <w:rPr>
          <w:sz w:val="24"/>
          <w:szCs w:val="24"/>
          <w:lang w:val="fr-FR"/>
        </w:rPr>
        <w:t>14.10.1</w:t>
      </w:r>
      <w:r w:rsidR="00B9537B">
        <w:rPr>
          <w:sz w:val="24"/>
          <w:szCs w:val="24"/>
          <w:lang w:val="fr-FR"/>
        </w:rPr>
        <w:t>3</w:t>
      </w:r>
      <w:r w:rsidRPr="00674299">
        <w:rPr>
          <w:sz w:val="24"/>
          <w:szCs w:val="24"/>
          <w:lang w:val="fr-FR"/>
        </w:rPr>
        <w:t xml:space="preserve"> Modification du programme des activités de prospection ou d’exploration pour les minerais radioactifs</w:t>
      </w:r>
    </w:p>
    <w:p w14:paraId="44FBB479" w14:textId="77777777" w:rsidR="00C8750A" w:rsidRPr="00674299" w:rsidRDefault="00C8750A" w:rsidP="00C8750A">
      <w:pPr>
        <w:jc w:val="both"/>
        <w:rPr>
          <w:lang w:val="fr-FR"/>
        </w:rPr>
      </w:pPr>
    </w:p>
    <w:p w14:paraId="07474CC5" w14:textId="77777777" w:rsidR="00C8750A" w:rsidRPr="00674299" w:rsidRDefault="00C8750A" w:rsidP="00C8750A">
      <w:pPr>
        <w:jc w:val="both"/>
        <w:rPr>
          <w:lang w:val="fr-FR"/>
        </w:rPr>
      </w:pPr>
      <w:r w:rsidRPr="00674299">
        <w:rPr>
          <w:lang w:val="fr-FR"/>
        </w:rPr>
        <w:t>1.</w:t>
      </w:r>
      <w:r w:rsidRPr="00674299">
        <w:rPr>
          <w:lang w:val="fr-FR"/>
        </w:rPr>
        <w:tab/>
        <w:t>Le demandeur peut modifier le programme de travail d’un permis de prospection ou d’exploration dans les six (6) mois suivant l’octroi du permis.</w:t>
      </w:r>
    </w:p>
    <w:p w14:paraId="5558C7A1" w14:textId="77777777" w:rsidR="00C8750A" w:rsidRPr="00674299" w:rsidRDefault="00C8750A" w:rsidP="00C8750A">
      <w:pPr>
        <w:jc w:val="both"/>
        <w:rPr>
          <w:lang w:val="fr-FR"/>
        </w:rPr>
      </w:pPr>
    </w:p>
    <w:p w14:paraId="49EF4FD1" w14:textId="77777777" w:rsidR="00C8750A" w:rsidRPr="00674299" w:rsidRDefault="00C8750A" w:rsidP="00C8750A">
      <w:pPr>
        <w:jc w:val="both"/>
        <w:rPr>
          <w:lang w:val="fr-FR"/>
        </w:rPr>
      </w:pPr>
      <w:r w:rsidRPr="00674299">
        <w:rPr>
          <w:lang w:val="fr-FR"/>
        </w:rPr>
        <w:t>2.</w:t>
      </w:r>
      <w:r w:rsidRPr="00674299">
        <w:rPr>
          <w:lang w:val="fr-FR"/>
        </w:rPr>
        <w:tab/>
        <w:t>La procédure et les modalités de modification du programme de travail pendant la durée du permis sont celles prévues dans l’État membre.</w:t>
      </w:r>
    </w:p>
    <w:p w14:paraId="7CD5E714" w14:textId="77777777" w:rsidR="00C8750A" w:rsidRDefault="00C8750A" w:rsidP="00C8750A">
      <w:pPr>
        <w:jc w:val="both"/>
        <w:rPr>
          <w:lang w:val="fr-FR"/>
        </w:rPr>
      </w:pPr>
    </w:p>
    <w:p w14:paraId="2440F63D" w14:textId="77777777" w:rsidR="00E01F3D" w:rsidRPr="00674299" w:rsidRDefault="00E01F3D" w:rsidP="00C8750A">
      <w:pPr>
        <w:jc w:val="both"/>
        <w:rPr>
          <w:lang w:val="fr-FR"/>
        </w:rPr>
      </w:pPr>
    </w:p>
    <w:p w14:paraId="350EE885" w14:textId="1BEA61B1" w:rsidR="00C8750A" w:rsidRPr="00674299" w:rsidRDefault="00C8750A" w:rsidP="00C8750A">
      <w:pPr>
        <w:pStyle w:val="Titre1"/>
        <w:ind w:left="1701" w:hanging="981"/>
        <w:jc w:val="both"/>
        <w:rPr>
          <w:sz w:val="24"/>
          <w:szCs w:val="24"/>
          <w:lang w:val="fr-FR"/>
        </w:rPr>
      </w:pPr>
      <w:r w:rsidRPr="00674299">
        <w:rPr>
          <w:sz w:val="24"/>
          <w:szCs w:val="24"/>
          <w:lang w:val="fr-FR"/>
        </w:rPr>
        <w:t>14.10.1</w:t>
      </w:r>
      <w:r w:rsidR="00B9537B">
        <w:rPr>
          <w:sz w:val="24"/>
          <w:szCs w:val="24"/>
          <w:lang w:val="fr-FR"/>
        </w:rPr>
        <w:t>4</w:t>
      </w:r>
      <w:r w:rsidRPr="00674299">
        <w:rPr>
          <w:sz w:val="24"/>
          <w:szCs w:val="24"/>
          <w:lang w:val="fr-FR"/>
        </w:rPr>
        <w:t xml:space="preserve"> Cession d’un permis de prospection ou d’exploration pour un minerai radioactif</w:t>
      </w:r>
    </w:p>
    <w:p w14:paraId="17FB12B5" w14:textId="77777777" w:rsidR="00C8750A" w:rsidRPr="00674299" w:rsidRDefault="00C8750A" w:rsidP="00C8750A">
      <w:pPr>
        <w:jc w:val="both"/>
        <w:rPr>
          <w:lang w:val="fr-FR"/>
        </w:rPr>
      </w:pPr>
    </w:p>
    <w:p w14:paraId="16095BCF" w14:textId="77777777" w:rsidR="00C8750A" w:rsidRPr="00674299" w:rsidRDefault="00C8750A" w:rsidP="00C8750A">
      <w:pPr>
        <w:jc w:val="both"/>
        <w:rPr>
          <w:lang w:val="fr-FR"/>
        </w:rPr>
      </w:pPr>
      <w:r w:rsidRPr="00674299">
        <w:rPr>
          <w:lang w:val="fr-FR"/>
        </w:rPr>
        <w:t>1.</w:t>
      </w:r>
      <w:r w:rsidRPr="00674299">
        <w:rPr>
          <w:lang w:val="fr-FR"/>
        </w:rPr>
        <w:tab/>
        <w:t>Le détenteur d’un permis de prospection ou d’exploration de minerais radioactifs peut, à tout moment au cours de la durée du permis, céder tout ou partie du permis à un tiers conformément à la législation en vigueur dans l’État membre.</w:t>
      </w:r>
    </w:p>
    <w:p w14:paraId="0013D491" w14:textId="77777777" w:rsidR="00C8750A" w:rsidRPr="00674299" w:rsidRDefault="00C8750A" w:rsidP="00C8750A">
      <w:pPr>
        <w:jc w:val="both"/>
        <w:rPr>
          <w:lang w:val="fr-FR"/>
        </w:rPr>
      </w:pPr>
    </w:p>
    <w:p w14:paraId="13CE7347" w14:textId="77777777" w:rsidR="00C8750A" w:rsidRPr="00674299" w:rsidRDefault="00C8750A" w:rsidP="00C8750A">
      <w:pPr>
        <w:jc w:val="both"/>
        <w:rPr>
          <w:lang w:val="fr-FR"/>
        </w:rPr>
      </w:pPr>
      <w:r w:rsidRPr="00674299">
        <w:rPr>
          <w:lang w:val="fr-FR"/>
        </w:rPr>
        <w:t>2.</w:t>
      </w:r>
      <w:r w:rsidRPr="00674299">
        <w:rPr>
          <w:lang w:val="fr-FR"/>
        </w:rPr>
        <w:tab/>
        <w:t>La procédure et les modalités de cession d’un permis de prospection ou d’exploration sont celles qui sont prévues dans l’État membre.</w:t>
      </w:r>
    </w:p>
    <w:p w14:paraId="722931E6" w14:textId="77777777" w:rsidR="00C8750A" w:rsidRPr="00674299" w:rsidRDefault="00C8750A" w:rsidP="00C8750A">
      <w:pPr>
        <w:jc w:val="both"/>
        <w:rPr>
          <w:lang w:val="fr-FR"/>
        </w:rPr>
      </w:pPr>
    </w:p>
    <w:p w14:paraId="316C3A83" w14:textId="201BAF9A" w:rsidR="00C8750A" w:rsidRPr="00674299" w:rsidRDefault="00C8750A" w:rsidP="00C8750A">
      <w:pPr>
        <w:pStyle w:val="Titre1"/>
        <w:jc w:val="both"/>
        <w:rPr>
          <w:sz w:val="24"/>
          <w:szCs w:val="24"/>
          <w:lang w:val="fr-FR"/>
        </w:rPr>
      </w:pPr>
      <w:r w:rsidRPr="00674299">
        <w:rPr>
          <w:rFonts w:eastAsia="Calibri"/>
          <w:b w:val="0"/>
          <w:sz w:val="24"/>
          <w:szCs w:val="24"/>
          <w:lang w:val="fr-FR"/>
        </w:rPr>
        <w:tab/>
      </w:r>
      <w:r w:rsidRPr="00674299">
        <w:rPr>
          <w:sz w:val="24"/>
          <w:szCs w:val="24"/>
          <w:lang w:val="fr-FR"/>
        </w:rPr>
        <w:t>14.10.1</w:t>
      </w:r>
      <w:r w:rsidR="00B9537B">
        <w:rPr>
          <w:sz w:val="24"/>
          <w:szCs w:val="24"/>
          <w:lang w:val="fr-FR"/>
        </w:rPr>
        <w:t>5</w:t>
      </w:r>
      <w:r w:rsidRPr="00674299">
        <w:rPr>
          <w:sz w:val="24"/>
          <w:szCs w:val="24"/>
          <w:lang w:val="fr-FR"/>
        </w:rPr>
        <w:t xml:space="preserve"> Ajout ou retrait de minéraux parmi les minerais radioactifs</w:t>
      </w:r>
    </w:p>
    <w:p w14:paraId="200D81E4" w14:textId="77777777" w:rsidR="00C8750A" w:rsidRPr="00674299" w:rsidRDefault="00C8750A" w:rsidP="00C8750A">
      <w:pPr>
        <w:pStyle w:val="Paragraphedeliste"/>
        <w:ind w:left="0"/>
        <w:jc w:val="both"/>
        <w:rPr>
          <w:rFonts w:cs="Times New Roman"/>
          <w:lang w:val="fr-FR"/>
        </w:rPr>
      </w:pPr>
    </w:p>
    <w:p w14:paraId="413CDA8D" w14:textId="77777777" w:rsidR="00C8750A" w:rsidRPr="00674299" w:rsidRDefault="00C8750A" w:rsidP="00C8750A">
      <w:pPr>
        <w:jc w:val="both"/>
        <w:rPr>
          <w:lang w:val="fr-FR"/>
        </w:rPr>
      </w:pPr>
      <w:r w:rsidRPr="00674299">
        <w:rPr>
          <w:lang w:val="fr-FR"/>
        </w:rPr>
        <w:t>1.</w:t>
      </w:r>
      <w:r w:rsidRPr="00674299">
        <w:rPr>
          <w:lang w:val="fr-FR"/>
        </w:rPr>
        <w:tab/>
        <w:t>Le détenteur d’un permis de prospection ou d’exploration de minerais radioactifs peut à tout moment, avant l’expiration du permis, demander au Bureau du cadastre d’ajouter un minéral aux ressources minérales existantes pour lesquelles le permis est accordé ou de l’en retirer.</w:t>
      </w:r>
    </w:p>
    <w:p w14:paraId="56991B14" w14:textId="77777777" w:rsidR="00C8750A" w:rsidRPr="00674299" w:rsidRDefault="00C8750A" w:rsidP="00C8750A">
      <w:pPr>
        <w:jc w:val="both"/>
        <w:rPr>
          <w:lang w:val="fr-FR"/>
        </w:rPr>
      </w:pPr>
    </w:p>
    <w:p w14:paraId="4AB0AF86" w14:textId="77777777" w:rsidR="00C8750A" w:rsidRPr="00674299" w:rsidRDefault="00C8750A" w:rsidP="00C8750A">
      <w:pPr>
        <w:jc w:val="both"/>
        <w:rPr>
          <w:lang w:val="fr-FR"/>
        </w:rPr>
      </w:pPr>
      <w:r w:rsidRPr="00674299">
        <w:rPr>
          <w:lang w:val="fr-FR"/>
        </w:rPr>
        <w:t>2.</w:t>
      </w:r>
      <w:r w:rsidRPr="00674299">
        <w:rPr>
          <w:lang w:val="fr-FR"/>
        </w:rPr>
        <w:tab/>
        <w:t>La procédure et les modalités sont celles en vigueur dans un État membre.</w:t>
      </w:r>
    </w:p>
    <w:p w14:paraId="774A78AD" w14:textId="77777777" w:rsidR="00C8750A" w:rsidRPr="00674299" w:rsidRDefault="00C8750A" w:rsidP="00C8750A">
      <w:pPr>
        <w:pStyle w:val="Paragraphedeliste"/>
        <w:tabs>
          <w:tab w:val="left" w:pos="1560"/>
        </w:tabs>
        <w:ind w:left="0"/>
        <w:jc w:val="both"/>
        <w:rPr>
          <w:rFonts w:cs="Times New Roman"/>
          <w:lang w:val="fr-FR"/>
        </w:rPr>
      </w:pPr>
    </w:p>
    <w:p w14:paraId="7F046C3F" w14:textId="01CE8249" w:rsidR="00C8750A" w:rsidRPr="00674299" w:rsidRDefault="00C8750A" w:rsidP="00C8750A">
      <w:pPr>
        <w:pStyle w:val="Titre1"/>
        <w:ind w:left="1560" w:hanging="840"/>
        <w:jc w:val="both"/>
        <w:rPr>
          <w:sz w:val="24"/>
          <w:szCs w:val="24"/>
          <w:lang w:val="fr-FR"/>
        </w:rPr>
      </w:pPr>
      <w:r w:rsidRPr="00674299">
        <w:rPr>
          <w:sz w:val="24"/>
          <w:szCs w:val="24"/>
          <w:lang w:val="fr-FR"/>
        </w:rPr>
        <w:t>14.10.1</w:t>
      </w:r>
      <w:r w:rsidR="00B9537B">
        <w:rPr>
          <w:sz w:val="24"/>
          <w:szCs w:val="24"/>
          <w:lang w:val="fr-FR"/>
        </w:rPr>
        <w:t>6</w:t>
      </w:r>
      <w:r w:rsidRPr="00674299">
        <w:rPr>
          <w:sz w:val="24"/>
          <w:szCs w:val="24"/>
          <w:lang w:val="fr-FR"/>
        </w:rPr>
        <w:t xml:space="preserve"> Obligations d</w:t>
      </w:r>
      <w:r w:rsidR="00C66E5A">
        <w:rPr>
          <w:sz w:val="24"/>
          <w:szCs w:val="24"/>
          <w:lang w:val="fr-FR"/>
        </w:rPr>
        <w:t xml:space="preserve">u </w:t>
      </w:r>
      <w:r w:rsidRPr="00674299">
        <w:rPr>
          <w:sz w:val="24"/>
          <w:szCs w:val="24"/>
          <w:lang w:val="fr-FR"/>
        </w:rPr>
        <w:t>détenteur d’un permis de prospection ou d’exploration pour les minerais radioactifs</w:t>
      </w:r>
    </w:p>
    <w:p w14:paraId="67B9A033" w14:textId="77777777" w:rsidR="00C8750A" w:rsidRPr="00674299" w:rsidRDefault="00C8750A" w:rsidP="00C8750A">
      <w:pPr>
        <w:pStyle w:val="Paragraphedeliste"/>
        <w:ind w:left="0"/>
        <w:jc w:val="both"/>
        <w:rPr>
          <w:rFonts w:cs="Times New Roman"/>
          <w:lang w:val="fr-FR"/>
        </w:rPr>
      </w:pPr>
    </w:p>
    <w:p w14:paraId="5743B358" w14:textId="77777777" w:rsidR="00C8750A" w:rsidRPr="00674299" w:rsidRDefault="00C8750A" w:rsidP="00C8750A">
      <w:pPr>
        <w:jc w:val="both"/>
        <w:rPr>
          <w:lang w:val="fr-FR"/>
        </w:rPr>
      </w:pPr>
      <w:r w:rsidRPr="00674299">
        <w:rPr>
          <w:lang w:val="fr-FR"/>
        </w:rPr>
        <w:t>1.</w:t>
      </w:r>
      <w:r w:rsidRPr="00674299">
        <w:rPr>
          <w:lang w:val="fr-FR"/>
        </w:rPr>
        <w:tab/>
        <w:t>Le détenteur d’un permis de prospection ou d’exploration de minerais radioactifs doit se conformer aux conditions du permis.</w:t>
      </w:r>
    </w:p>
    <w:p w14:paraId="5B44299C" w14:textId="77777777" w:rsidR="00C8750A" w:rsidRPr="00674299" w:rsidRDefault="00C8750A" w:rsidP="00C8750A">
      <w:pPr>
        <w:jc w:val="both"/>
        <w:rPr>
          <w:lang w:val="fr-FR"/>
        </w:rPr>
      </w:pPr>
    </w:p>
    <w:p w14:paraId="60FD1C10"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Il doit fournir aux organismes de régulation chargés du secteur des minéraux tous les rapports, les données de forage et, si possible, les échantillons de forage à stocker dans l’entrepôt national de stockage de carottes dans l’État membre.</w:t>
      </w:r>
    </w:p>
    <w:p w14:paraId="692A7C35" w14:textId="77777777" w:rsidR="00C8750A" w:rsidRPr="00674299" w:rsidRDefault="00C8750A" w:rsidP="00C8750A">
      <w:pPr>
        <w:jc w:val="both"/>
        <w:rPr>
          <w:lang w:val="fr-FR"/>
        </w:rPr>
      </w:pPr>
    </w:p>
    <w:p w14:paraId="1DEBFAC3" w14:textId="2815FD77" w:rsidR="00C8750A" w:rsidRPr="00674299" w:rsidRDefault="00C8750A" w:rsidP="00C8750A">
      <w:pPr>
        <w:pStyle w:val="Paragraphedeliste"/>
        <w:ind w:left="0"/>
        <w:jc w:val="both"/>
        <w:rPr>
          <w:rFonts w:cs="Times New Roman"/>
          <w:lang w:val="fr-FR"/>
        </w:rPr>
      </w:pPr>
      <w:r w:rsidRPr="00674299">
        <w:rPr>
          <w:rFonts w:cs="Times New Roman"/>
          <w:lang w:val="fr-FR"/>
        </w:rPr>
        <w:t>3.</w:t>
      </w:r>
      <w:r w:rsidRPr="00674299">
        <w:rPr>
          <w:rFonts w:cs="Times New Roman"/>
          <w:lang w:val="fr-FR"/>
        </w:rPr>
        <w:tab/>
        <w:t xml:space="preserve">Les </w:t>
      </w:r>
      <w:r w:rsidR="00E733BC">
        <w:rPr>
          <w:rFonts w:cs="Times New Roman"/>
          <w:lang w:val="fr-FR"/>
        </w:rPr>
        <w:t>Etats</w:t>
      </w:r>
      <w:r w:rsidRPr="00674299">
        <w:rPr>
          <w:rFonts w:cs="Times New Roman"/>
          <w:lang w:val="fr-FR"/>
        </w:rPr>
        <w:t xml:space="preserve"> membres prescrivent, le cas échéant, d’autres obligations pour le</w:t>
      </w:r>
      <w:r w:rsidR="00C66E5A">
        <w:rPr>
          <w:rFonts w:cs="Times New Roman"/>
          <w:lang w:val="fr-FR"/>
        </w:rPr>
        <w:t xml:space="preserve"> </w:t>
      </w:r>
      <w:r w:rsidRPr="00674299">
        <w:rPr>
          <w:rFonts w:cs="Times New Roman"/>
          <w:lang w:val="fr-FR"/>
        </w:rPr>
        <w:t>détenteur de permis de minerai radioactif.</w:t>
      </w:r>
    </w:p>
    <w:p w14:paraId="00FFC7D6" w14:textId="77777777" w:rsidR="00C8750A" w:rsidRDefault="00C8750A" w:rsidP="00C8750A">
      <w:pPr>
        <w:jc w:val="both"/>
        <w:rPr>
          <w:lang w:val="fr-FR"/>
        </w:rPr>
      </w:pPr>
    </w:p>
    <w:p w14:paraId="6D3ED596" w14:textId="77777777" w:rsidR="00F02F5C" w:rsidRPr="00674299" w:rsidRDefault="00F02F5C" w:rsidP="00C8750A">
      <w:pPr>
        <w:jc w:val="both"/>
        <w:rPr>
          <w:lang w:val="fr-FR"/>
        </w:rPr>
      </w:pPr>
    </w:p>
    <w:p w14:paraId="6FA20AAC" w14:textId="51C92BF4" w:rsidR="00C8750A" w:rsidRPr="00674299" w:rsidRDefault="00C8750A" w:rsidP="00C8750A">
      <w:pPr>
        <w:pStyle w:val="Titre1"/>
        <w:jc w:val="both"/>
        <w:rPr>
          <w:sz w:val="24"/>
          <w:szCs w:val="24"/>
          <w:lang w:val="fr-FR"/>
        </w:rPr>
      </w:pPr>
      <w:r w:rsidRPr="00674299">
        <w:rPr>
          <w:sz w:val="24"/>
          <w:szCs w:val="24"/>
          <w:lang w:val="fr-FR"/>
        </w:rPr>
        <w:tab/>
        <w:t>14.10.1</w:t>
      </w:r>
      <w:r w:rsidR="00B9537B">
        <w:rPr>
          <w:sz w:val="24"/>
          <w:szCs w:val="24"/>
          <w:lang w:val="fr-FR"/>
        </w:rPr>
        <w:t>7</w:t>
      </w:r>
      <w:r w:rsidRPr="00674299">
        <w:rPr>
          <w:sz w:val="24"/>
          <w:szCs w:val="24"/>
          <w:lang w:val="fr-FR"/>
        </w:rPr>
        <w:t xml:space="preserve"> Recrutement et formation des citoyens des </w:t>
      </w:r>
      <w:r w:rsidR="00E733BC">
        <w:rPr>
          <w:sz w:val="24"/>
          <w:szCs w:val="24"/>
          <w:lang w:val="fr-FR"/>
        </w:rPr>
        <w:t>Etats</w:t>
      </w:r>
      <w:r w:rsidRPr="00674299">
        <w:rPr>
          <w:sz w:val="24"/>
          <w:szCs w:val="24"/>
          <w:lang w:val="fr-FR"/>
        </w:rPr>
        <w:t xml:space="preserve"> membres</w:t>
      </w:r>
    </w:p>
    <w:p w14:paraId="36804F96" w14:textId="77777777" w:rsidR="00C8750A" w:rsidRPr="00674299" w:rsidRDefault="00C8750A" w:rsidP="00C8750A">
      <w:pPr>
        <w:pStyle w:val="Paragraphedeliste"/>
        <w:ind w:left="0"/>
        <w:jc w:val="both"/>
        <w:rPr>
          <w:rFonts w:cs="Times New Roman"/>
          <w:lang w:val="fr-FR"/>
        </w:rPr>
      </w:pPr>
    </w:p>
    <w:p w14:paraId="737A1078" w14:textId="77777777" w:rsidR="00C8750A" w:rsidRPr="00674299" w:rsidRDefault="00C8750A" w:rsidP="00C8750A">
      <w:pPr>
        <w:jc w:val="both"/>
        <w:rPr>
          <w:lang w:val="fr-FR"/>
        </w:rPr>
      </w:pPr>
      <w:r w:rsidRPr="00674299">
        <w:rPr>
          <w:lang w:val="fr-FR"/>
        </w:rPr>
        <w:t>1.</w:t>
      </w:r>
      <w:r w:rsidRPr="00674299">
        <w:rPr>
          <w:lang w:val="fr-FR"/>
        </w:rPr>
        <w:tab/>
        <w:t>Le détenteur d’un permis de prospection ou d’exploration de minerais radioactifs doit, selon les prescriptions de l’État membre, soumettre à son bureau de cadastre un programme détaillé de recrutement et de formation des citoyens de l’État membre ou des citoyens de la Communauté.</w:t>
      </w:r>
    </w:p>
    <w:p w14:paraId="2CD6C9C6" w14:textId="77777777" w:rsidR="00C8750A" w:rsidRPr="00674299" w:rsidRDefault="00C8750A" w:rsidP="00C8750A">
      <w:pPr>
        <w:jc w:val="both"/>
        <w:rPr>
          <w:lang w:val="fr-FR"/>
        </w:rPr>
      </w:pPr>
    </w:p>
    <w:p w14:paraId="47078646" w14:textId="77777777" w:rsidR="00C8750A" w:rsidRPr="00674299" w:rsidRDefault="00C8750A" w:rsidP="00C8750A">
      <w:pPr>
        <w:jc w:val="both"/>
        <w:rPr>
          <w:lang w:val="fr-FR"/>
        </w:rPr>
      </w:pPr>
      <w:r w:rsidRPr="00674299">
        <w:rPr>
          <w:lang w:val="fr-FR"/>
        </w:rPr>
        <w:t>2.</w:t>
      </w:r>
      <w:r w:rsidRPr="00674299">
        <w:rPr>
          <w:lang w:val="fr-FR"/>
        </w:rPr>
        <w:tab/>
        <w:t xml:space="preserve">Le programme de recrutement et de formation des citoyens des </w:t>
      </w:r>
      <w:r w:rsidR="00E733BC">
        <w:rPr>
          <w:lang w:val="fr-FR"/>
        </w:rPr>
        <w:t>Etats</w:t>
      </w:r>
      <w:r w:rsidRPr="00674299">
        <w:rPr>
          <w:lang w:val="fr-FR"/>
        </w:rPr>
        <w:t xml:space="preserve"> membres est une condition préalable à l’octroi du permis de prospection ou d’exploration.</w:t>
      </w:r>
    </w:p>
    <w:p w14:paraId="06B70100" w14:textId="77777777" w:rsidR="00C8750A" w:rsidRPr="00674299" w:rsidRDefault="00C8750A" w:rsidP="00C8750A">
      <w:pPr>
        <w:jc w:val="both"/>
        <w:rPr>
          <w:lang w:val="fr-FR"/>
        </w:rPr>
      </w:pPr>
    </w:p>
    <w:p w14:paraId="35AE211C" w14:textId="6EA98662" w:rsidR="00C8750A" w:rsidRPr="00674299" w:rsidRDefault="00C8750A" w:rsidP="00C8750A">
      <w:pPr>
        <w:pStyle w:val="Titre1"/>
        <w:ind w:left="1701" w:hanging="981"/>
        <w:jc w:val="both"/>
        <w:rPr>
          <w:sz w:val="24"/>
          <w:szCs w:val="24"/>
          <w:lang w:val="fr-FR"/>
        </w:rPr>
      </w:pPr>
      <w:r w:rsidRPr="00674299">
        <w:rPr>
          <w:sz w:val="24"/>
          <w:szCs w:val="24"/>
          <w:lang w:val="fr-FR"/>
        </w:rPr>
        <w:t>14.10.1</w:t>
      </w:r>
      <w:r w:rsidR="00B9537B">
        <w:rPr>
          <w:sz w:val="24"/>
          <w:szCs w:val="24"/>
          <w:lang w:val="fr-FR"/>
        </w:rPr>
        <w:t>8</w:t>
      </w:r>
      <w:r w:rsidRPr="00674299">
        <w:rPr>
          <w:sz w:val="24"/>
          <w:szCs w:val="24"/>
          <w:lang w:val="fr-FR"/>
        </w:rPr>
        <w:t xml:space="preserve"> Suspension </w:t>
      </w:r>
      <w:r w:rsidR="00371F5A">
        <w:rPr>
          <w:sz w:val="24"/>
          <w:szCs w:val="24"/>
          <w:lang w:val="fr-FR"/>
        </w:rPr>
        <w:t xml:space="preserve">du permis </w:t>
      </w:r>
      <w:r w:rsidRPr="00674299">
        <w:rPr>
          <w:sz w:val="24"/>
          <w:szCs w:val="24"/>
          <w:lang w:val="fr-FR"/>
        </w:rPr>
        <w:t>de prospection ou d’exploration pour les minerais radioactifs</w:t>
      </w:r>
    </w:p>
    <w:p w14:paraId="74390D47" w14:textId="77777777" w:rsidR="00C8750A" w:rsidRPr="00674299" w:rsidRDefault="00C8750A" w:rsidP="00C8750A">
      <w:pPr>
        <w:jc w:val="both"/>
        <w:rPr>
          <w:lang w:val="fr-FR"/>
        </w:rPr>
      </w:pPr>
    </w:p>
    <w:p w14:paraId="4BBF6264" w14:textId="77777777" w:rsidR="00C8750A" w:rsidRPr="00226707" w:rsidRDefault="00E45CF2" w:rsidP="00E45CF2">
      <w:pPr>
        <w:pStyle w:val="Paragraphedeliste"/>
        <w:ind w:left="0"/>
        <w:jc w:val="both"/>
        <w:rPr>
          <w:lang w:val="fr-FR"/>
        </w:rPr>
      </w:pPr>
      <w:r>
        <w:rPr>
          <w:lang w:val="fr-FR"/>
        </w:rPr>
        <w:t>1.</w:t>
      </w:r>
      <w:r>
        <w:rPr>
          <w:lang w:val="fr-FR"/>
        </w:rPr>
        <w:tab/>
      </w:r>
      <w:r w:rsidR="00C8750A" w:rsidRPr="00C66E5A">
        <w:rPr>
          <w:lang w:val="fr-FR"/>
        </w:rPr>
        <w:t>L</w:t>
      </w:r>
      <w:r w:rsidR="00207BFA">
        <w:rPr>
          <w:lang w:val="fr-FR"/>
        </w:rPr>
        <w:t xml:space="preserve">e </w:t>
      </w:r>
      <w:r w:rsidR="00C8750A" w:rsidRPr="00C66E5A">
        <w:rPr>
          <w:lang w:val="fr-FR"/>
        </w:rPr>
        <w:t>permis de prospection ou d’exploration de minerais radioactifs est suspe</w:t>
      </w:r>
      <w:r w:rsidR="00C8750A" w:rsidRPr="00226707">
        <w:rPr>
          <w:lang w:val="fr-FR"/>
        </w:rPr>
        <w:t>ndu :</w:t>
      </w:r>
    </w:p>
    <w:p w14:paraId="082E6B13" w14:textId="77777777" w:rsidR="00C8750A" w:rsidRPr="00674299" w:rsidRDefault="00C8750A" w:rsidP="00C8750A">
      <w:pPr>
        <w:jc w:val="both"/>
        <w:rPr>
          <w:lang w:val="fr-FR"/>
        </w:rPr>
      </w:pPr>
    </w:p>
    <w:p w14:paraId="77CE7C16" w14:textId="77777777" w:rsidR="00C8750A" w:rsidRPr="00674299" w:rsidRDefault="00C8750A" w:rsidP="003F133F">
      <w:pPr>
        <w:pStyle w:val="Paragraphedeliste"/>
        <w:numPr>
          <w:ilvl w:val="0"/>
          <w:numId w:val="53"/>
        </w:numPr>
        <w:suppressAutoHyphens w:val="0"/>
        <w:contextualSpacing/>
        <w:jc w:val="both"/>
        <w:rPr>
          <w:rFonts w:cs="Times New Roman"/>
          <w:lang w:val="fr-FR"/>
        </w:rPr>
      </w:pPr>
      <w:r w:rsidRPr="00674299">
        <w:rPr>
          <w:rFonts w:cs="Times New Roman"/>
          <w:lang w:val="fr-FR"/>
        </w:rPr>
        <w:t>si le demandeur omet de se conformer, dans un délai prescrit par la loi, à l’une ou l’autre des modalités et conditions du permis ;</w:t>
      </w:r>
    </w:p>
    <w:p w14:paraId="477B3D12" w14:textId="77777777" w:rsidR="00C8750A" w:rsidRPr="00674299" w:rsidRDefault="00C8750A" w:rsidP="003F133F">
      <w:pPr>
        <w:pStyle w:val="Paragraphedeliste"/>
        <w:numPr>
          <w:ilvl w:val="0"/>
          <w:numId w:val="53"/>
        </w:numPr>
        <w:suppressAutoHyphens w:val="0"/>
        <w:contextualSpacing/>
        <w:jc w:val="both"/>
        <w:rPr>
          <w:rFonts w:cs="Times New Roman"/>
          <w:lang w:val="fr-FR"/>
        </w:rPr>
      </w:pPr>
      <w:r w:rsidRPr="00674299">
        <w:rPr>
          <w:rFonts w:cs="Times New Roman"/>
          <w:lang w:val="fr-FR"/>
        </w:rPr>
        <w:t>si le demandeur fait une déclaration ou fournit des informations en rapport avec le permis de prospection ou d’exploration tout en sachant qu’elle(s) est/sont matériellement fausse(s) ;</w:t>
      </w:r>
    </w:p>
    <w:p w14:paraId="5DE2B6BA" w14:textId="77777777" w:rsidR="00C8750A" w:rsidRPr="00674299" w:rsidRDefault="00C8750A" w:rsidP="003F133F">
      <w:pPr>
        <w:pStyle w:val="Paragraphedeliste"/>
        <w:numPr>
          <w:ilvl w:val="0"/>
          <w:numId w:val="53"/>
        </w:numPr>
        <w:suppressAutoHyphens w:val="0"/>
        <w:contextualSpacing/>
        <w:jc w:val="both"/>
        <w:rPr>
          <w:rFonts w:cs="Times New Roman"/>
          <w:lang w:val="fr-FR"/>
        </w:rPr>
      </w:pPr>
      <w:r w:rsidRPr="00674299">
        <w:rPr>
          <w:rFonts w:cs="Times New Roman"/>
          <w:lang w:val="fr-FR"/>
        </w:rPr>
        <w:t>si le demandeur n’est pas habilité à demander</w:t>
      </w:r>
      <w:r w:rsidR="00226707">
        <w:rPr>
          <w:rFonts w:cs="Times New Roman"/>
          <w:lang w:val="fr-FR"/>
        </w:rPr>
        <w:t xml:space="preserve"> ou à détenir</w:t>
      </w:r>
      <w:r w:rsidRPr="00674299">
        <w:rPr>
          <w:rFonts w:cs="Times New Roman"/>
          <w:lang w:val="fr-FR"/>
        </w:rPr>
        <w:t xml:space="preserve"> un permis de prospection ou d’exploration de minerais radioactifs en vertu de la législation de l’État membre ;</w:t>
      </w:r>
    </w:p>
    <w:p w14:paraId="5D88D995" w14:textId="77777777" w:rsidR="00C8750A" w:rsidRPr="00674299" w:rsidRDefault="00C8750A" w:rsidP="003F133F">
      <w:pPr>
        <w:pStyle w:val="Paragraphedeliste"/>
        <w:numPr>
          <w:ilvl w:val="0"/>
          <w:numId w:val="53"/>
        </w:numPr>
        <w:suppressAutoHyphens w:val="0"/>
        <w:contextualSpacing/>
        <w:jc w:val="both"/>
        <w:rPr>
          <w:rFonts w:cs="Times New Roman"/>
          <w:lang w:val="fr-FR"/>
        </w:rPr>
      </w:pPr>
      <w:r w:rsidRPr="00674299">
        <w:rPr>
          <w:rFonts w:cs="Times New Roman"/>
          <w:lang w:val="fr-FR"/>
        </w:rPr>
        <w:t>si le demandeur ne corrige pas les défaillances dans le délai prescrit par le Bureau de cadastre.</w:t>
      </w:r>
    </w:p>
    <w:p w14:paraId="66100510" w14:textId="77777777" w:rsidR="00E45CF2" w:rsidRDefault="00E45CF2" w:rsidP="00E45CF2">
      <w:pPr>
        <w:pStyle w:val="Paragraphedeliste"/>
        <w:suppressAutoHyphens w:val="0"/>
        <w:ind w:left="0"/>
        <w:contextualSpacing/>
        <w:jc w:val="both"/>
        <w:rPr>
          <w:rFonts w:cs="Times New Roman"/>
          <w:lang w:val="fr-FR"/>
        </w:rPr>
      </w:pPr>
    </w:p>
    <w:p w14:paraId="0F9F3226" w14:textId="14C69EF7" w:rsidR="00C8750A" w:rsidRPr="00674299" w:rsidRDefault="00E45CF2" w:rsidP="00E45CF2">
      <w:pPr>
        <w:pStyle w:val="Paragraphedeliste"/>
        <w:suppressAutoHyphens w:val="0"/>
        <w:ind w:left="0"/>
        <w:contextualSpacing/>
        <w:jc w:val="both"/>
        <w:rPr>
          <w:rFonts w:cs="Times New Roman"/>
          <w:lang w:val="fr-FR"/>
        </w:rPr>
      </w:pPr>
      <w:r>
        <w:rPr>
          <w:rFonts w:cs="Times New Roman"/>
          <w:lang w:val="fr-FR"/>
        </w:rPr>
        <w:t>2.</w:t>
      </w:r>
      <w:r>
        <w:rPr>
          <w:rFonts w:cs="Times New Roman"/>
          <w:lang w:val="fr-FR"/>
        </w:rPr>
        <w:tab/>
      </w:r>
      <w:r w:rsidR="00226707">
        <w:rPr>
          <w:rFonts w:cs="Times New Roman"/>
          <w:lang w:val="fr-FR"/>
        </w:rPr>
        <w:t xml:space="preserve">En cas de suspension, mention est faite sur </w:t>
      </w:r>
      <w:r w:rsidR="00C8750A" w:rsidRPr="00674299">
        <w:rPr>
          <w:rFonts w:cs="Times New Roman"/>
          <w:lang w:val="fr-FR"/>
        </w:rPr>
        <w:t xml:space="preserve">la carte cadastrale et </w:t>
      </w:r>
      <w:r w:rsidR="00226707">
        <w:rPr>
          <w:rFonts w:cs="Times New Roman"/>
          <w:lang w:val="fr-FR"/>
        </w:rPr>
        <w:t xml:space="preserve">dans le </w:t>
      </w:r>
      <w:r w:rsidR="00C8750A" w:rsidRPr="00674299">
        <w:rPr>
          <w:rFonts w:cs="Times New Roman"/>
          <w:lang w:val="fr-FR"/>
        </w:rPr>
        <w:t>registre général.</w:t>
      </w:r>
    </w:p>
    <w:p w14:paraId="69538E87" w14:textId="77777777" w:rsidR="00E45CF2" w:rsidRDefault="00E45CF2" w:rsidP="00E45CF2">
      <w:pPr>
        <w:pStyle w:val="Paragraphedeliste"/>
        <w:suppressAutoHyphens w:val="0"/>
        <w:ind w:left="0"/>
        <w:contextualSpacing/>
        <w:jc w:val="both"/>
        <w:rPr>
          <w:rFonts w:cs="Times New Roman"/>
          <w:lang w:val="fr-FR"/>
        </w:rPr>
      </w:pPr>
    </w:p>
    <w:p w14:paraId="458FD01F" w14:textId="77777777" w:rsidR="00C8750A" w:rsidRPr="00674299" w:rsidRDefault="00E45CF2" w:rsidP="00E45CF2">
      <w:pPr>
        <w:pStyle w:val="Paragraphedeliste"/>
        <w:suppressAutoHyphens w:val="0"/>
        <w:ind w:left="0"/>
        <w:contextualSpacing/>
        <w:jc w:val="both"/>
        <w:rPr>
          <w:rFonts w:cs="Times New Roman"/>
          <w:lang w:val="fr-FR"/>
        </w:rPr>
      </w:pPr>
      <w:r>
        <w:rPr>
          <w:rFonts w:cs="Times New Roman"/>
          <w:lang w:val="fr-FR"/>
        </w:rPr>
        <w:t>3.</w:t>
      </w:r>
      <w:r>
        <w:rPr>
          <w:rFonts w:cs="Times New Roman"/>
          <w:lang w:val="fr-FR"/>
        </w:rPr>
        <w:tab/>
      </w:r>
      <w:r w:rsidR="00C8750A" w:rsidRPr="00674299">
        <w:rPr>
          <w:rFonts w:cs="Times New Roman"/>
          <w:lang w:val="fr-FR"/>
        </w:rPr>
        <w:t>La procédure de suspension du permis de prospection ou d’exploration de minerais radioactifs est celle prévue dans l’État membre.</w:t>
      </w:r>
    </w:p>
    <w:p w14:paraId="39301180" w14:textId="77777777" w:rsidR="00C8750A" w:rsidRPr="00674299" w:rsidRDefault="00C8750A" w:rsidP="00C8750A">
      <w:pPr>
        <w:jc w:val="both"/>
        <w:rPr>
          <w:lang w:val="fr-FR"/>
        </w:rPr>
      </w:pPr>
    </w:p>
    <w:p w14:paraId="041C25FC" w14:textId="361A8C9D" w:rsidR="00C8750A" w:rsidRPr="00674299" w:rsidRDefault="00C8750A" w:rsidP="00C8750A">
      <w:pPr>
        <w:pStyle w:val="Titre1"/>
        <w:ind w:left="1701" w:hanging="981"/>
        <w:jc w:val="both"/>
        <w:rPr>
          <w:sz w:val="24"/>
          <w:szCs w:val="24"/>
          <w:lang w:val="fr-FR"/>
        </w:rPr>
      </w:pPr>
      <w:r w:rsidRPr="00674299">
        <w:rPr>
          <w:sz w:val="24"/>
          <w:szCs w:val="24"/>
          <w:lang w:val="fr-FR"/>
        </w:rPr>
        <w:t>14.10.</w:t>
      </w:r>
      <w:r w:rsidR="00B9537B">
        <w:rPr>
          <w:sz w:val="24"/>
          <w:szCs w:val="24"/>
          <w:lang w:val="fr-FR"/>
        </w:rPr>
        <w:t>19</w:t>
      </w:r>
      <w:r w:rsidRPr="00674299">
        <w:rPr>
          <w:sz w:val="24"/>
          <w:szCs w:val="24"/>
          <w:lang w:val="fr-FR"/>
        </w:rPr>
        <w:t xml:space="preserve"> Changement de contrôle d’une société détentrice d’un permis de prospection ou d’exploration de minerais radioactifs</w:t>
      </w:r>
    </w:p>
    <w:p w14:paraId="46E9D6CA" w14:textId="77777777" w:rsidR="00C8750A" w:rsidRPr="00674299" w:rsidRDefault="00C8750A" w:rsidP="00C8750A">
      <w:pPr>
        <w:jc w:val="both"/>
        <w:rPr>
          <w:lang w:val="fr-FR"/>
        </w:rPr>
      </w:pPr>
    </w:p>
    <w:p w14:paraId="13E1DD99" w14:textId="458F865D" w:rsidR="00C8750A" w:rsidRPr="00E0255C" w:rsidRDefault="00E0255C" w:rsidP="00E0255C">
      <w:pPr>
        <w:jc w:val="both"/>
        <w:rPr>
          <w:lang w:val="fr-FR"/>
        </w:rPr>
      </w:pPr>
      <w:r>
        <w:rPr>
          <w:lang w:val="fr-FR"/>
        </w:rPr>
        <w:t>1.</w:t>
      </w:r>
      <w:r>
        <w:rPr>
          <w:lang w:val="fr-FR"/>
        </w:rPr>
        <w:tab/>
      </w:r>
      <w:r w:rsidR="00C8750A" w:rsidRPr="00E0255C">
        <w:rPr>
          <w:lang w:val="fr-FR"/>
        </w:rPr>
        <w:t>Nul ne peut devenir contrôleur d’un permis de prospection ou d’exploration de minerais radioactifs que :</w:t>
      </w:r>
    </w:p>
    <w:p w14:paraId="5AFF04BB" w14:textId="77777777" w:rsidR="00C8750A" w:rsidRPr="00674299" w:rsidRDefault="00C8750A" w:rsidP="00C8750A">
      <w:pPr>
        <w:jc w:val="both"/>
        <w:rPr>
          <w:lang w:val="fr-FR"/>
        </w:rPr>
      </w:pPr>
    </w:p>
    <w:p w14:paraId="04656516" w14:textId="77777777" w:rsidR="00C8750A" w:rsidRPr="00674299" w:rsidRDefault="00C8750A" w:rsidP="003F133F">
      <w:pPr>
        <w:pStyle w:val="Paragraphedeliste"/>
        <w:numPr>
          <w:ilvl w:val="0"/>
          <w:numId w:val="54"/>
        </w:numPr>
        <w:suppressAutoHyphens w:val="0"/>
        <w:contextualSpacing/>
        <w:jc w:val="both"/>
        <w:rPr>
          <w:rFonts w:cs="Times New Roman"/>
          <w:lang w:val="fr-FR"/>
        </w:rPr>
      </w:pPr>
      <w:r w:rsidRPr="00674299">
        <w:rPr>
          <w:rFonts w:cs="Times New Roman"/>
          <w:lang w:val="fr-FR"/>
        </w:rPr>
        <w:t>s’il notifie au ministre des Mines par le biais du Bureau du cadastre qu’il a l’intention de devenir contrôleur ou détenteur du permis ;</w:t>
      </w:r>
    </w:p>
    <w:p w14:paraId="40E3A6BA" w14:textId="77777777" w:rsidR="00C8750A" w:rsidRPr="00674299" w:rsidRDefault="00C8750A" w:rsidP="003F133F">
      <w:pPr>
        <w:pStyle w:val="Paragraphedeliste"/>
        <w:numPr>
          <w:ilvl w:val="0"/>
          <w:numId w:val="54"/>
        </w:numPr>
        <w:suppressAutoHyphens w:val="0"/>
        <w:contextualSpacing/>
        <w:jc w:val="both"/>
        <w:rPr>
          <w:rFonts w:cs="Times New Roman"/>
          <w:lang w:val="fr-FR"/>
        </w:rPr>
      </w:pPr>
      <w:r w:rsidRPr="00674299">
        <w:rPr>
          <w:rFonts w:cs="Times New Roman"/>
          <w:lang w:val="fr-FR"/>
        </w:rPr>
        <w:t>si le ministre, à son tour, fournit un avis écrit à la personne dans les quatre-vingt-dix (90) jours suivant la date de notification de cette personne, indiquant qu’il n’y a aucune objection à ce que la personne devienne contrôleur, ou que le délai s’est écoulé sans que le ministre ait signifié un avis écrit d’objection à ce que la personne devienne contrôleur ;</w:t>
      </w:r>
    </w:p>
    <w:p w14:paraId="78800E13" w14:textId="44D3D591" w:rsidR="00C8750A" w:rsidRDefault="00C8750A" w:rsidP="003F133F">
      <w:pPr>
        <w:pStyle w:val="Paragraphedeliste"/>
        <w:numPr>
          <w:ilvl w:val="0"/>
          <w:numId w:val="54"/>
        </w:numPr>
        <w:suppressAutoHyphens w:val="0"/>
        <w:contextualSpacing/>
        <w:jc w:val="both"/>
        <w:rPr>
          <w:rFonts w:cs="Times New Roman"/>
          <w:lang w:val="fr-FR"/>
        </w:rPr>
      </w:pPr>
      <w:r w:rsidRPr="00674299">
        <w:rPr>
          <w:rFonts w:cs="Times New Roman"/>
          <w:lang w:val="fr-FR"/>
        </w:rPr>
        <w:t>si la personne est une personne morale enregistrée conformément à la législation de l’État membre ;</w:t>
      </w:r>
    </w:p>
    <w:p w14:paraId="0DB4FC7D" w14:textId="77777777" w:rsidR="003A5E23" w:rsidRPr="00674299" w:rsidRDefault="003A5E23" w:rsidP="009729A9">
      <w:pPr>
        <w:pStyle w:val="Paragraphedeliste"/>
        <w:suppressAutoHyphens w:val="0"/>
        <w:contextualSpacing/>
        <w:jc w:val="both"/>
        <w:rPr>
          <w:rFonts w:cs="Times New Roman"/>
          <w:lang w:val="fr-FR"/>
        </w:rPr>
      </w:pPr>
    </w:p>
    <w:p w14:paraId="153DAF14" w14:textId="49C9FFE0" w:rsidR="003A5E23" w:rsidRDefault="00E0255C" w:rsidP="009729A9">
      <w:pPr>
        <w:contextualSpacing/>
        <w:jc w:val="both"/>
        <w:rPr>
          <w:lang w:val="fr-FR"/>
        </w:rPr>
      </w:pPr>
      <w:r>
        <w:rPr>
          <w:lang w:val="fr-FR"/>
        </w:rPr>
        <w:t>2.</w:t>
      </w:r>
      <w:r>
        <w:rPr>
          <w:lang w:val="fr-FR"/>
        </w:rPr>
        <w:tab/>
      </w:r>
      <w:r w:rsidR="003A5E23" w:rsidRPr="003A5E23">
        <w:rPr>
          <w:lang w:val="fr-FR"/>
        </w:rPr>
        <w:t>L</w:t>
      </w:r>
      <w:r w:rsidR="00C8750A" w:rsidRPr="003A5E23">
        <w:rPr>
          <w:lang w:val="fr-FR"/>
        </w:rPr>
        <w:t>e ministre prescrit les renseignements exigés de la personne qui demande à être contrôleur d’un détenteur de permis de prospection ou d’exploration de minerais radioactifs.</w:t>
      </w:r>
    </w:p>
    <w:p w14:paraId="3F8C4905" w14:textId="77777777" w:rsidR="003A5E23" w:rsidRPr="003A5E23" w:rsidRDefault="003A5E23" w:rsidP="009729A9">
      <w:pPr>
        <w:contextualSpacing/>
        <w:jc w:val="both"/>
        <w:rPr>
          <w:lang w:val="fr-FR"/>
        </w:rPr>
      </w:pPr>
    </w:p>
    <w:p w14:paraId="62A4B3A8" w14:textId="33E640AB" w:rsidR="00C8750A" w:rsidRPr="007627FA" w:rsidRDefault="00E0255C" w:rsidP="009729A9">
      <w:pPr>
        <w:contextualSpacing/>
        <w:jc w:val="both"/>
        <w:rPr>
          <w:lang w:val="fr-FR"/>
        </w:rPr>
      </w:pPr>
      <w:r>
        <w:rPr>
          <w:lang w:val="fr-FR"/>
        </w:rPr>
        <w:t>3.</w:t>
      </w:r>
      <w:r>
        <w:rPr>
          <w:lang w:val="fr-FR"/>
        </w:rPr>
        <w:tab/>
      </w:r>
      <w:r w:rsidR="00C8750A" w:rsidRPr="003A5E23">
        <w:rPr>
          <w:lang w:val="fr-FR"/>
        </w:rPr>
        <w:t>Si la personne ne parvient pas à obtenir le contrôle dans les douze (12) mois suivant la date de signification de l’avis au ministre par le biais du Bureau du cadastre, l’avis n’a plus aucun effet.</w:t>
      </w:r>
    </w:p>
    <w:p w14:paraId="638D2A91" w14:textId="77777777" w:rsidR="00C8750A" w:rsidRPr="00674299" w:rsidRDefault="00C8750A" w:rsidP="00C8750A">
      <w:pPr>
        <w:jc w:val="both"/>
        <w:rPr>
          <w:b/>
          <w:lang w:val="fr-FR"/>
        </w:rPr>
      </w:pPr>
    </w:p>
    <w:p w14:paraId="234B9DCA" w14:textId="03A3D759" w:rsidR="00E0255C" w:rsidRPr="00E0255C" w:rsidRDefault="00E0255C" w:rsidP="00E0255C">
      <w:pPr>
        <w:rPr>
          <w:b/>
          <w:lang w:val="fr-FR"/>
        </w:rPr>
      </w:pPr>
      <w:r>
        <w:rPr>
          <w:b/>
          <w:lang w:val="fr-FR"/>
        </w:rPr>
        <w:tab/>
      </w:r>
      <w:r w:rsidR="00C8750A" w:rsidRPr="00E0255C">
        <w:rPr>
          <w:b/>
          <w:lang w:val="fr-FR"/>
        </w:rPr>
        <w:t>14.10.2</w:t>
      </w:r>
      <w:r w:rsidR="00B9537B" w:rsidRPr="00E0255C">
        <w:rPr>
          <w:b/>
          <w:lang w:val="fr-FR"/>
        </w:rPr>
        <w:t>0</w:t>
      </w:r>
      <w:r w:rsidR="00C8750A" w:rsidRPr="00E0255C">
        <w:rPr>
          <w:b/>
          <w:lang w:val="fr-FR"/>
        </w:rPr>
        <w:t xml:space="preserve"> Objections à un nouveau contrôle ou à un contrôle accru du permis de</w:t>
      </w:r>
    </w:p>
    <w:p w14:paraId="39A6E427" w14:textId="761E0729" w:rsidR="00C8750A" w:rsidRPr="00674299" w:rsidRDefault="00C8750A" w:rsidP="00E0255C">
      <w:pPr>
        <w:rPr>
          <w:lang w:val="fr-FR"/>
        </w:rPr>
      </w:pPr>
      <w:r w:rsidRPr="00E0255C">
        <w:rPr>
          <w:b/>
          <w:lang w:val="fr-FR"/>
        </w:rPr>
        <w:t xml:space="preserve"> </w:t>
      </w:r>
      <w:r w:rsidR="00E0255C">
        <w:rPr>
          <w:b/>
          <w:lang w:val="fr-FR"/>
        </w:rPr>
        <w:tab/>
      </w:r>
      <w:r w:rsidR="00E0255C">
        <w:rPr>
          <w:b/>
          <w:lang w:val="fr-FR"/>
        </w:rPr>
        <w:tab/>
        <w:t xml:space="preserve">   </w:t>
      </w:r>
      <w:r w:rsidRPr="00E0255C">
        <w:rPr>
          <w:b/>
          <w:lang w:val="fr-FR"/>
        </w:rPr>
        <w:t>prospection ou d’exploration pour les minerais radioactifs</w:t>
      </w:r>
    </w:p>
    <w:p w14:paraId="528B8016" w14:textId="77777777" w:rsidR="00C8750A" w:rsidRPr="00674299" w:rsidRDefault="00C8750A" w:rsidP="00C8750A">
      <w:pPr>
        <w:jc w:val="both"/>
        <w:rPr>
          <w:lang w:val="fr-FR"/>
        </w:rPr>
      </w:pPr>
    </w:p>
    <w:p w14:paraId="4CBDB69D" w14:textId="77777777" w:rsidR="00C8750A" w:rsidRPr="00674299" w:rsidRDefault="00C8750A" w:rsidP="00C8750A">
      <w:pPr>
        <w:pStyle w:val="Paragraphedeliste"/>
        <w:ind w:left="0"/>
        <w:jc w:val="both"/>
        <w:rPr>
          <w:rFonts w:cs="Times New Roman"/>
          <w:lang w:val="fr-FR"/>
        </w:rPr>
      </w:pPr>
      <w:r w:rsidRPr="00674299">
        <w:rPr>
          <w:rFonts w:cs="Times New Roman"/>
          <w:lang w:val="fr-FR"/>
        </w:rPr>
        <w:t>1.</w:t>
      </w:r>
      <w:r w:rsidRPr="00674299">
        <w:rPr>
          <w:rFonts w:cs="Times New Roman"/>
          <w:lang w:val="fr-FR"/>
        </w:rPr>
        <w:tab/>
        <w:t>Le ministre des Mines doit notifier par écrit un avis d’opposition à la personne qui a demandé à être contrôleur d’un détenteur de permis de prospection ou d’exploration de minerais radioactifs, s’il estime, pour des motifs raisonnables, que l’intérêt public sera compromis si la personne devient contrôleur du détenteur d’un tel permis.</w:t>
      </w:r>
    </w:p>
    <w:p w14:paraId="25139115" w14:textId="77777777" w:rsidR="00C8750A" w:rsidRPr="00674299" w:rsidRDefault="00C8750A" w:rsidP="00C8750A">
      <w:pPr>
        <w:jc w:val="both"/>
        <w:rPr>
          <w:lang w:val="fr-FR"/>
        </w:rPr>
      </w:pPr>
    </w:p>
    <w:p w14:paraId="7AB1A99E" w14:textId="00E0520D" w:rsidR="00C8750A" w:rsidRPr="00674299" w:rsidRDefault="00C8750A" w:rsidP="00E45CF2">
      <w:pPr>
        <w:pStyle w:val="Paragraphedeliste"/>
        <w:ind w:left="0"/>
        <w:jc w:val="both"/>
        <w:rPr>
          <w:rFonts w:cs="Times New Roman"/>
          <w:lang w:val="fr-FR"/>
        </w:rPr>
      </w:pPr>
      <w:r w:rsidRPr="00674299">
        <w:rPr>
          <w:rFonts w:cs="Times New Roman"/>
          <w:lang w:val="fr-FR"/>
        </w:rPr>
        <w:t>2.</w:t>
      </w:r>
      <w:r w:rsidRPr="00674299">
        <w:rPr>
          <w:rFonts w:cs="Times New Roman"/>
          <w:lang w:val="fr-FR"/>
        </w:rPr>
        <w:tab/>
        <w:t>Lorsqu’une personne tenue de donner un avis en vertu de l’Article 14.10.</w:t>
      </w:r>
      <w:r w:rsidR="003A5E23">
        <w:rPr>
          <w:rFonts w:cs="Times New Roman"/>
          <w:lang w:val="fr-FR"/>
        </w:rPr>
        <w:t>19.1</w:t>
      </w:r>
      <w:r w:rsidRPr="00674299">
        <w:rPr>
          <w:rFonts w:cs="Times New Roman"/>
          <w:lang w:val="fr-FR"/>
        </w:rPr>
        <w:t xml:space="preserve"> devient contrôleur sans avoir reçu l’approbation du ministre des Mines, le ministre doit exiger par écrit qu’elle fournisse les renseignements requis, selon ce qui peut être prescrit et si dans les trente (30) jours, elle ne fournit pas les renseignements requis à la satisfaction du ministre, alor</w:t>
      </w:r>
      <w:r w:rsidR="00E45CF2">
        <w:rPr>
          <w:rFonts w:cs="Times New Roman"/>
          <w:lang w:val="fr-FR"/>
        </w:rPr>
        <w:t xml:space="preserve">s le </w:t>
      </w:r>
      <w:r w:rsidR="006A32EF">
        <w:rPr>
          <w:rFonts w:cs="Times New Roman"/>
          <w:lang w:val="fr-FR"/>
        </w:rPr>
        <w:t>permis d’exploitation</w:t>
      </w:r>
      <w:r w:rsidR="00E45CF2">
        <w:rPr>
          <w:rFonts w:cs="Times New Roman"/>
          <w:lang w:val="fr-FR"/>
        </w:rPr>
        <w:t xml:space="preserve"> sera suspendu.</w:t>
      </w:r>
    </w:p>
    <w:p w14:paraId="0CC50E2F" w14:textId="77777777" w:rsidR="00C8750A" w:rsidRPr="00674299" w:rsidRDefault="00C8750A" w:rsidP="00C8750A">
      <w:pPr>
        <w:jc w:val="both"/>
        <w:rPr>
          <w:lang w:val="fr-FR"/>
        </w:rPr>
      </w:pPr>
    </w:p>
    <w:p w14:paraId="7EBDD73E" w14:textId="77777777" w:rsidR="00C8750A" w:rsidRPr="00674299" w:rsidRDefault="00C8750A" w:rsidP="00C8750A">
      <w:pPr>
        <w:pStyle w:val="Paragraphedeliste"/>
        <w:ind w:left="0"/>
        <w:jc w:val="both"/>
        <w:rPr>
          <w:rFonts w:cs="Times New Roman"/>
          <w:lang w:val="fr-FR"/>
        </w:rPr>
      </w:pPr>
      <w:r w:rsidRPr="00674299">
        <w:rPr>
          <w:rFonts w:cs="Times New Roman"/>
          <w:lang w:val="fr-FR"/>
        </w:rPr>
        <w:t>3.</w:t>
      </w:r>
      <w:r w:rsidRPr="00674299">
        <w:rPr>
          <w:rFonts w:cs="Times New Roman"/>
          <w:lang w:val="fr-FR"/>
        </w:rPr>
        <w:tab/>
        <w:t>Tout litige entre le ministre et le contrôleur d’un détenteur de permis de prospection ou d’exploration de minerais radioactifs est soumis à la procédure de règlement des litiges prévue par la législation de l’État membre.</w:t>
      </w:r>
    </w:p>
    <w:p w14:paraId="53F7723D" w14:textId="77777777" w:rsidR="00C8750A" w:rsidRPr="00674299" w:rsidRDefault="00C8750A" w:rsidP="00C8750A">
      <w:pPr>
        <w:jc w:val="both"/>
        <w:rPr>
          <w:lang w:val="fr-FR"/>
        </w:rPr>
      </w:pPr>
    </w:p>
    <w:p w14:paraId="56E66CCB" w14:textId="5EDC2FB7" w:rsidR="00C8750A" w:rsidRPr="00674299" w:rsidRDefault="00C8750A" w:rsidP="00C8750A">
      <w:pPr>
        <w:pStyle w:val="Titre1"/>
        <w:ind w:left="1560" w:hanging="840"/>
        <w:jc w:val="both"/>
        <w:rPr>
          <w:sz w:val="24"/>
          <w:szCs w:val="24"/>
          <w:lang w:val="fr-FR"/>
        </w:rPr>
      </w:pPr>
      <w:r w:rsidRPr="00674299">
        <w:rPr>
          <w:sz w:val="24"/>
          <w:szCs w:val="24"/>
          <w:lang w:val="fr-FR"/>
        </w:rPr>
        <w:t>14.10.2</w:t>
      </w:r>
      <w:r w:rsidR="00BA5FC6">
        <w:rPr>
          <w:sz w:val="24"/>
          <w:szCs w:val="24"/>
          <w:lang w:val="fr-FR"/>
        </w:rPr>
        <w:t>1</w:t>
      </w:r>
      <w:r w:rsidRPr="00674299">
        <w:rPr>
          <w:sz w:val="24"/>
          <w:szCs w:val="24"/>
          <w:lang w:val="fr-FR"/>
        </w:rPr>
        <w:t xml:space="preserve"> Infractions commises par le contrôleur du détenteur de permis de prospection ou d’exploration pour les minerais radioactifs</w:t>
      </w:r>
    </w:p>
    <w:p w14:paraId="60E89165" w14:textId="77777777" w:rsidR="00C8750A" w:rsidRPr="00674299" w:rsidRDefault="00C8750A" w:rsidP="00C8750A">
      <w:pPr>
        <w:jc w:val="both"/>
        <w:rPr>
          <w:lang w:val="fr-FR"/>
        </w:rPr>
      </w:pPr>
    </w:p>
    <w:p w14:paraId="551EADE0" w14:textId="401F7A23" w:rsidR="00C8750A" w:rsidRPr="00674299" w:rsidRDefault="00C8750A" w:rsidP="00C8750A">
      <w:pPr>
        <w:pStyle w:val="Paragraphedeliste"/>
        <w:ind w:left="0"/>
        <w:jc w:val="both"/>
        <w:rPr>
          <w:rFonts w:cs="Times New Roman"/>
          <w:lang w:val="fr-FR"/>
        </w:rPr>
      </w:pPr>
      <w:r w:rsidRPr="00674299">
        <w:rPr>
          <w:rFonts w:cs="Times New Roman"/>
          <w:lang w:val="fr-FR"/>
        </w:rPr>
        <w:t>Une personne commet une infraction et est passible de sanctions conformément à la législation de l’État membre en :</w:t>
      </w:r>
    </w:p>
    <w:p w14:paraId="15015095" w14:textId="38B85C7E" w:rsidR="00C8750A" w:rsidRPr="00674299" w:rsidRDefault="00C8750A" w:rsidP="003F133F">
      <w:pPr>
        <w:pStyle w:val="Paragraphedeliste"/>
        <w:numPr>
          <w:ilvl w:val="0"/>
          <w:numId w:val="55"/>
        </w:numPr>
        <w:suppressAutoHyphens w:val="0"/>
        <w:contextualSpacing/>
        <w:jc w:val="both"/>
        <w:rPr>
          <w:rFonts w:cs="Times New Roman"/>
          <w:lang w:val="fr-FR"/>
        </w:rPr>
      </w:pPr>
      <w:r w:rsidRPr="00674299">
        <w:rPr>
          <w:rFonts w:cs="Times New Roman"/>
          <w:lang w:val="fr-FR"/>
        </w:rPr>
        <w:t>ne respectant pas les exigences de l’Article 14.10.</w:t>
      </w:r>
      <w:r w:rsidR="00642BDF">
        <w:rPr>
          <w:rFonts w:cs="Times New Roman"/>
          <w:lang w:val="fr-FR"/>
        </w:rPr>
        <w:t>19</w:t>
      </w:r>
      <w:r w:rsidRPr="00674299">
        <w:rPr>
          <w:rFonts w:cs="Times New Roman"/>
          <w:lang w:val="fr-FR"/>
        </w:rPr>
        <w:t>, en omettant de donner un avis au ministre des Mines ;</w:t>
      </w:r>
    </w:p>
    <w:p w14:paraId="6E7D0E50" w14:textId="77777777" w:rsidR="00C8750A" w:rsidRPr="00674299" w:rsidRDefault="00C8750A" w:rsidP="003F133F">
      <w:pPr>
        <w:pStyle w:val="Paragraphedeliste"/>
        <w:numPr>
          <w:ilvl w:val="0"/>
          <w:numId w:val="55"/>
        </w:numPr>
        <w:suppressAutoHyphens w:val="0"/>
        <w:contextualSpacing/>
        <w:jc w:val="both"/>
        <w:rPr>
          <w:rFonts w:cs="Times New Roman"/>
          <w:lang w:val="fr-FR"/>
        </w:rPr>
      </w:pPr>
      <w:r w:rsidRPr="00674299">
        <w:rPr>
          <w:rFonts w:cs="Times New Roman"/>
          <w:lang w:val="fr-FR"/>
        </w:rPr>
        <w:t>devenant contrôleur du détenteur de permis de prospection ou d’exploration de minerais radioactifs sans l’approbation du ministre des Mines.</w:t>
      </w:r>
    </w:p>
    <w:p w14:paraId="4E9AF704" w14:textId="77777777" w:rsidR="00C8750A" w:rsidRPr="00674299" w:rsidRDefault="00C8750A" w:rsidP="00C8750A">
      <w:pPr>
        <w:jc w:val="both"/>
        <w:rPr>
          <w:lang w:val="fr-FR"/>
        </w:rPr>
      </w:pPr>
    </w:p>
    <w:p w14:paraId="2A033A48" w14:textId="0F8A20BD" w:rsidR="00C8750A" w:rsidRPr="00674299" w:rsidRDefault="00C8750A" w:rsidP="00C8750A">
      <w:pPr>
        <w:pStyle w:val="Titre1"/>
        <w:ind w:left="1701" w:hanging="981"/>
        <w:jc w:val="both"/>
        <w:rPr>
          <w:sz w:val="24"/>
          <w:szCs w:val="24"/>
          <w:lang w:val="fr-FR"/>
        </w:rPr>
      </w:pPr>
      <w:r w:rsidRPr="00674299">
        <w:rPr>
          <w:sz w:val="24"/>
          <w:szCs w:val="24"/>
          <w:lang w:val="fr-FR"/>
        </w:rPr>
        <w:t>14.10.2</w:t>
      </w:r>
      <w:r w:rsidR="00BA5FC6">
        <w:rPr>
          <w:sz w:val="24"/>
          <w:szCs w:val="24"/>
          <w:lang w:val="fr-FR"/>
        </w:rPr>
        <w:t>2</w:t>
      </w:r>
      <w:r w:rsidRPr="00674299">
        <w:rPr>
          <w:sz w:val="24"/>
          <w:szCs w:val="24"/>
          <w:lang w:val="fr-FR"/>
        </w:rPr>
        <w:t xml:space="preserve"> Restriction et vente d’actions dans le cadre d’un permis de prospection et d’explo</w:t>
      </w:r>
      <w:r w:rsidR="00A30120">
        <w:rPr>
          <w:sz w:val="24"/>
          <w:szCs w:val="24"/>
          <w:lang w:val="fr-FR"/>
        </w:rPr>
        <w:t xml:space="preserve">ration </w:t>
      </w:r>
      <w:r w:rsidRPr="00674299">
        <w:rPr>
          <w:sz w:val="24"/>
          <w:szCs w:val="24"/>
          <w:lang w:val="fr-FR"/>
        </w:rPr>
        <w:t>de minerai radioactif</w:t>
      </w:r>
    </w:p>
    <w:p w14:paraId="58DFB039" w14:textId="77777777" w:rsidR="00C8750A" w:rsidRPr="00674299" w:rsidRDefault="00C8750A" w:rsidP="00C8750A">
      <w:pPr>
        <w:jc w:val="both"/>
        <w:rPr>
          <w:lang w:val="fr-FR"/>
        </w:rPr>
      </w:pPr>
    </w:p>
    <w:p w14:paraId="18787345" w14:textId="13C12837" w:rsidR="00C8750A" w:rsidRPr="00674299" w:rsidRDefault="00C8750A" w:rsidP="00C8750A">
      <w:pPr>
        <w:jc w:val="both"/>
        <w:rPr>
          <w:lang w:val="fr-FR"/>
        </w:rPr>
      </w:pPr>
      <w:r w:rsidRPr="00674299">
        <w:rPr>
          <w:lang w:val="fr-FR"/>
        </w:rPr>
        <w:t>Lorsqu’une personne enfreint les dispositions de l’Article 14.10.</w:t>
      </w:r>
      <w:r w:rsidR="00642BDF" w:rsidRPr="00674299">
        <w:rPr>
          <w:lang w:val="fr-FR"/>
        </w:rPr>
        <w:t>2</w:t>
      </w:r>
      <w:r w:rsidR="00642BDF">
        <w:rPr>
          <w:lang w:val="fr-FR"/>
        </w:rPr>
        <w:t>0</w:t>
      </w:r>
      <w:r w:rsidR="00642BDF" w:rsidRPr="00674299">
        <w:rPr>
          <w:lang w:val="fr-FR"/>
        </w:rPr>
        <w:t xml:space="preserve"> </w:t>
      </w:r>
      <w:r w:rsidRPr="00674299">
        <w:rPr>
          <w:lang w:val="fr-FR"/>
        </w:rPr>
        <w:t xml:space="preserve">de la présente ou devient contrôleur après notification écrite à cette personne, les </w:t>
      </w:r>
      <w:r w:rsidR="00E733BC">
        <w:rPr>
          <w:lang w:val="fr-FR"/>
        </w:rPr>
        <w:t>Etats</w:t>
      </w:r>
      <w:r w:rsidRPr="00674299">
        <w:rPr>
          <w:lang w:val="fr-FR"/>
        </w:rPr>
        <w:t xml:space="preserve"> membres doivent, conformément à leur législation nationale, veiller à ce que les actions spécifiées sur lesquelles la personne exerce un contrôle ne so</w:t>
      </w:r>
      <w:r w:rsidR="00642BDF">
        <w:rPr>
          <w:lang w:val="fr-FR"/>
        </w:rPr>
        <w:t>ie</w:t>
      </w:r>
      <w:r w:rsidRPr="00674299">
        <w:rPr>
          <w:lang w:val="fr-FR"/>
        </w:rPr>
        <w:t>nt négociées de quelque manière que ce soit.</w:t>
      </w:r>
    </w:p>
    <w:p w14:paraId="5FEADB82" w14:textId="77777777" w:rsidR="00C8750A" w:rsidRPr="00674299" w:rsidRDefault="00C8750A" w:rsidP="00C8750A">
      <w:pPr>
        <w:jc w:val="both"/>
        <w:rPr>
          <w:lang w:val="fr-FR"/>
        </w:rPr>
      </w:pPr>
    </w:p>
    <w:p w14:paraId="69B78709" w14:textId="15B0F437" w:rsidR="00E0255C" w:rsidRDefault="00E0255C" w:rsidP="00E0255C">
      <w:pPr>
        <w:rPr>
          <w:b/>
          <w:lang w:val="fr-FR"/>
        </w:rPr>
      </w:pPr>
      <w:r>
        <w:rPr>
          <w:b/>
          <w:lang w:val="fr-FR"/>
        </w:rPr>
        <w:tab/>
      </w:r>
      <w:r w:rsidR="00C8750A" w:rsidRPr="00E0255C">
        <w:rPr>
          <w:b/>
          <w:lang w:val="fr-FR"/>
        </w:rPr>
        <w:t>14.10.2</w:t>
      </w:r>
      <w:r w:rsidR="00BA5FC6" w:rsidRPr="00E0255C">
        <w:rPr>
          <w:b/>
          <w:lang w:val="fr-FR"/>
        </w:rPr>
        <w:t>3</w:t>
      </w:r>
      <w:r w:rsidR="00C8750A" w:rsidRPr="00E0255C">
        <w:rPr>
          <w:b/>
          <w:lang w:val="fr-FR"/>
        </w:rPr>
        <w:t xml:space="preserve"> Notification de la cessation des fonctions du contrôleur du détenteur d’un</w:t>
      </w:r>
    </w:p>
    <w:p w14:paraId="4FF3E1F8" w14:textId="40959D8C" w:rsidR="00C8750A" w:rsidRPr="00E0255C" w:rsidRDefault="00E0255C" w:rsidP="00E0255C">
      <w:pPr>
        <w:rPr>
          <w:b/>
          <w:lang w:val="fr-FR"/>
        </w:rPr>
      </w:pPr>
      <w:r>
        <w:rPr>
          <w:b/>
          <w:lang w:val="fr-FR"/>
        </w:rPr>
        <w:tab/>
        <w:t xml:space="preserve">   </w:t>
      </w:r>
      <w:r>
        <w:rPr>
          <w:b/>
          <w:lang w:val="fr-FR"/>
        </w:rPr>
        <w:tab/>
        <w:t xml:space="preserve">   </w:t>
      </w:r>
      <w:r w:rsidR="00C8750A" w:rsidRPr="00E0255C">
        <w:rPr>
          <w:b/>
          <w:lang w:val="fr-FR"/>
        </w:rPr>
        <w:t>permis de prospection ou d’exploration pour les minerais radioactifs</w:t>
      </w:r>
    </w:p>
    <w:p w14:paraId="5A30B578" w14:textId="77777777" w:rsidR="00C8750A" w:rsidRPr="00674299" w:rsidRDefault="00C8750A" w:rsidP="00C8750A">
      <w:pPr>
        <w:jc w:val="both"/>
        <w:rPr>
          <w:lang w:val="fr-FR"/>
        </w:rPr>
      </w:pPr>
    </w:p>
    <w:p w14:paraId="19AE9649" w14:textId="77777777" w:rsidR="00C8750A" w:rsidRPr="00674299" w:rsidRDefault="00C8750A" w:rsidP="00C8750A">
      <w:pPr>
        <w:jc w:val="both"/>
        <w:rPr>
          <w:lang w:val="fr-FR"/>
        </w:rPr>
      </w:pPr>
      <w:r w:rsidRPr="00674299">
        <w:rPr>
          <w:lang w:val="fr-FR"/>
        </w:rPr>
        <w:t>1.</w:t>
      </w:r>
      <w:r w:rsidRPr="00674299">
        <w:rPr>
          <w:lang w:val="fr-FR"/>
        </w:rPr>
        <w:tab/>
        <w:t>Pour un minerai radioactif, le contrôleur d’une compagnie minière doit, dans les quatorze (14) jours suivant la fin de son rôle de contrôleur, aviser par écrit le ministre des Mines.</w:t>
      </w:r>
    </w:p>
    <w:p w14:paraId="59C83241" w14:textId="77777777" w:rsidR="00C8750A" w:rsidRPr="00674299" w:rsidRDefault="00C8750A" w:rsidP="00C8750A">
      <w:pPr>
        <w:jc w:val="both"/>
        <w:rPr>
          <w:lang w:val="fr-FR"/>
        </w:rPr>
      </w:pPr>
    </w:p>
    <w:p w14:paraId="703CC93E"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Quiconque omet d’aviser par écrit le ministre des Mines commet une infraction et est passible de sanctions en vertu de la législation applicable de l’État membre.</w:t>
      </w:r>
    </w:p>
    <w:p w14:paraId="6701435C" w14:textId="77777777" w:rsidR="00C8750A" w:rsidRPr="00674299" w:rsidRDefault="00C8750A" w:rsidP="00C8750A">
      <w:pPr>
        <w:jc w:val="both"/>
        <w:rPr>
          <w:lang w:val="fr-FR"/>
        </w:rPr>
      </w:pPr>
    </w:p>
    <w:p w14:paraId="71717EB2" w14:textId="77777777" w:rsidR="00E0255C" w:rsidRDefault="00E0255C" w:rsidP="00E0255C">
      <w:pPr>
        <w:rPr>
          <w:b/>
          <w:lang w:val="fr-FR"/>
        </w:rPr>
      </w:pPr>
      <w:r>
        <w:rPr>
          <w:b/>
          <w:lang w:val="fr-FR"/>
        </w:rPr>
        <w:tab/>
      </w:r>
      <w:r w:rsidR="00C8750A" w:rsidRPr="00E0255C">
        <w:rPr>
          <w:b/>
          <w:lang w:val="fr-FR"/>
        </w:rPr>
        <w:t>14.10.24 Notification par le détenteu</w:t>
      </w:r>
      <w:r>
        <w:rPr>
          <w:b/>
          <w:lang w:val="fr-FR"/>
        </w:rPr>
        <w:t>r d’un permis de prospection ou</w:t>
      </w:r>
    </w:p>
    <w:p w14:paraId="368219BB" w14:textId="3AF3846B" w:rsidR="00C8750A" w:rsidRPr="00E0255C" w:rsidRDefault="00E0255C" w:rsidP="00E0255C">
      <w:pPr>
        <w:rPr>
          <w:b/>
          <w:lang w:val="fr-FR"/>
        </w:rPr>
      </w:pPr>
      <w:r>
        <w:rPr>
          <w:b/>
          <w:lang w:val="fr-FR"/>
        </w:rPr>
        <w:tab/>
      </w:r>
      <w:r>
        <w:rPr>
          <w:b/>
          <w:lang w:val="fr-FR"/>
        </w:rPr>
        <w:tab/>
        <w:t xml:space="preserve">   </w:t>
      </w:r>
      <w:r w:rsidR="00C8750A" w:rsidRPr="00E0255C">
        <w:rPr>
          <w:b/>
          <w:lang w:val="fr-FR"/>
        </w:rPr>
        <w:t>d’exploration d’un minerai radioactif</w:t>
      </w:r>
    </w:p>
    <w:p w14:paraId="3821F7B2" w14:textId="77777777" w:rsidR="00C8750A" w:rsidRPr="00674299" w:rsidRDefault="00C8750A" w:rsidP="00C8750A">
      <w:pPr>
        <w:jc w:val="both"/>
        <w:rPr>
          <w:lang w:val="fr-FR"/>
        </w:rPr>
      </w:pPr>
    </w:p>
    <w:p w14:paraId="0A283C90" w14:textId="77777777" w:rsidR="00C8750A" w:rsidRPr="00674299" w:rsidRDefault="00C8750A" w:rsidP="00C8750A">
      <w:pPr>
        <w:jc w:val="both"/>
        <w:rPr>
          <w:lang w:val="fr-FR"/>
        </w:rPr>
      </w:pPr>
      <w:r w:rsidRPr="00674299">
        <w:rPr>
          <w:lang w:val="fr-FR"/>
        </w:rPr>
        <w:t>Le détenteur d’un permis de prospection ou d’exploration de minerais radioactifs doit informer par écrit le ministre des Mines, dans les quatorze (14) jours, de la présence d’une personne devenue contrôleur de la société ou de son départ.</w:t>
      </w:r>
    </w:p>
    <w:p w14:paraId="44A80C12" w14:textId="77777777" w:rsidR="00C8750A" w:rsidRPr="00674299" w:rsidRDefault="00C8750A" w:rsidP="00C8750A">
      <w:pPr>
        <w:jc w:val="both"/>
        <w:rPr>
          <w:lang w:val="fr-FR"/>
        </w:rPr>
      </w:pPr>
    </w:p>
    <w:p w14:paraId="37BDC655" w14:textId="77777777" w:rsidR="00E0255C" w:rsidRDefault="00E0255C" w:rsidP="00E0255C">
      <w:pPr>
        <w:rPr>
          <w:b/>
          <w:lang w:val="fr-FR"/>
        </w:rPr>
      </w:pPr>
      <w:r>
        <w:rPr>
          <w:b/>
          <w:lang w:val="fr-FR"/>
        </w:rPr>
        <w:tab/>
      </w:r>
      <w:r w:rsidR="00C8750A" w:rsidRPr="00E0255C">
        <w:rPr>
          <w:b/>
          <w:lang w:val="fr-FR"/>
        </w:rPr>
        <w:t xml:space="preserve">14.10.25 Enquête menée par l’État membre sur </w:t>
      </w:r>
      <w:r>
        <w:rPr>
          <w:b/>
          <w:lang w:val="fr-FR"/>
        </w:rPr>
        <w:t>les activités d’un détenteur de</w:t>
      </w:r>
    </w:p>
    <w:p w14:paraId="7DE3EB5F" w14:textId="3249524F" w:rsidR="00C8750A" w:rsidRPr="00E0255C" w:rsidRDefault="00E0255C" w:rsidP="00E0255C">
      <w:pPr>
        <w:rPr>
          <w:b/>
          <w:lang w:val="fr-FR"/>
        </w:rPr>
      </w:pPr>
      <w:r>
        <w:rPr>
          <w:b/>
          <w:lang w:val="fr-FR"/>
        </w:rPr>
        <w:tab/>
      </w:r>
      <w:r>
        <w:rPr>
          <w:b/>
          <w:lang w:val="fr-FR"/>
        </w:rPr>
        <w:tab/>
        <w:t xml:space="preserve">   </w:t>
      </w:r>
      <w:r w:rsidR="00C8750A" w:rsidRPr="00E0255C">
        <w:rPr>
          <w:b/>
          <w:lang w:val="fr-FR"/>
        </w:rPr>
        <w:t>permis de prospection ou d’exploration d’un minerai radioactif</w:t>
      </w:r>
    </w:p>
    <w:p w14:paraId="2BC99DBD" w14:textId="77777777" w:rsidR="00C8750A" w:rsidRPr="00674299" w:rsidRDefault="00C8750A" w:rsidP="00C8750A">
      <w:pPr>
        <w:jc w:val="both"/>
        <w:rPr>
          <w:lang w:val="fr-FR"/>
        </w:rPr>
      </w:pPr>
    </w:p>
    <w:p w14:paraId="70B529CF" w14:textId="74308E22" w:rsidR="00C8750A" w:rsidRPr="00674299" w:rsidRDefault="00C8750A" w:rsidP="00C8750A">
      <w:pPr>
        <w:jc w:val="both"/>
        <w:rPr>
          <w:lang w:val="fr-FR"/>
        </w:rPr>
      </w:pPr>
      <w:r w:rsidRPr="00674299">
        <w:rPr>
          <w:lang w:val="fr-FR"/>
        </w:rPr>
        <w:t>1.</w:t>
      </w:r>
      <w:r w:rsidRPr="00674299">
        <w:rPr>
          <w:lang w:val="fr-FR"/>
        </w:rPr>
        <w:tab/>
        <w:t xml:space="preserve">Lorsque le ministre des Mines le juge nécessaire ou estime qu’il y va de l’intérêt du public, il/elle peut nommer des personnes compétentes pour enquêter sur les activités d’un détenteur d’un </w:t>
      </w:r>
      <w:r w:rsidR="006A32EF">
        <w:rPr>
          <w:lang w:val="fr-FR"/>
        </w:rPr>
        <w:t xml:space="preserve">permis </w:t>
      </w:r>
      <w:r w:rsidR="000D4213" w:rsidRPr="00674299">
        <w:rPr>
          <w:lang w:val="fr-FR"/>
        </w:rPr>
        <w:t>de prospection ou d’exploration</w:t>
      </w:r>
      <w:r w:rsidRPr="00674299">
        <w:rPr>
          <w:lang w:val="fr-FR"/>
        </w:rPr>
        <w:t>.</w:t>
      </w:r>
    </w:p>
    <w:p w14:paraId="7111D558" w14:textId="77777777" w:rsidR="00C8750A" w:rsidRPr="00674299" w:rsidRDefault="00C8750A" w:rsidP="00C8750A">
      <w:pPr>
        <w:jc w:val="both"/>
        <w:rPr>
          <w:lang w:val="fr-FR"/>
        </w:rPr>
      </w:pPr>
    </w:p>
    <w:p w14:paraId="54328794" w14:textId="77777777" w:rsidR="00C8750A" w:rsidRDefault="00C8750A" w:rsidP="00C8750A">
      <w:pPr>
        <w:jc w:val="both"/>
        <w:rPr>
          <w:lang w:val="fr-FR"/>
        </w:rPr>
      </w:pPr>
      <w:r w:rsidRPr="00674299">
        <w:rPr>
          <w:lang w:val="fr-FR"/>
        </w:rPr>
        <w:t>2.</w:t>
      </w:r>
      <w:r w:rsidRPr="00674299">
        <w:rPr>
          <w:lang w:val="fr-FR"/>
        </w:rPr>
        <w:tab/>
        <w:t>Les modalités d’exécution de l’enquête sont déterminées par l’État membre.</w:t>
      </w:r>
    </w:p>
    <w:p w14:paraId="26AC56F1" w14:textId="77777777" w:rsidR="00BA5FC6" w:rsidRPr="00674299" w:rsidRDefault="00BA5FC6" w:rsidP="00C8750A">
      <w:pPr>
        <w:jc w:val="both"/>
        <w:rPr>
          <w:lang w:val="fr-FR"/>
        </w:rPr>
      </w:pPr>
    </w:p>
    <w:p w14:paraId="31882749" w14:textId="31603CD7" w:rsidR="00C8750A" w:rsidRPr="00E0255C" w:rsidRDefault="00E0255C" w:rsidP="00E0255C">
      <w:pPr>
        <w:jc w:val="both"/>
        <w:rPr>
          <w:b/>
          <w:lang w:val="fr-FR"/>
        </w:rPr>
      </w:pPr>
      <w:r>
        <w:rPr>
          <w:b/>
          <w:lang w:val="fr-FR"/>
        </w:rPr>
        <w:tab/>
      </w:r>
      <w:r w:rsidR="00C8750A" w:rsidRPr="00E0255C">
        <w:rPr>
          <w:b/>
          <w:lang w:val="fr-FR"/>
        </w:rPr>
        <w:t>14.10.26 Services de soutien minier pour les opérations relatives aux minerais radioactifs</w:t>
      </w:r>
    </w:p>
    <w:p w14:paraId="4F57F249" w14:textId="77777777" w:rsidR="00C8750A" w:rsidRPr="00674299" w:rsidRDefault="00C8750A" w:rsidP="00C8750A">
      <w:pPr>
        <w:jc w:val="both"/>
        <w:rPr>
          <w:lang w:val="fr-FR"/>
        </w:rPr>
      </w:pPr>
    </w:p>
    <w:p w14:paraId="7BF6C165" w14:textId="05C9AB7C" w:rsidR="00C8750A" w:rsidRPr="00674299" w:rsidRDefault="00C8750A" w:rsidP="00C8750A">
      <w:pPr>
        <w:jc w:val="both"/>
        <w:rPr>
          <w:lang w:val="fr-FR"/>
        </w:rPr>
      </w:pPr>
      <w:r w:rsidRPr="00674299">
        <w:rPr>
          <w:lang w:val="fr-FR"/>
        </w:rPr>
        <w:t>1.</w:t>
      </w:r>
      <w:r w:rsidRPr="00674299">
        <w:rPr>
          <w:lang w:val="fr-FR"/>
        </w:rPr>
        <w:tab/>
        <w:t xml:space="preserve">Les personnes ou sociétés opérant dans les </w:t>
      </w:r>
      <w:r w:rsidR="00E733BC">
        <w:rPr>
          <w:lang w:val="fr-FR"/>
        </w:rPr>
        <w:t>Etats</w:t>
      </w:r>
      <w:r w:rsidRPr="00674299">
        <w:rPr>
          <w:lang w:val="fr-FR"/>
        </w:rPr>
        <w:t xml:space="preserve"> membres doivent, , fournir des services de soutien minier dans les diverses catégories requises par le détenteur du permis de prospection ou d’exploration de minerais radioactifs.</w:t>
      </w:r>
    </w:p>
    <w:p w14:paraId="44662897" w14:textId="77777777" w:rsidR="00C8750A" w:rsidRPr="00674299" w:rsidRDefault="00C8750A" w:rsidP="00C8750A">
      <w:pPr>
        <w:jc w:val="both"/>
        <w:rPr>
          <w:lang w:val="fr-FR"/>
        </w:rPr>
      </w:pPr>
    </w:p>
    <w:p w14:paraId="1E300E16" w14:textId="77777777" w:rsidR="00C8750A" w:rsidRPr="00674299" w:rsidRDefault="00C8750A" w:rsidP="00C8750A">
      <w:pPr>
        <w:pStyle w:val="Paragraphedeliste"/>
        <w:ind w:left="0"/>
        <w:jc w:val="both"/>
        <w:rPr>
          <w:rFonts w:cs="Times New Roman"/>
          <w:lang w:val="fr-FR"/>
        </w:rPr>
      </w:pPr>
      <w:r w:rsidRPr="00674299">
        <w:rPr>
          <w:rFonts w:cs="Times New Roman"/>
          <w:lang w:val="fr-FR"/>
        </w:rPr>
        <w:t>2.</w:t>
      </w:r>
      <w:r w:rsidRPr="00674299">
        <w:rPr>
          <w:rFonts w:cs="Times New Roman"/>
          <w:lang w:val="fr-FR"/>
        </w:rPr>
        <w:tab/>
        <w:t xml:space="preserve">Les </w:t>
      </w:r>
      <w:r w:rsidR="00E733BC">
        <w:rPr>
          <w:rFonts w:cs="Times New Roman"/>
          <w:lang w:val="fr-FR"/>
        </w:rPr>
        <w:t>Etats</w:t>
      </w:r>
      <w:r w:rsidRPr="00674299">
        <w:rPr>
          <w:rFonts w:cs="Times New Roman"/>
          <w:lang w:val="fr-FR"/>
        </w:rPr>
        <w:t xml:space="preserve"> membres doivent veiller à ce que seuls les services qui ne peuvent en aucun cas être fournis par des citoyens des </w:t>
      </w:r>
      <w:r w:rsidR="00E733BC">
        <w:rPr>
          <w:rFonts w:cs="Times New Roman"/>
          <w:lang w:val="fr-FR"/>
        </w:rPr>
        <w:t>Etats</w:t>
      </w:r>
      <w:r w:rsidRPr="00674299">
        <w:rPr>
          <w:rFonts w:cs="Times New Roman"/>
          <w:lang w:val="fr-FR"/>
        </w:rPr>
        <w:t xml:space="preserve"> membres ou à l’intérieur de la Communauté soient sous-traités à des citoyens en dehors de la Communauté.</w:t>
      </w:r>
    </w:p>
    <w:p w14:paraId="349924AE" w14:textId="77777777" w:rsidR="00C8750A" w:rsidRPr="00674299" w:rsidRDefault="00C8750A" w:rsidP="00C8750A">
      <w:pPr>
        <w:jc w:val="both"/>
        <w:rPr>
          <w:lang w:val="fr-FR"/>
        </w:rPr>
      </w:pPr>
    </w:p>
    <w:p w14:paraId="540ACA76" w14:textId="64BD2C9B" w:rsidR="00E0255C" w:rsidRDefault="00E0255C" w:rsidP="00E0255C">
      <w:pPr>
        <w:jc w:val="both"/>
        <w:rPr>
          <w:b/>
          <w:lang w:val="fr-FR"/>
        </w:rPr>
      </w:pPr>
      <w:r>
        <w:rPr>
          <w:b/>
          <w:lang w:val="fr-FR"/>
        </w:rPr>
        <w:tab/>
      </w:r>
      <w:r w:rsidR="00C8750A" w:rsidRPr="00E0255C">
        <w:rPr>
          <w:b/>
          <w:lang w:val="fr-FR"/>
        </w:rPr>
        <w:t xml:space="preserve">14.10.27 Archives et rapports des détenteurs de permis de prospection ou </w:t>
      </w:r>
    </w:p>
    <w:p w14:paraId="7220F402" w14:textId="6B09325E" w:rsidR="00C8750A" w:rsidRPr="00E0255C" w:rsidRDefault="00E0255C" w:rsidP="00E0255C">
      <w:pPr>
        <w:jc w:val="both"/>
        <w:rPr>
          <w:b/>
          <w:lang w:val="fr-FR"/>
        </w:rPr>
      </w:pPr>
      <w:r>
        <w:rPr>
          <w:b/>
          <w:lang w:val="fr-FR"/>
        </w:rPr>
        <w:tab/>
      </w:r>
      <w:r>
        <w:rPr>
          <w:b/>
          <w:lang w:val="fr-FR"/>
        </w:rPr>
        <w:tab/>
        <w:t xml:space="preserve">   </w:t>
      </w:r>
      <w:r w:rsidR="00C8750A" w:rsidRPr="00E0255C">
        <w:rPr>
          <w:b/>
          <w:lang w:val="fr-FR"/>
        </w:rPr>
        <w:t>d`exploration de minerais radioactifs</w:t>
      </w:r>
    </w:p>
    <w:p w14:paraId="753DF7E5" w14:textId="77777777" w:rsidR="00C8750A" w:rsidRPr="00674299" w:rsidRDefault="00C8750A" w:rsidP="00C8750A">
      <w:pPr>
        <w:jc w:val="both"/>
        <w:rPr>
          <w:lang w:val="fr-FR"/>
        </w:rPr>
      </w:pPr>
    </w:p>
    <w:p w14:paraId="655C001B" w14:textId="77777777" w:rsidR="00C8750A" w:rsidRPr="00674299" w:rsidRDefault="00C8750A" w:rsidP="00C8750A">
      <w:pPr>
        <w:jc w:val="both"/>
        <w:rPr>
          <w:lang w:val="fr-FR"/>
        </w:rPr>
      </w:pPr>
      <w:r w:rsidRPr="00674299">
        <w:rPr>
          <w:lang w:val="fr-FR"/>
        </w:rPr>
        <w:t>1.</w:t>
      </w:r>
      <w:r w:rsidRPr="00674299">
        <w:rPr>
          <w:lang w:val="fr-FR"/>
        </w:rPr>
        <w:tab/>
        <w:t>Le détenteur d’un permis de prospection ou d’exploration d’un minerai radioactif doit tenir dans l’État membre des documents, des registres et des échantillons de roches à conserver de la manière prescrite par l’État membre.</w:t>
      </w:r>
    </w:p>
    <w:p w14:paraId="157CE5A7" w14:textId="77777777" w:rsidR="00C8750A" w:rsidRPr="00674299" w:rsidRDefault="00C8750A" w:rsidP="00C8750A">
      <w:pPr>
        <w:jc w:val="both"/>
        <w:rPr>
          <w:lang w:val="fr-FR"/>
        </w:rPr>
      </w:pPr>
    </w:p>
    <w:p w14:paraId="7382E2F9" w14:textId="24C474B6" w:rsidR="00C8750A" w:rsidRPr="00674299" w:rsidRDefault="00C8750A" w:rsidP="00C8750A">
      <w:pPr>
        <w:jc w:val="both"/>
        <w:rPr>
          <w:lang w:val="fr-FR"/>
        </w:rPr>
      </w:pPr>
      <w:r w:rsidRPr="00674299">
        <w:rPr>
          <w:lang w:val="fr-FR"/>
        </w:rPr>
        <w:t>2.</w:t>
      </w:r>
      <w:r w:rsidRPr="00674299">
        <w:rPr>
          <w:lang w:val="fr-FR"/>
        </w:rPr>
        <w:tab/>
        <w:t xml:space="preserve">Le détenteur d’un permis de prospection ou d’exploration de minerai radioactif doit fournir au bureau du cadastre et à toute autre institution d’État autorisée dans l’État membre des informations actualisées </w:t>
      </w:r>
      <w:r w:rsidR="001869C5">
        <w:rPr>
          <w:lang w:val="fr-FR"/>
        </w:rPr>
        <w:t>trimestrielle</w:t>
      </w:r>
      <w:r w:rsidR="00403EF3">
        <w:rPr>
          <w:lang w:val="fr-FR"/>
        </w:rPr>
        <w:t xml:space="preserve">ment </w:t>
      </w:r>
      <w:r w:rsidR="001869C5" w:rsidRPr="00674299">
        <w:rPr>
          <w:lang w:val="fr-FR"/>
        </w:rPr>
        <w:t xml:space="preserve"> </w:t>
      </w:r>
      <w:r w:rsidRPr="00674299">
        <w:rPr>
          <w:lang w:val="fr-FR"/>
        </w:rPr>
        <w:t xml:space="preserve">sur ses activités. </w:t>
      </w:r>
    </w:p>
    <w:p w14:paraId="7F4A6A35" w14:textId="77777777" w:rsidR="00C8750A" w:rsidRPr="00674299" w:rsidRDefault="00C8750A" w:rsidP="00C8750A">
      <w:pPr>
        <w:jc w:val="both"/>
        <w:rPr>
          <w:lang w:val="fr-FR"/>
        </w:rPr>
      </w:pPr>
    </w:p>
    <w:p w14:paraId="64D967EA" w14:textId="1E9AF3B4" w:rsidR="00C8750A" w:rsidRPr="00E0255C" w:rsidRDefault="00E0255C" w:rsidP="00E0255C">
      <w:pPr>
        <w:jc w:val="both"/>
        <w:rPr>
          <w:b/>
          <w:lang w:val="fr-FR"/>
        </w:rPr>
      </w:pPr>
      <w:r>
        <w:rPr>
          <w:lang w:val="fr-FR"/>
        </w:rPr>
        <w:tab/>
      </w:r>
      <w:r>
        <w:rPr>
          <w:b/>
          <w:lang w:val="fr-FR"/>
        </w:rPr>
        <w:t>14.11</w:t>
      </w:r>
      <w:r>
        <w:rPr>
          <w:b/>
          <w:lang w:val="fr-FR"/>
        </w:rPr>
        <w:tab/>
      </w:r>
      <w:r w:rsidR="00C8750A" w:rsidRPr="00E0255C">
        <w:rPr>
          <w:b/>
          <w:lang w:val="fr-FR"/>
        </w:rPr>
        <w:t xml:space="preserve">Extraction et enrichissement de </w:t>
      </w:r>
      <w:r w:rsidR="00403EF3" w:rsidRPr="00E0255C">
        <w:rPr>
          <w:b/>
          <w:lang w:val="fr-FR"/>
        </w:rPr>
        <w:t xml:space="preserve">minéraux </w:t>
      </w:r>
      <w:r w:rsidR="00C8750A" w:rsidRPr="00E0255C">
        <w:rPr>
          <w:b/>
          <w:lang w:val="fr-FR"/>
        </w:rPr>
        <w:t xml:space="preserve"> radioactifs</w:t>
      </w:r>
    </w:p>
    <w:p w14:paraId="0374752C" w14:textId="77777777" w:rsidR="00C8750A" w:rsidRPr="00674299" w:rsidRDefault="00C8750A" w:rsidP="00C8750A">
      <w:pPr>
        <w:jc w:val="both"/>
        <w:rPr>
          <w:lang w:val="fr-FR"/>
        </w:rPr>
      </w:pPr>
    </w:p>
    <w:p w14:paraId="25BFC173" w14:textId="7CA7CE09" w:rsidR="00C8750A" w:rsidRPr="00674299" w:rsidRDefault="00C8750A" w:rsidP="00C8750A">
      <w:pPr>
        <w:jc w:val="both"/>
        <w:rPr>
          <w:lang w:val="fr-FR"/>
        </w:rPr>
      </w:pPr>
      <w:r w:rsidRPr="00674299">
        <w:rPr>
          <w:lang w:val="fr-FR"/>
        </w:rPr>
        <w:t>1.</w:t>
      </w:r>
      <w:r w:rsidRPr="00674299">
        <w:rPr>
          <w:lang w:val="fr-FR"/>
        </w:rPr>
        <w:tab/>
        <w:t>L’extraction de minéraux radioactifs et tout processus d’enrichissement de ces minéraux en pellets ou en barres de combustible nucléaire dans un État membre sont soumis à des conditions convenues entre cet État membre et la Commission internationale de l’énergie atomique, l’Association nucléaire mondiale et les autres parties concernées, avec le soutien actif de l</w:t>
      </w:r>
      <w:r w:rsidR="00403EF3">
        <w:rPr>
          <w:lang w:val="fr-FR"/>
        </w:rPr>
        <w:t xml:space="preserve">a Conférence </w:t>
      </w:r>
      <w:r w:rsidRPr="00674299">
        <w:rPr>
          <w:lang w:val="fr-FR"/>
        </w:rPr>
        <w:t xml:space="preserve"> des </w:t>
      </w:r>
      <w:r w:rsidR="00403EF3">
        <w:rPr>
          <w:lang w:val="fr-FR"/>
        </w:rPr>
        <w:t>C</w:t>
      </w:r>
      <w:r w:rsidRPr="00674299">
        <w:rPr>
          <w:lang w:val="fr-FR"/>
        </w:rPr>
        <w:t>hefs d’État et de gouvernement de la CEDEAO.</w:t>
      </w:r>
    </w:p>
    <w:p w14:paraId="486D0F8D" w14:textId="77777777" w:rsidR="00C8750A" w:rsidRPr="00674299" w:rsidRDefault="00C8750A" w:rsidP="00C8750A">
      <w:pPr>
        <w:jc w:val="both"/>
        <w:rPr>
          <w:lang w:val="fr-FR"/>
        </w:rPr>
      </w:pPr>
    </w:p>
    <w:p w14:paraId="1AFA6599" w14:textId="4C983398" w:rsidR="00C8750A" w:rsidRPr="00674299" w:rsidRDefault="00C8750A" w:rsidP="00C8750A">
      <w:pPr>
        <w:jc w:val="both"/>
        <w:rPr>
          <w:lang w:val="fr-FR"/>
        </w:rPr>
      </w:pPr>
      <w:r w:rsidRPr="00674299">
        <w:rPr>
          <w:lang w:val="fr-FR"/>
        </w:rPr>
        <w:t>2.</w:t>
      </w:r>
      <w:r w:rsidRPr="00674299">
        <w:rPr>
          <w:lang w:val="fr-FR"/>
        </w:rPr>
        <w:tab/>
        <w:t xml:space="preserve">Les </w:t>
      </w:r>
      <w:r w:rsidR="00E733BC">
        <w:rPr>
          <w:lang w:val="fr-FR"/>
        </w:rPr>
        <w:t>Etats</w:t>
      </w:r>
      <w:r w:rsidRPr="00674299">
        <w:rPr>
          <w:lang w:val="fr-FR"/>
        </w:rPr>
        <w:t xml:space="preserve"> membres qui ont accordé des droits miniers sur des minerais radioactifs doivent périodiquement informer les sessions ordinaires du Sommet de la CEDEAO des opérations minières qui seraient déterminées par </w:t>
      </w:r>
      <w:r w:rsidR="00403EF3" w:rsidRPr="00674299">
        <w:rPr>
          <w:lang w:val="fr-FR"/>
        </w:rPr>
        <w:t>l</w:t>
      </w:r>
      <w:r w:rsidR="00403EF3">
        <w:rPr>
          <w:lang w:val="fr-FR"/>
        </w:rPr>
        <w:t>a Conférence</w:t>
      </w:r>
      <w:r w:rsidR="00403EF3" w:rsidRPr="00674299">
        <w:rPr>
          <w:lang w:val="fr-FR"/>
        </w:rPr>
        <w:t xml:space="preserve"> des </w:t>
      </w:r>
      <w:r w:rsidRPr="00674299">
        <w:rPr>
          <w:lang w:val="fr-FR"/>
        </w:rPr>
        <w:t>Chefs d’État et de Gouvernement.</w:t>
      </w:r>
    </w:p>
    <w:p w14:paraId="13185C1A" w14:textId="77777777" w:rsidR="00C8750A" w:rsidRPr="00674299" w:rsidRDefault="00C8750A" w:rsidP="00C8750A">
      <w:pPr>
        <w:jc w:val="both"/>
        <w:rPr>
          <w:lang w:val="fr-FR"/>
        </w:rPr>
      </w:pPr>
    </w:p>
    <w:p w14:paraId="5BA8C449" w14:textId="74E87DE8" w:rsidR="00AD33DC" w:rsidRPr="00674299" w:rsidRDefault="00C8750A" w:rsidP="00AD33DC">
      <w:pPr>
        <w:pStyle w:val="Titre2"/>
        <w:spacing w:before="0"/>
        <w:jc w:val="both"/>
        <w:rPr>
          <w:sz w:val="24"/>
          <w:szCs w:val="24"/>
          <w:lang w:val="fr-FR"/>
        </w:rPr>
      </w:pPr>
      <w:r w:rsidRPr="00674299">
        <w:rPr>
          <w:sz w:val="24"/>
          <w:szCs w:val="24"/>
          <w:lang w:val="fr-FR"/>
        </w:rPr>
        <w:t xml:space="preserve">14.12 </w:t>
      </w:r>
      <w:r w:rsidR="00AD33DC" w:rsidRPr="00674299">
        <w:rPr>
          <w:sz w:val="24"/>
          <w:szCs w:val="24"/>
          <w:lang w:val="fr-FR"/>
        </w:rPr>
        <w:t xml:space="preserve">Renonciation, </w:t>
      </w:r>
      <w:r w:rsidR="004A5095">
        <w:rPr>
          <w:sz w:val="24"/>
          <w:szCs w:val="24"/>
          <w:lang w:val="fr-FR"/>
        </w:rPr>
        <w:t xml:space="preserve">révocation </w:t>
      </w:r>
      <w:r w:rsidR="00AD33DC" w:rsidRPr="00674299">
        <w:rPr>
          <w:sz w:val="24"/>
          <w:szCs w:val="24"/>
          <w:lang w:val="fr-FR"/>
        </w:rPr>
        <w:t xml:space="preserve">et </w:t>
      </w:r>
      <w:r w:rsidR="004A5095">
        <w:rPr>
          <w:sz w:val="24"/>
          <w:szCs w:val="24"/>
          <w:lang w:val="fr-FR"/>
        </w:rPr>
        <w:t xml:space="preserve">résiliation </w:t>
      </w:r>
      <w:r w:rsidR="00AD33DC" w:rsidRPr="00674299">
        <w:rPr>
          <w:sz w:val="24"/>
          <w:szCs w:val="24"/>
          <w:lang w:val="fr-FR"/>
        </w:rPr>
        <w:t>de droits miniers</w:t>
      </w:r>
    </w:p>
    <w:p w14:paraId="058E7B01" w14:textId="77777777" w:rsidR="00C8750A" w:rsidRPr="00E0255C" w:rsidRDefault="00C8750A" w:rsidP="00E0255C">
      <w:pPr>
        <w:jc w:val="both"/>
        <w:rPr>
          <w:sz w:val="20"/>
          <w:szCs w:val="20"/>
          <w:lang w:val="fr-FR"/>
        </w:rPr>
      </w:pPr>
    </w:p>
    <w:p w14:paraId="46118910" w14:textId="0F1D8F22" w:rsidR="00C8750A" w:rsidRPr="00674299" w:rsidRDefault="00C8750A" w:rsidP="00C8750A">
      <w:pPr>
        <w:pStyle w:val="Titre1"/>
        <w:jc w:val="both"/>
        <w:rPr>
          <w:sz w:val="24"/>
          <w:szCs w:val="24"/>
          <w:lang w:val="fr-FR"/>
        </w:rPr>
      </w:pPr>
      <w:r w:rsidRPr="00674299">
        <w:rPr>
          <w:sz w:val="24"/>
          <w:szCs w:val="24"/>
          <w:lang w:val="fr-FR"/>
        </w:rPr>
        <w:tab/>
        <w:t xml:space="preserve">14.12.1 </w:t>
      </w:r>
      <w:r w:rsidR="007073FD">
        <w:rPr>
          <w:sz w:val="24"/>
          <w:szCs w:val="24"/>
          <w:lang w:val="fr-FR"/>
        </w:rPr>
        <w:t>Renonciation</w:t>
      </w:r>
      <w:r w:rsidR="007073FD" w:rsidRPr="00674299">
        <w:rPr>
          <w:sz w:val="24"/>
          <w:szCs w:val="24"/>
          <w:lang w:val="fr-FR"/>
        </w:rPr>
        <w:t xml:space="preserve"> </w:t>
      </w:r>
      <w:r w:rsidR="000038E6">
        <w:rPr>
          <w:sz w:val="24"/>
          <w:szCs w:val="24"/>
          <w:lang w:val="fr-FR"/>
        </w:rPr>
        <w:t xml:space="preserve">ou résiliation </w:t>
      </w:r>
      <w:r w:rsidRPr="00674299">
        <w:rPr>
          <w:sz w:val="24"/>
          <w:szCs w:val="24"/>
          <w:lang w:val="fr-FR"/>
        </w:rPr>
        <w:t>de droits miniers</w:t>
      </w:r>
    </w:p>
    <w:p w14:paraId="29C41164" w14:textId="77777777" w:rsidR="00C8750A" w:rsidRPr="00E0255C" w:rsidRDefault="00C8750A" w:rsidP="00C8750A">
      <w:pPr>
        <w:jc w:val="both"/>
        <w:rPr>
          <w:sz w:val="20"/>
          <w:szCs w:val="20"/>
          <w:lang w:val="fr-FR"/>
        </w:rPr>
      </w:pPr>
    </w:p>
    <w:p w14:paraId="61DBF65A" w14:textId="77777777" w:rsidR="00C8750A" w:rsidRPr="00674299" w:rsidRDefault="00C8750A" w:rsidP="00C8750A">
      <w:pPr>
        <w:jc w:val="both"/>
        <w:rPr>
          <w:lang w:val="fr-FR"/>
        </w:rPr>
      </w:pPr>
      <w:r w:rsidRPr="00674299">
        <w:rPr>
          <w:lang w:val="fr-FR"/>
        </w:rPr>
        <w:t>1.</w:t>
      </w:r>
      <w:r w:rsidRPr="00674299">
        <w:rPr>
          <w:lang w:val="fr-FR"/>
        </w:rPr>
        <w:tab/>
        <w:t xml:space="preserve">Le détenteur d’un droit minier accordé par un État membre peut </w:t>
      </w:r>
      <w:r w:rsidR="007073FD">
        <w:rPr>
          <w:lang w:val="fr-FR"/>
        </w:rPr>
        <w:t>renoncer</w:t>
      </w:r>
      <w:r w:rsidR="007073FD" w:rsidRPr="00674299">
        <w:rPr>
          <w:lang w:val="fr-FR"/>
        </w:rPr>
        <w:t xml:space="preserve"> </w:t>
      </w:r>
      <w:r w:rsidR="007073FD">
        <w:rPr>
          <w:lang w:val="fr-FR"/>
        </w:rPr>
        <w:t xml:space="preserve">à </w:t>
      </w:r>
      <w:r w:rsidRPr="00674299">
        <w:rPr>
          <w:lang w:val="fr-FR"/>
        </w:rPr>
        <w:t>tout ou partie du droit minier à condition que :</w:t>
      </w:r>
    </w:p>
    <w:p w14:paraId="4E86D068" w14:textId="77777777" w:rsidR="00C8750A" w:rsidRPr="00674299" w:rsidRDefault="00C8750A" w:rsidP="003F133F">
      <w:pPr>
        <w:pStyle w:val="Paragraphedeliste"/>
        <w:numPr>
          <w:ilvl w:val="0"/>
          <w:numId w:val="57"/>
        </w:numPr>
        <w:suppressAutoHyphens w:val="0"/>
        <w:ind w:left="993" w:hanging="153"/>
        <w:contextualSpacing/>
        <w:jc w:val="both"/>
        <w:rPr>
          <w:rFonts w:cs="Times New Roman"/>
          <w:lang w:val="fr-FR"/>
        </w:rPr>
      </w:pPr>
      <w:r w:rsidRPr="00674299">
        <w:rPr>
          <w:rFonts w:cs="Times New Roman"/>
          <w:lang w:val="fr-FR"/>
        </w:rPr>
        <w:t xml:space="preserve">le détenteur </w:t>
      </w:r>
      <w:r w:rsidR="00020318">
        <w:rPr>
          <w:rFonts w:cs="Times New Roman"/>
          <w:lang w:val="fr-FR"/>
        </w:rPr>
        <w:t>se soit conformé à la législation minière de l’Etat membre</w:t>
      </w:r>
      <w:r w:rsidRPr="00674299">
        <w:rPr>
          <w:rFonts w:cs="Times New Roman"/>
          <w:lang w:val="fr-FR"/>
        </w:rPr>
        <w:t>;</w:t>
      </w:r>
    </w:p>
    <w:p w14:paraId="24F60D56" w14:textId="5A73A52F" w:rsidR="00C8750A" w:rsidRPr="00674299" w:rsidRDefault="00C8750A" w:rsidP="003F133F">
      <w:pPr>
        <w:pStyle w:val="Paragraphedeliste"/>
        <w:numPr>
          <w:ilvl w:val="0"/>
          <w:numId w:val="57"/>
        </w:numPr>
        <w:suppressAutoHyphens w:val="0"/>
        <w:ind w:left="993" w:hanging="153"/>
        <w:contextualSpacing/>
        <w:jc w:val="both"/>
        <w:rPr>
          <w:rFonts w:cs="Times New Roman"/>
          <w:lang w:val="fr-FR"/>
        </w:rPr>
      </w:pPr>
      <w:r w:rsidRPr="00674299">
        <w:rPr>
          <w:rFonts w:cs="Times New Roman"/>
          <w:lang w:val="fr-FR"/>
        </w:rPr>
        <w:t xml:space="preserve">la zone du permis n’ait pas été </w:t>
      </w:r>
      <w:r w:rsidR="00221140">
        <w:rPr>
          <w:rFonts w:cs="Times New Roman"/>
          <w:lang w:val="fr-FR"/>
        </w:rPr>
        <w:t>impactée</w:t>
      </w:r>
      <w:r w:rsidR="00221140" w:rsidRPr="00674299">
        <w:rPr>
          <w:rFonts w:cs="Times New Roman"/>
          <w:lang w:val="fr-FR"/>
        </w:rPr>
        <w:t xml:space="preserve"> </w:t>
      </w:r>
      <w:r w:rsidRPr="00674299">
        <w:rPr>
          <w:rFonts w:cs="Times New Roman"/>
          <w:lang w:val="fr-FR"/>
        </w:rPr>
        <w:t>négativement par les activités du détenteur ;</w:t>
      </w:r>
    </w:p>
    <w:p w14:paraId="0E6A50C5" w14:textId="77777777" w:rsidR="00C8750A" w:rsidRPr="00674299" w:rsidRDefault="00C8750A" w:rsidP="003F133F">
      <w:pPr>
        <w:pStyle w:val="Paragraphedeliste"/>
        <w:numPr>
          <w:ilvl w:val="0"/>
          <w:numId w:val="57"/>
        </w:numPr>
        <w:suppressAutoHyphens w:val="0"/>
        <w:ind w:left="993" w:hanging="153"/>
        <w:contextualSpacing/>
        <w:jc w:val="both"/>
        <w:rPr>
          <w:rFonts w:cs="Times New Roman"/>
          <w:lang w:val="fr-FR"/>
        </w:rPr>
      </w:pPr>
      <w:r w:rsidRPr="00674299">
        <w:rPr>
          <w:rFonts w:cs="Times New Roman"/>
          <w:lang w:val="fr-FR"/>
        </w:rPr>
        <w:t xml:space="preserve">les </w:t>
      </w:r>
      <w:r w:rsidR="00D058B9">
        <w:rPr>
          <w:rFonts w:cs="Times New Roman"/>
          <w:lang w:val="fr-FR"/>
        </w:rPr>
        <w:t>obligations</w:t>
      </w:r>
      <w:r w:rsidRPr="00674299">
        <w:rPr>
          <w:rFonts w:cs="Times New Roman"/>
          <w:lang w:val="fr-FR"/>
        </w:rPr>
        <w:t xml:space="preserve"> du permis aient été remplies au moment de la demande de </w:t>
      </w:r>
      <w:r w:rsidR="007073FD">
        <w:rPr>
          <w:rFonts w:cs="Times New Roman"/>
          <w:lang w:val="fr-FR"/>
        </w:rPr>
        <w:t>renonciation</w:t>
      </w:r>
      <w:r w:rsidRPr="00674299">
        <w:rPr>
          <w:rFonts w:cs="Times New Roman"/>
          <w:lang w:val="fr-FR"/>
        </w:rPr>
        <w:t>.</w:t>
      </w:r>
    </w:p>
    <w:p w14:paraId="1FA955B5" w14:textId="77777777" w:rsidR="00C8750A" w:rsidRPr="00E0255C" w:rsidRDefault="00C8750A" w:rsidP="00C8750A">
      <w:pPr>
        <w:jc w:val="both"/>
        <w:rPr>
          <w:sz w:val="20"/>
          <w:szCs w:val="20"/>
          <w:lang w:val="fr-FR"/>
        </w:rPr>
      </w:pPr>
    </w:p>
    <w:p w14:paraId="3E49C6D0" w14:textId="00E4AB75" w:rsidR="00C8750A" w:rsidRPr="00E45CF2" w:rsidRDefault="00C8750A" w:rsidP="00E45CF2">
      <w:pPr>
        <w:jc w:val="both"/>
        <w:rPr>
          <w:lang w:val="fr-FR"/>
        </w:rPr>
      </w:pPr>
      <w:r w:rsidRPr="00674299">
        <w:rPr>
          <w:lang w:val="fr-FR"/>
        </w:rPr>
        <w:t>2.</w:t>
      </w:r>
      <w:r w:rsidRPr="00674299">
        <w:rPr>
          <w:lang w:val="fr-FR"/>
        </w:rPr>
        <w:tab/>
        <w:t xml:space="preserve">La demande de </w:t>
      </w:r>
      <w:r w:rsidR="007073FD">
        <w:rPr>
          <w:lang w:val="fr-FR"/>
        </w:rPr>
        <w:t>renonciation</w:t>
      </w:r>
      <w:r w:rsidR="007073FD" w:rsidRPr="00674299">
        <w:rPr>
          <w:lang w:val="fr-FR"/>
        </w:rPr>
        <w:t xml:space="preserve"> </w:t>
      </w:r>
      <w:r w:rsidRPr="00674299">
        <w:rPr>
          <w:lang w:val="fr-FR"/>
        </w:rPr>
        <w:t xml:space="preserve">d’un droit minier doit être adressée </w:t>
      </w:r>
      <w:r w:rsidR="00D058B9">
        <w:rPr>
          <w:lang w:val="fr-FR"/>
        </w:rPr>
        <w:t xml:space="preserve">à l’Institution autorisée </w:t>
      </w:r>
      <w:r w:rsidRPr="00674299">
        <w:rPr>
          <w:lang w:val="fr-FR"/>
        </w:rPr>
        <w:t>de la manière prescrite par l</w:t>
      </w:r>
      <w:r w:rsidR="00D058B9">
        <w:rPr>
          <w:lang w:val="fr-FR"/>
        </w:rPr>
        <w:t>’Etat membre</w:t>
      </w:r>
      <w:r w:rsidR="00E45CF2">
        <w:rPr>
          <w:lang w:val="fr-FR"/>
        </w:rPr>
        <w:t>.</w:t>
      </w:r>
    </w:p>
    <w:p w14:paraId="2F5CED09" w14:textId="77777777" w:rsidR="00C8750A" w:rsidRPr="00E0255C" w:rsidRDefault="00C8750A" w:rsidP="00C8750A">
      <w:pPr>
        <w:jc w:val="both"/>
        <w:rPr>
          <w:sz w:val="20"/>
          <w:szCs w:val="20"/>
          <w:lang w:val="fr-FR"/>
        </w:rPr>
      </w:pPr>
    </w:p>
    <w:p w14:paraId="1AFE3316" w14:textId="77777777" w:rsidR="00C8750A" w:rsidRPr="009729A9" w:rsidRDefault="00C8750A" w:rsidP="00C8750A">
      <w:pPr>
        <w:jc w:val="both"/>
        <w:rPr>
          <w:lang w:val="fr-FR"/>
        </w:rPr>
      </w:pPr>
      <w:r w:rsidRPr="00674299">
        <w:rPr>
          <w:lang w:val="fr-FR"/>
        </w:rPr>
        <w:t>3.</w:t>
      </w:r>
      <w:r w:rsidRPr="00674299">
        <w:rPr>
          <w:lang w:val="fr-FR"/>
        </w:rPr>
        <w:tab/>
      </w:r>
      <w:r w:rsidRPr="009729A9">
        <w:rPr>
          <w:lang w:val="fr-FR"/>
        </w:rPr>
        <w:t>Lorsqu’un droit minier est résilié, les droits du détenteur cessent sans préjudice des responsabilités ou obligations qui auraient pu être occasionnées par l’octroi du droit minier.</w:t>
      </w:r>
    </w:p>
    <w:p w14:paraId="24FA8B0A" w14:textId="77777777" w:rsidR="00C8750A" w:rsidRPr="00E0255C" w:rsidRDefault="00C8750A" w:rsidP="00C8750A">
      <w:pPr>
        <w:jc w:val="both"/>
        <w:rPr>
          <w:sz w:val="20"/>
          <w:szCs w:val="20"/>
          <w:lang w:val="fr-FR"/>
        </w:rPr>
      </w:pPr>
    </w:p>
    <w:p w14:paraId="3AB4D361" w14:textId="6560C95E" w:rsidR="00C8750A" w:rsidRDefault="00C8750A" w:rsidP="00C8750A">
      <w:pPr>
        <w:jc w:val="both"/>
        <w:rPr>
          <w:lang w:val="fr-FR"/>
        </w:rPr>
      </w:pPr>
      <w:r w:rsidRPr="009729A9">
        <w:rPr>
          <w:lang w:val="fr-FR"/>
        </w:rPr>
        <w:t>4.</w:t>
      </w:r>
      <w:r w:rsidRPr="009729A9">
        <w:rPr>
          <w:lang w:val="fr-FR"/>
        </w:rPr>
        <w:tab/>
        <w:t xml:space="preserve">Un litige découlant de la </w:t>
      </w:r>
      <w:r w:rsidR="004A5095" w:rsidRPr="009729A9">
        <w:rPr>
          <w:lang w:val="fr-FR"/>
        </w:rPr>
        <w:t xml:space="preserve">renonciation </w:t>
      </w:r>
      <w:r w:rsidRPr="009729A9">
        <w:rPr>
          <w:lang w:val="fr-FR"/>
        </w:rPr>
        <w:t>ou de la résiliation d’un droit minier en vertu du présent article sera soumis pour règlement en vertu de l’Article 4</w:t>
      </w:r>
      <w:r w:rsidR="00221140" w:rsidRPr="009729A9">
        <w:rPr>
          <w:lang w:val="fr-FR"/>
        </w:rPr>
        <w:t>5</w:t>
      </w:r>
      <w:r w:rsidRPr="009729A9">
        <w:rPr>
          <w:lang w:val="fr-FR"/>
        </w:rPr>
        <w:t>.</w:t>
      </w:r>
    </w:p>
    <w:p w14:paraId="5F924C71" w14:textId="77777777" w:rsidR="00BA5FC6" w:rsidRDefault="00BA5FC6" w:rsidP="00C8750A">
      <w:pPr>
        <w:jc w:val="both"/>
        <w:rPr>
          <w:sz w:val="20"/>
          <w:szCs w:val="20"/>
          <w:lang w:val="fr-FR"/>
        </w:rPr>
      </w:pPr>
    </w:p>
    <w:p w14:paraId="1E94D3E8" w14:textId="77777777" w:rsidR="00F02F5C" w:rsidRPr="00E0255C" w:rsidRDefault="00F02F5C" w:rsidP="00C8750A">
      <w:pPr>
        <w:jc w:val="both"/>
        <w:rPr>
          <w:sz w:val="20"/>
          <w:szCs w:val="20"/>
          <w:lang w:val="fr-FR"/>
        </w:rPr>
      </w:pPr>
    </w:p>
    <w:p w14:paraId="6D6F7C9F" w14:textId="77777777" w:rsidR="00E0255C" w:rsidRDefault="00C8750A" w:rsidP="00E0255C">
      <w:pPr>
        <w:rPr>
          <w:b/>
          <w:lang w:val="fr-FR"/>
        </w:rPr>
      </w:pPr>
      <w:r w:rsidRPr="00674299">
        <w:rPr>
          <w:lang w:val="fr-FR"/>
        </w:rPr>
        <w:tab/>
      </w:r>
      <w:r w:rsidRPr="00E0255C">
        <w:rPr>
          <w:b/>
          <w:lang w:val="fr-FR"/>
        </w:rPr>
        <w:t>14.12.</w:t>
      </w:r>
      <w:r w:rsidR="004A5095" w:rsidRPr="00E0255C">
        <w:rPr>
          <w:b/>
          <w:lang w:val="fr-FR"/>
        </w:rPr>
        <w:t xml:space="preserve">2 </w:t>
      </w:r>
      <w:r w:rsidR="00AF646C" w:rsidRPr="00E0255C">
        <w:rPr>
          <w:b/>
          <w:lang w:val="fr-FR"/>
        </w:rPr>
        <w:t xml:space="preserve">Gestion </w:t>
      </w:r>
      <w:r w:rsidRPr="00E0255C">
        <w:rPr>
          <w:b/>
          <w:lang w:val="fr-FR"/>
        </w:rPr>
        <w:t>d</w:t>
      </w:r>
      <w:r w:rsidR="00AF646C" w:rsidRPr="00E0255C">
        <w:rPr>
          <w:b/>
          <w:lang w:val="fr-FR"/>
        </w:rPr>
        <w:t xml:space="preserve">es </w:t>
      </w:r>
      <w:r w:rsidRPr="00E0255C">
        <w:rPr>
          <w:b/>
          <w:lang w:val="fr-FR"/>
        </w:rPr>
        <w:t xml:space="preserve"> bien</w:t>
      </w:r>
      <w:r w:rsidR="00AF646C" w:rsidRPr="00E0255C">
        <w:rPr>
          <w:b/>
          <w:lang w:val="fr-FR"/>
        </w:rPr>
        <w:t>s</w:t>
      </w:r>
      <w:r w:rsidRPr="00E0255C">
        <w:rPr>
          <w:b/>
          <w:lang w:val="fr-FR"/>
        </w:rPr>
        <w:t xml:space="preserve"> lors de la ré</w:t>
      </w:r>
      <w:r w:rsidR="00FE6882" w:rsidRPr="00E0255C">
        <w:rPr>
          <w:b/>
          <w:lang w:val="fr-FR"/>
        </w:rPr>
        <w:t xml:space="preserve">vocation </w:t>
      </w:r>
      <w:r w:rsidRPr="00E0255C">
        <w:rPr>
          <w:b/>
          <w:lang w:val="fr-FR"/>
        </w:rPr>
        <w:t xml:space="preserve">ou de </w:t>
      </w:r>
      <w:r w:rsidR="00FE6882" w:rsidRPr="00E0255C">
        <w:rPr>
          <w:b/>
          <w:lang w:val="fr-FR"/>
        </w:rPr>
        <w:t xml:space="preserve">renonciation </w:t>
      </w:r>
      <w:r w:rsidR="00E0255C">
        <w:rPr>
          <w:b/>
          <w:lang w:val="fr-FR"/>
        </w:rPr>
        <w:t>ou de la</w:t>
      </w:r>
    </w:p>
    <w:p w14:paraId="461DF46C" w14:textId="213B81EB" w:rsidR="00C8750A" w:rsidRPr="00E0255C" w:rsidRDefault="00E0255C" w:rsidP="00E0255C">
      <w:pPr>
        <w:rPr>
          <w:b/>
          <w:lang w:val="fr-FR"/>
        </w:rPr>
      </w:pPr>
      <w:r>
        <w:rPr>
          <w:b/>
          <w:lang w:val="fr-FR"/>
        </w:rPr>
        <w:tab/>
      </w:r>
      <w:r>
        <w:rPr>
          <w:b/>
          <w:lang w:val="fr-FR"/>
        </w:rPr>
        <w:tab/>
        <w:t xml:space="preserve">  </w:t>
      </w:r>
      <w:r w:rsidR="000038E6" w:rsidRPr="00E0255C">
        <w:rPr>
          <w:b/>
          <w:lang w:val="fr-FR"/>
        </w:rPr>
        <w:t xml:space="preserve">résiliation </w:t>
      </w:r>
      <w:r w:rsidR="00C8750A" w:rsidRPr="00E0255C">
        <w:rPr>
          <w:b/>
          <w:lang w:val="fr-FR"/>
        </w:rPr>
        <w:t>un droit minier</w:t>
      </w:r>
    </w:p>
    <w:p w14:paraId="0636B851" w14:textId="77777777" w:rsidR="00C8750A" w:rsidRPr="00E0255C" w:rsidRDefault="00C8750A" w:rsidP="00E0255C">
      <w:pPr>
        <w:rPr>
          <w:lang w:val="fr-FR"/>
        </w:rPr>
      </w:pPr>
    </w:p>
    <w:p w14:paraId="7C49B02C" w14:textId="77777777" w:rsidR="00C8750A" w:rsidRDefault="00E45CF2" w:rsidP="00E45CF2">
      <w:pPr>
        <w:jc w:val="both"/>
        <w:rPr>
          <w:lang w:val="fr-FR"/>
        </w:rPr>
      </w:pPr>
      <w:r>
        <w:rPr>
          <w:lang w:val="fr-FR"/>
        </w:rPr>
        <w:t>1.</w:t>
      </w:r>
      <w:r>
        <w:rPr>
          <w:lang w:val="fr-FR"/>
        </w:rPr>
        <w:tab/>
      </w:r>
      <w:r w:rsidR="00C8750A" w:rsidRPr="00E45CF2">
        <w:rPr>
          <w:lang w:val="fr-FR"/>
        </w:rPr>
        <w:t xml:space="preserve">Lorsqu’un droit minier est annulé ou résilié, le détenteur doit, dans </w:t>
      </w:r>
      <w:r w:rsidR="00C8750A" w:rsidRPr="000038E6">
        <w:rPr>
          <w:lang w:val="fr-FR"/>
        </w:rPr>
        <w:t>un</w:t>
      </w:r>
      <w:r w:rsidR="00C8750A" w:rsidRPr="00E45CF2">
        <w:rPr>
          <w:lang w:val="fr-FR"/>
        </w:rPr>
        <w:t xml:space="preserve"> délai de cent quatre-vingts (180) jours</w:t>
      </w:r>
      <w:r w:rsidR="00E9779D" w:rsidRPr="00E45CF2">
        <w:rPr>
          <w:lang w:val="fr-FR"/>
        </w:rPr>
        <w:t xml:space="preserve"> au maximum</w:t>
      </w:r>
      <w:r w:rsidR="00C8750A" w:rsidRPr="00E45CF2">
        <w:rPr>
          <w:lang w:val="fr-FR"/>
        </w:rPr>
        <w:t>, retirer de la zone minière toute installation ou machine utilisée par lui ou par la personne qui détient le titre minier dans le cadre d’une autre activité minière dans l’État membre ou dans la Communauté.</w:t>
      </w:r>
    </w:p>
    <w:p w14:paraId="31F88364" w14:textId="77777777" w:rsidR="00E45CF2" w:rsidRPr="00E0255C" w:rsidRDefault="00E45CF2" w:rsidP="00E45CF2">
      <w:pPr>
        <w:jc w:val="both"/>
        <w:rPr>
          <w:sz w:val="20"/>
          <w:szCs w:val="20"/>
          <w:lang w:val="fr-FR"/>
        </w:rPr>
      </w:pPr>
    </w:p>
    <w:p w14:paraId="25D57377" w14:textId="77777777" w:rsidR="00E9779D" w:rsidRPr="00E45CF2" w:rsidRDefault="00E45CF2" w:rsidP="00E45CF2">
      <w:pPr>
        <w:jc w:val="both"/>
        <w:rPr>
          <w:lang w:val="fr-FR"/>
        </w:rPr>
      </w:pPr>
      <w:r>
        <w:rPr>
          <w:lang w:val="fr-FR"/>
        </w:rPr>
        <w:t>2.</w:t>
      </w:r>
      <w:r>
        <w:rPr>
          <w:lang w:val="fr-FR"/>
        </w:rPr>
        <w:tab/>
      </w:r>
      <w:r w:rsidR="00E9779D" w:rsidRPr="00E45CF2">
        <w:rPr>
          <w:lang w:val="fr-FR"/>
        </w:rPr>
        <w:t xml:space="preserve">Lorsqu’il s’agit d’un droit minier portant sur les minéraux radioactifs, le détenteur doit retirer de la zone minière toute installation ou machine conformément à la législation de l’Etat membre.  </w:t>
      </w:r>
    </w:p>
    <w:p w14:paraId="08BB516F" w14:textId="77777777" w:rsidR="00C8750A" w:rsidRPr="00E0255C" w:rsidRDefault="00C8750A" w:rsidP="00E45CF2">
      <w:pPr>
        <w:jc w:val="both"/>
        <w:rPr>
          <w:sz w:val="20"/>
          <w:szCs w:val="20"/>
          <w:lang w:val="fr-FR"/>
        </w:rPr>
      </w:pPr>
    </w:p>
    <w:p w14:paraId="152FC174" w14:textId="77777777" w:rsidR="00C8750A" w:rsidRPr="00E45CF2" w:rsidRDefault="00E45CF2" w:rsidP="00E45CF2">
      <w:pPr>
        <w:jc w:val="both"/>
        <w:rPr>
          <w:lang w:val="fr-FR"/>
        </w:rPr>
      </w:pPr>
      <w:r>
        <w:rPr>
          <w:lang w:val="fr-FR"/>
        </w:rPr>
        <w:t>3.</w:t>
      </w:r>
      <w:r>
        <w:rPr>
          <w:lang w:val="fr-FR"/>
        </w:rPr>
        <w:tab/>
      </w:r>
      <w:r w:rsidR="00C8750A" w:rsidRPr="00E45CF2">
        <w:rPr>
          <w:lang w:val="fr-FR"/>
        </w:rPr>
        <w:t>Lorsqu’une installation ou une machine minière n’est pas enlevée dans les cent quatre-vingts (180) jours, cette installation ou machine devient la propriété de l’État membre sans préjudice des responsabilités que le détenteur ou la personne détentrice du titre peut avoir en ce qui concerne l’activité minière et la réhabilitation de l’environnement.</w:t>
      </w:r>
    </w:p>
    <w:p w14:paraId="641D4678" w14:textId="77777777" w:rsidR="00C8750A" w:rsidRPr="00E0255C" w:rsidRDefault="00C8750A" w:rsidP="00C8750A">
      <w:pPr>
        <w:jc w:val="both"/>
        <w:rPr>
          <w:sz w:val="20"/>
          <w:szCs w:val="20"/>
          <w:lang w:val="fr-FR"/>
        </w:rPr>
      </w:pPr>
    </w:p>
    <w:p w14:paraId="522566CC" w14:textId="77777777" w:rsidR="00C8750A" w:rsidRPr="00674299" w:rsidRDefault="00E45CF2" w:rsidP="00C8750A">
      <w:pPr>
        <w:jc w:val="both"/>
        <w:rPr>
          <w:lang w:val="fr-FR"/>
        </w:rPr>
      </w:pPr>
      <w:r>
        <w:rPr>
          <w:lang w:val="fr-FR"/>
        </w:rPr>
        <w:t>4</w:t>
      </w:r>
      <w:r w:rsidR="00C8750A" w:rsidRPr="00674299">
        <w:rPr>
          <w:lang w:val="fr-FR"/>
        </w:rPr>
        <w:t>.</w:t>
      </w:r>
      <w:r w:rsidR="00C8750A" w:rsidRPr="00674299">
        <w:rPr>
          <w:lang w:val="fr-FR"/>
        </w:rPr>
        <w:tab/>
        <w:t>En cas d’annulation ou de résiliation des droits miniers, les biens immobiliers du détenteur du droit minier reviennent à l’État membre.</w:t>
      </w:r>
    </w:p>
    <w:p w14:paraId="7FE58DF3" w14:textId="77777777" w:rsidR="00C8750A" w:rsidRPr="00E0255C" w:rsidRDefault="00C8750A" w:rsidP="00C8750A">
      <w:pPr>
        <w:jc w:val="both"/>
        <w:rPr>
          <w:b/>
          <w:sz w:val="20"/>
          <w:szCs w:val="20"/>
          <w:lang w:val="fr-FR"/>
        </w:rPr>
      </w:pPr>
    </w:p>
    <w:p w14:paraId="79A0D1DC" w14:textId="77777777" w:rsidR="00E0255C" w:rsidRDefault="00E0255C" w:rsidP="00E0255C">
      <w:pPr>
        <w:jc w:val="both"/>
        <w:rPr>
          <w:b/>
          <w:lang w:val="fr-FR"/>
        </w:rPr>
      </w:pPr>
      <w:r>
        <w:rPr>
          <w:b/>
          <w:lang w:val="fr-FR"/>
        </w:rPr>
        <w:tab/>
      </w:r>
      <w:r w:rsidR="00C8750A" w:rsidRPr="00E0255C">
        <w:rPr>
          <w:b/>
          <w:lang w:val="fr-FR"/>
        </w:rPr>
        <w:t>14.12.</w:t>
      </w:r>
      <w:r w:rsidR="00EE688E" w:rsidRPr="00E0255C">
        <w:rPr>
          <w:b/>
          <w:lang w:val="fr-FR"/>
        </w:rPr>
        <w:t xml:space="preserve">3 </w:t>
      </w:r>
      <w:r w:rsidR="00C8750A" w:rsidRPr="00E0255C">
        <w:rPr>
          <w:b/>
          <w:lang w:val="fr-FR"/>
        </w:rPr>
        <w:t xml:space="preserve">Remise des documents </w:t>
      </w:r>
      <w:r w:rsidR="008D3E37" w:rsidRPr="00E0255C">
        <w:rPr>
          <w:b/>
          <w:lang w:val="fr-FR"/>
        </w:rPr>
        <w:t>à l’institution autorisée</w:t>
      </w:r>
      <w:r>
        <w:rPr>
          <w:b/>
          <w:lang w:val="fr-FR"/>
        </w:rPr>
        <w:t xml:space="preserve"> lors de la</w:t>
      </w:r>
    </w:p>
    <w:p w14:paraId="2483AE6C" w14:textId="3C0C534B" w:rsidR="00C8750A" w:rsidRPr="00E0255C" w:rsidRDefault="00E0255C" w:rsidP="00E0255C">
      <w:pPr>
        <w:jc w:val="both"/>
        <w:rPr>
          <w:b/>
          <w:lang w:val="fr-FR"/>
        </w:rPr>
      </w:pPr>
      <w:r>
        <w:rPr>
          <w:b/>
          <w:lang w:val="fr-FR"/>
        </w:rPr>
        <w:tab/>
      </w:r>
      <w:r>
        <w:rPr>
          <w:b/>
          <w:lang w:val="fr-FR"/>
        </w:rPr>
        <w:tab/>
        <w:t xml:space="preserve"> </w:t>
      </w:r>
      <w:r w:rsidR="00C8750A" w:rsidRPr="00E0255C">
        <w:rPr>
          <w:b/>
          <w:lang w:val="fr-FR"/>
        </w:rPr>
        <w:t>résiliation du droit minier.</w:t>
      </w:r>
    </w:p>
    <w:p w14:paraId="6AC7248C" w14:textId="77777777" w:rsidR="00C8750A" w:rsidRPr="00E0255C" w:rsidRDefault="00C8750A" w:rsidP="00C8750A">
      <w:pPr>
        <w:pStyle w:val="Titre2"/>
        <w:spacing w:before="0"/>
        <w:ind w:left="0"/>
        <w:jc w:val="both"/>
        <w:rPr>
          <w:b w:val="0"/>
          <w:lang w:val="fr-FR"/>
        </w:rPr>
      </w:pPr>
    </w:p>
    <w:p w14:paraId="74D1FB5A" w14:textId="77777777" w:rsidR="00C8750A" w:rsidRPr="00674299" w:rsidRDefault="00C8750A" w:rsidP="00C8750A">
      <w:pPr>
        <w:jc w:val="both"/>
        <w:rPr>
          <w:lang w:val="fr-FR"/>
        </w:rPr>
      </w:pPr>
      <w:r w:rsidRPr="00674299">
        <w:rPr>
          <w:lang w:val="fr-FR"/>
        </w:rPr>
        <w:t>En cas d’annulation ou de résiliation d’un droit minier, l’ancien détenteur doit remettre au bureau du cadastre ou à tout autre bureau désigné par l’État membre :</w:t>
      </w:r>
    </w:p>
    <w:p w14:paraId="667A6744" w14:textId="1717F795" w:rsidR="00C8750A" w:rsidRPr="00674299" w:rsidRDefault="00C8750A" w:rsidP="003F133F">
      <w:pPr>
        <w:pStyle w:val="Paragraphedeliste"/>
        <w:numPr>
          <w:ilvl w:val="0"/>
          <w:numId w:val="58"/>
        </w:numPr>
        <w:suppressAutoHyphens w:val="0"/>
        <w:contextualSpacing/>
        <w:jc w:val="both"/>
        <w:rPr>
          <w:rFonts w:cs="Times New Roman"/>
          <w:lang w:val="fr-FR"/>
        </w:rPr>
      </w:pPr>
      <w:r w:rsidRPr="00674299">
        <w:rPr>
          <w:rFonts w:cs="Times New Roman"/>
          <w:lang w:val="fr-FR"/>
        </w:rPr>
        <w:t>les dossiers de toutes les obligations que le premier détenteur a remplis en vertu des modalités du permis d’exploitation minière et de toute autre disposition pertinente établie par la loi de l’État membre ;</w:t>
      </w:r>
    </w:p>
    <w:p w14:paraId="00D88176" w14:textId="77777777" w:rsidR="00C8750A" w:rsidRPr="00674299" w:rsidRDefault="00C8750A" w:rsidP="00C8750A">
      <w:pPr>
        <w:jc w:val="both"/>
        <w:rPr>
          <w:lang w:val="fr-FR"/>
        </w:rPr>
      </w:pPr>
    </w:p>
    <w:p w14:paraId="0CEB329C" w14:textId="77777777" w:rsidR="00C8750A" w:rsidRPr="00674299" w:rsidRDefault="00C8750A" w:rsidP="003F133F">
      <w:pPr>
        <w:pStyle w:val="Paragraphedeliste"/>
        <w:numPr>
          <w:ilvl w:val="0"/>
          <w:numId w:val="58"/>
        </w:numPr>
        <w:suppressAutoHyphens w:val="0"/>
        <w:contextualSpacing/>
        <w:jc w:val="both"/>
        <w:rPr>
          <w:rFonts w:cs="Times New Roman"/>
          <w:lang w:val="fr-FR"/>
        </w:rPr>
      </w:pPr>
      <w:r w:rsidRPr="00674299">
        <w:rPr>
          <w:rFonts w:cs="Times New Roman"/>
          <w:lang w:val="fr-FR"/>
        </w:rPr>
        <w:t>les plans, cartes, données géologiques, géochimiques, géophysiques et environnementales et toute autre information recueillie dans le cadre de l’exercice des droits et obligations en vertu du droit minier ;</w:t>
      </w:r>
    </w:p>
    <w:p w14:paraId="36013AA1" w14:textId="77777777" w:rsidR="00C8750A" w:rsidRPr="00674299" w:rsidRDefault="00C8750A" w:rsidP="00C8750A">
      <w:pPr>
        <w:jc w:val="both"/>
        <w:rPr>
          <w:lang w:val="fr-FR"/>
        </w:rPr>
      </w:pPr>
    </w:p>
    <w:p w14:paraId="6832FB0E" w14:textId="77777777" w:rsidR="00C8750A" w:rsidRPr="00674299" w:rsidRDefault="00C8750A" w:rsidP="003F133F">
      <w:pPr>
        <w:pStyle w:val="Paragraphedeliste"/>
        <w:numPr>
          <w:ilvl w:val="0"/>
          <w:numId w:val="58"/>
        </w:numPr>
        <w:suppressAutoHyphens w:val="0"/>
        <w:contextualSpacing/>
        <w:jc w:val="both"/>
        <w:rPr>
          <w:rFonts w:cs="Times New Roman"/>
          <w:lang w:val="fr-FR"/>
        </w:rPr>
      </w:pPr>
      <w:r w:rsidRPr="00674299">
        <w:rPr>
          <w:rFonts w:cs="Times New Roman"/>
          <w:lang w:val="fr-FR"/>
        </w:rPr>
        <w:t>toute autre information demandée par le Bureau du cadastre en format papier et électronique.</w:t>
      </w:r>
    </w:p>
    <w:p w14:paraId="06D6320A" w14:textId="77777777" w:rsidR="00C8750A" w:rsidRPr="00674299" w:rsidRDefault="00C8750A" w:rsidP="00C8750A">
      <w:pPr>
        <w:pStyle w:val="Titre2"/>
        <w:spacing w:before="0"/>
        <w:ind w:left="0"/>
        <w:jc w:val="both"/>
        <w:rPr>
          <w:b w:val="0"/>
          <w:sz w:val="24"/>
          <w:szCs w:val="24"/>
          <w:lang w:val="fr-FR"/>
        </w:rPr>
      </w:pPr>
    </w:p>
    <w:p w14:paraId="624A56F6" w14:textId="77777777" w:rsidR="00C8750A" w:rsidRPr="00674299" w:rsidRDefault="00C8750A" w:rsidP="00C8750A">
      <w:pPr>
        <w:pStyle w:val="Titre1"/>
        <w:jc w:val="both"/>
        <w:rPr>
          <w:sz w:val="24"/>
          <w:szCs w:val="24"/>
          <w:lang w:val="fr-FR"/>
        </w:rPr>
      </w:pPr>
      <w:r w:rsidRPr="00674299">
        <w:rPr>
          <w:sz w:val="24"/>
          <w:szCs w:val="24"/>
          <w:lang w:val="fr-FR"/>
        </w:rPr>
        <w:tab/>
        <w:t>14.13</w:t>
      </w:r>
      <w:r w:rsidRPr="00674299">
        <w:rPr>
          <w:sz w:val="24"/>
          <w:szCs w:val="24"/>
          <w:lang w:val="fr-FR"/>
        </w:rPr>
        <w:tab/>
        <w:t>Indemnisation liée à l’activité minière</w:t>
      </w:r>
    </w:p>
    <w:p w14:paraId="58F71772" w14:textId="77777777" w:rsidR="00C8750A" w:rsidRPr="00674299" w:rsidRDefault="00C8750A" w:rsidP="00C8750A">
      <w:pPr>
        <w:jc w:val="both"/>
        <w:rPr>
          <w:lang w:val="fr-FR"/>
        </w:rPr>
      </w:pPr>
    </w:p>
    <w:p w14:paraId="1A4B68D4" w14:textId="77777777" w:rsidR="00C8750A" w:rsidRPr="00674299" w:rsidRDefault="00C8750A" w:rsidP="00C8750A">
      <w:pPr>
        <w:jc w:val="both"/>
        <w:rPr>
          <w:lang w:val="fr-FR"/>
        </w:rPr>
      </w:pPr>
      <w:r w:rsidRPr="00674299">
        <w:rPr>
          <w:lang w:val="fr-FR"/>
        </w:rPr>
        <w:t>1.</w:t>
      </w:r>
      <w:r w:rsidRPr="00674299">
        <w:rPr>
          <w:lang w:val="fr-FR"/>
        </w:rPr>
        <w:tab/>
        <w:t>Le ou les propriétaire(s) foncier(s) détenant des droits fonciers ou l’occupant légitime d’un terrain faisant l’objet d’un droit minier a/ont droit à une indemnisation lorsque, en vertu de l’activité d’exploration ou d’exploitation minière, le propriétaire ou l’occupant légitime :</w:t>
      </w:r>
    </w:p>
    <w:p w14:paraId="5A013C85" w14:textId="77777777" w:rsidR="00C8750A" w:rsidRPr="00F02F5C" w:rsidRDefault="00C8750A" w:rsidP="00C8750A">
      <w:pPr>
        <w:jc w:val="both"/>
        <w:rPr>
          <w:sz w:val="20"/>
          <w:szCs w:val="20"/>
          <w:lang w:val="fr-FR"/>
        </w:rPr>
      </w:pPr>
    </w:p>
    <w:p w14:paraId="7C7B9A4C" w14:textId="77777777" w:rsidR="00C8750A" w:rsidRPr="00674299" w:rsidRDefault="00C8750A" w:rsidP="003F133F">
      <w:pPr>
        <w:pStyle w:val="Paragraphedeliste"/>
        <w:numPr>
          <w:ilvl w:val="0"/>
          <w:numId w:val="56"/>
        </w:numPr>
        <w:suppressAutoHyphens w:val="0"/>
        <w:contextualSpacing/>
        <w:jc w:val="both"/>
        <w:rPr>
          <w:rFonts w:cs="Times New Roman"/>
          <w:lang w:val="fr-FR"/>
        </w:rPr>
      </w:pPr>
      <w:r w:rsidRPr="00674299">
        <w:rPr>
          <w:rFonts w:cs="Times New Roman"/>
          <w:lang w:val="fr-FR"/>
        </w:rPr>
        <w:t>ne peut raisonnablement faire usage de tout ou partie de la superficie de l’ensemble du terrain ;</w:t>
      </w:r>
    </w:p>
    <w:p w14:paraId="2CDB499A" w14:textId="77777777" w:rsidR="00C8750A" w:rsidRPr="00674299" w:rsidRDefault="00C8750A" w:rsidP="003F133F">
      <w:pPr>
        <w:pStyle w:val="Paragraphedeliste"/>
        <w:numPr>
          <w:ilvl w:val="0"/>
          <w:numId w:val="56"/>
        </w:numPr>
        <w:suppressAutoHyphens w:val="0"/>
        <w:contextualSpacing/>
        <w:jc w:val="both"/>
        <w:rPr>
          <w:rFonts w:cs="Times New Roman"/>
          <w:lang w:val="fr-FR"/>
        </w:rPr>
      </w:pPr>
      <w:r w:rsidRPr="00674299">
        <w:rPr>
          <w:rFonts w:cs="Times New Roman"/>
          <w:lang w:val="fr-FR"/>
        </w:rPr>
        <w:t>souffre de pertes ou de dommages causés à des biens immobiliers ;</w:t>
      </w:r>
    </w:p>
    <w:p w14:paraId="73A35350" w14:textId="77777777" w:rsidR="00C8750A" w:rsidRPr="00674299" w:rsidRDefault="00C8750A" w:rsidP="003F133F">
      <w:pPr>
        <w:pStyle w:val="Paragraphedeliste"/>
        <w:numPr>
          <w:ilvl w:val="0"/>
          <w:numId w:val="56"/>
        </w:numPr>
        <w:suppressAutoHyphens w:val="0"/>
        <w:contextualSpacing/>
        <w:jc w:val="both"/>
        <w:rPr>
          <w:rFonts w:cs="Times New Roman"/>
          <w:lang w:val="fr-FR"/>
        </w:rPr>
      </w:pPr>
      <w:r w:rsidRPr="00674299">
        <w:rPr>
          <w:rFonts w:cs="Times New Roman"/>
          <w:lang w:val="fr-FR"/>
        </w:rPr>
        <w:t>souffre de perte de revenus escomptés en fonction de la nature des cultures pratiquées sur la parcelle qui fait l’objet du droit minier ;</w:t>
      </w:r>
    </w:p>
    <w:p w14:paraId="5BC01102" w14:textId="77777777" w:rsidR="00C8750A" w:rsidRPr="00674299" w:rsidRDefault="00C8750A" w:rsidP="003F133F">
      <w:pPr>
        <w:pStyle w:val="Paragraphedeliste"/>
        <w:numPr>
          <w:ilvl w:val="0"/>
          <w:numId w:val="56"/>
        </w:numPr>
        <w:suppressAutoHyphens w:val="0"/>
        <w:contextualSpacing/>
        <w:jc w:val="both"/>
        <w:rPr>
          <w:rFonts w:cs="Times New Roman"/>
          <w:lang w:val="fr-FR"/>
        </w:rPr>
      </w:pPr>
      <w:r w:rsidRPr="00674299">
        <w:rPr>
          <w:rFonts w:cs="Times New Roman"/>
          <w:lang w:val="fr-FR"/>
        </w:rPr>
        <w:t>ne peut pas utiliser le terrain aux fins prévues à l’origine après la cessation de l’activité minière ;</w:t>
      </w:r>
    </w:p>
    <w:p w14:paraId="725957C2" w14:textId="77777777" w:rsidR="00C8750A" w:rsidRPr="00674299" w:rsidRDefault="00C8750A" w:rsidP="003F133F">
      <w:pPr>
        <w:pStyle w:val="Paragraphedeliste"/>
        <w:numPr>
          <w:ilvl w:val="0"/>
          <w:numId w:val="56"/>
        </w:numPr>
        <w:suppressAutoHyphens w:val="0"/>
        <w:contextualSpacing/>
        <w:jc w:val="both"/>
        <w:rPr>
          <w:rFonts w:cs="Times New Roman"/>
          <w:lang w:val="fr-FR"/>
        </w:rPr>
      </w:pPr>
      <w:r w:rsidRPr="00674299">
        <w:rPr>
          <w:rFonts w:cs="Times New Roman"/>
          <w:lang w:val="fr-FR"/>
        </w:rPr>
        <w:t>souffre de la baisse de la valeur du terrain en raison de l’activité minière ;</w:t>
      </w:r>
    </w:p>
    <w:p w14:paraId="6888AC1A" w14:textId="77777777" w:rsidR="00C8750A" w:rsidRPr="00674299" w:rsidRDefault="00C8750A" w:rsidP="003F133F">
      <w:pPr>
        <w:pStyle w:val="Paragraphedeliste"/>
        <w:numPr>
          <w:ilvl w:val="0"/>
          <w:numId w:val="56"/>
        </w:numPr>
        <w:suppressAutoHyphens w:val="0"/>
        <w:contextualSpacing/>
        <w:jc w:val="both"/>
        <w:rPr>
          <w:rFonts w:cs="Times New Roman"/>
          <w:lang w:val="fr-FR"/>
        </w:rPr>
      </w:pPr>
      <w:r w:rsidRPr="00674299">
        <w:rPr>
          <w:rFonts w:cs="Times New Roman"/>
          <w:lang w:val="fr-FR"/>
        </w:rPr>
        <w:t>se voit privé de l’accès à sa terre en raison de l’activité minière.</w:t>
      </w:r>
    </w:p>
    <w:p w14:paraId="5E3F60BF" w14:textId="77777777" w:rsidR="00C8750A" w:rsidRPr="00F02F5C" w:rsidRDefault="00C8750A" w:rsidP="00C8750A">
      <w:pPr>
        <w:jc w:val="both"/>
        <w:rPr>
          <w:sz w:val="20"/>
          <w:szCs w:val="20"/>
          <w:lang w:val="fr-FR"/>
        </w:rPr>
      </w:pPr>
    </w:p>
    <w:p w14:paraId="406F7087" w14:textId="77777777" w:rsidR="00C8750A" w:rsidRPr="00674299" w:rsidRDefault="00C8750A" w:rsidP="00C8750A">
      <w:pPr>
        <w:jc w:val="both"/>
        <w:rPr>
          <w:lang w:val="fr-FR"/>
        </w:rPr>
      </w:pPr>
      <w:r w:rsidRPr="00674299">
        <w:rPr>
          <w:lang w:val="fr-FR"/>
        </w:rPr>
        <w:t>2.</w:t>
      </w:r>
      <w:r w:rsidRPr="00674299">
        <w:rPr>
          <w:lang w:val="fr-FR"/>
        </w:rPr>
        <w:tab/>
        <w:t xml:space="preserve">Les </w:t>
      </w:r>
      <w:r w:rsidR="00E733BC">
        <w:rPr>
          <w:lang w:val="fr-FR"/>
        </w:rPr>
        <w:t>Etats</w:t>
      </w:r>
      <w:r w:rsidRPr="00674299">
        <w:rPr>
          <w:lang w:val="fr-FR"/>
        </w:rPr>
        <w:t xml:space="preserve"> membres doivent établir leurs procédures respectives d’indemnisation en termes de réinstallation ou d’indemnisation financière.</w:t>
      </w:r>
    </w:p>
    <w:p w14:paraId="0E3CCF86" w14:textId="77777777" w:rsidR="00C8750A" w:rsidRPr="00F02F5C" w:rsidRDefault="00C8750A" w:rsidP="00C8750A">
      <w:pPr>
        <w:jc w:val="both"/>
        <w:rPr>
          <w:sz w:val="20"/>
          <w:szCs w:val="20"/>
          <w:lang w:val="fr-FR"/>
        </w:rPr>
      </w:pPr>
    </w:p>
    <w:p w14:paraId="4DF21169" w14:textId="0D81BAAA" w:rsidR="00C8750A" w:rsidRPr="00674299" w:rsidRDefault="00C8750A" w:rsidP="00C8750A">
      <w:pPr>
        <w:pStyle w:val="Paragraphedeliste"/>
        <w:ind w:left="0"/>
        <w:jc w:val="both"/>
        <w:rPr>
          <w:rFonts w:cs="Times New Roman"/>
          <w:lang w:val="fr-FR"/>
        </w:rPr>
      </w:pPr>
      <w:r w:rsidRPr="00674299">
        <w:rPr>
          <w:rFonts w:cs="Times New Roman"/>
          <w:lang w:val="fr-FR"/>
        </w:rPr>
        <w:t>3.</w:t>
      </w:r>
      <w:r w:rsidRPr="00674299">
        <w:rPr>
          <w:rFonts w:cs="Times New Roman"/>
          <w:lang w:val="fr-FR"/>
        </w:rPr>
        <w:tab/>
        <w:t xml:space="preserve">Lorsque le propriétaire ou l’occupant légitime d’un terrain n’a pas la capacité de négocier le montant de l’indemnisation à payer, l’État membre doit fournir l’expertise requise au propriétaire ou à l’occupant légitime selon des modalités à convenir avec le propriétaire ou l’occupant légitime. </w:t>
      </w:r>
    </w:p>
    <w:p w14:paraId="49C820CF" w14:textId="77777777" w:rsidR="00C8750A" w:rsidRPr="00674299" w:rsidRDefault="00C8750A" w:rsidP="00C8750A">
      <w:pPr>
        <w:pStyle w:val="Paragraphedeliste"/>
        <w:ind w:left="0"/>
        <w:jc w:val="both"/>
        <w:rPr>
          <w:rFonts w:cs="Times New Roman"/>
          <w:lang w:val="fr-FR"/>
        </w:rPr>
      </w:pPr>
      <w:r w:rsidRPr="00674299">
        <w:rPr>
          <w:rFonts w:cs="Times New Roman"/>
          <w:lang w:val="fr-FR"/>
        </w:rPr>
        <w:t>4.</w:t>
      </w:r>
      <w:r w:rsidRPr="00674299">
        <w:rPr>
          <w:rFonts w:cs="Times New Roman"/>
          <w:lang w:val="fr-FR"/>
        </w:rPr>
        <w:tab/>
        <w:t>Le coût de cet avis d’expert sera pris en considération lors de la détermination du niveau d’indemnisation à payer au propriétaire ou à l’occupant légitime.</w:t>
      </w:r>
    </w:p>
    <w:p w14:paraId="1D9F6F9B" w14:textId="77777777" w:rsidR="00C8750A" w:rsidRPr="00674299" w:rsidRDefault="00C8750A" w:rsidP="00C8750A">
      <w:pPr>
        <w:pStyle w:val="Paragraphedeliste"/>
        <w:ind w:left="0"/>
        <w:jc w:val="both"/>
        <w:rPr>
          <w:rFonts w:cs="Times New Roman"/>
          <w:lang w:val="fr-FR"/>
        </w:rPr>
      </w:pPr>
    </w:p>
    <w:p w14:paraId="08894EF3" w14:textId="45E6EB22" w:rsidR="00C8750A" w:rsidRPr="00674299" w:rsidRDefault="00C8750A" w:rsidP="00C8750A">
      <w:pPr>
        <w:pStyle w:val="Paragraphedeliste"/>
        <w:ind w:left="0"/>
        <w:jc w:val="both"/>
        <w:rPr>
          <w:rFonts w:cs="Times New Roman"/>
          <w:lang w:val="fr-FR"/>
        </w:rPr>
      </w:pPr>
      <w:r w:rsidRPr="00674299">
        <w:rPr>
          <w:rFonts w:cs="Times New Roman"/>
          <w:lang w:val="fr-FR"/>
        </w:rPr>
        <w:t>5.</w:t>
      </w:r>
      <w:r w:rsidRPr="00674299">
        <w:rPr>
          <w:rFonts w:cs="Times New Roman"/>
          <w:lang w:val="fr-FR"/>
        </w:rPr>
        <w:tab/>
        <w:t>Lorsqu’un demandeur d’indemnisation n’est pas satisfait du niveau d’indemnisation fixé, il peut demander une révision au ministre des Mines dans l’État membre.</w:t>
      </w:r>
      <w:r w:rsidR="00FF3245">
        <w:rPr>
          <w:rFonts w:cs="Times New Roman"/>
          <w:lang w:val="fr-FR"/>
        </w:rPr>
        <w:t xml:space="preserve"> Le Ministre chargé des mines dans l'Etat membre déterminent la compensation payable dans un délai de six (06) mois à compter de la date de réception du recours.</w:t>
      </w:r>
    </w:p>
    <w:p w14:paraId="16A67840" w14:textId="77777777" w:rsidR="00C8750A" w:rsidRPr="00674299" w:rsidRDefault="00C8750A" w:rsidP="00C8750A">
      <w:pPr>
        <w:pStyle w:val="Paragraphedeliste"/>
        <w:ind w:left="0"/>
        <w:jc w:val="both"/>
        <w:rPr>
          <w:rFonts w:cs="Times New Roman"/>
          <w:lang w:val="fr-FR"/>
        </w:rPr>
      </w:pPr>
    </w:p>
    <w:p w14:paraId="0B5FFD07" w14:textId="46D75F21" w:rsidR="00C8750A" w:rsidRDefault="00C8750A" w:rsidP="00C8750A">
      <w:pPr>
        <w:jc w:val="both"/>
        <w:rPr>
          <w:lang w:val="fr-FR"/>
        </w:rPr>
      </w:pPr>
      <w:r w:rsidRPr="00674299">
        <w:rPr>
          <w:lang w:val="fr-FR"/>
        </w:rPr>
        <w:t>6.</w:t>
      </w:r>
      <w:r w:rsidRPr="00674299">
        <w:rPr>
          <w:lang w:val="fr-FR"/>
        </w:rPr>
        <w:tab/>
        <w:t>Lorsqu’un requérant n’est pas satisfait de l’indemnité fixé</w:t>
      </w:r>
      <w:r w:rsidR="00EE688E">
        <w:rPr>
          <w:lang w:val="fr-FR"/>
        </w:rPr>
        <w:t>e</w:t>
      </w:r>
      <w:r w:rsidRPr="00674299">
        <w:rPr>
          <w:lang w:val="fr-FR"/>
        </w:rPr>
        <w:t xml:space="preserve"> </w:t>
      </w:r>
      <w:r w:rsidR="00096C7C" w:rsidRPr="00674299">
        <w:rPr>
          <w:lang w:val="fr-FR"/>
        </w:rPr>
        <w:t xml:space="preserve">après examen </w:t>
      </w:r>
      <w:r w:rsidRPr="00674299">
        <w:rPr>
          <w:lang w:val="fr-FR"/>
        </w:rPr>
        <w:t>par le ministre, il peut demander aux tribunaux de réviser la décision du ministre.</w:t>
      </w:r>
    </w:p>
    <w:p w14:paraId="0B068D2F" w14:textId="77777777" w:rsidR="004B580F" w:rsidRDefault="004B580F" w:rsidP="00C8750A">
      <w:pPr>
        <w:jc w:val="both"/>
        <w:rPr>
          <w:lang w:val="fr-FR"/>
        </w:rPr>
      </w:pPr>
    </w:p>
    <w:p w14:paraId="68432F5C" w14:textId="77777777" w:rsidR="00C8750A" w:rsidRPr="00674299" w:rsidRDefault="00C8750A" w:rsidP="00C8750A">
      <w:pPr>
        <w:jc w:val="both"/>
        <w:rPr>
          <w:b/>
          <w:lang w:val="fr-FR"/>
        </w:rPr>
      </w:pPr>
      <w:r w:rsidRPr="00674299">
        <w:rPr>
          <w:lang w:val="fr-FR"/>
        </w:rPr>
        <w:tab/>
      </w:r>
      <w:r w:rsidRPr="00674299">
        <w:rPr>
          <w:b/>
          <w:lang w:val="fr-FR"/>
        </w:rPr>
        <w:t>14.14</w:t>
      </w:r>
      <w:r w:rsidRPr="00674299">
        <w:rPr>
          <w:b/>
          <w:lang w:val="fr-FR"/>
        </w:rPr>
        <w:tab/>
        <w:t>Accès du public à l’information sur les activités minières</w:t>
      </w:r>
    </w:p>
    <w:p w14:paraId="747CC29F" w14:textId="77777777" w:rsidR="00C8750A" w:rsidRPr="00674299" w:rsidRDefault="00C8750A" w:rsidP="00C8750A">
      <w:pPr>
        <w:jc w:val="both"/>
        <w:rPr>
          <w:lang w:val="fr-FR"/>
        </w:rPr>
      </w:pPr>
    </w:p>
    <w:p w14:paraId="714344AC" w14:textId="77777777" w:rsidR="00C8750A" w:rsidRPr="00674299" w:rsidRDefault="00C8750A" w:rsidP="00C8750A">
      <w:pPr>
        <w:pStyle w:val="Titre1"/>
        <w:jc w:val="both"/>
        <w:rPr>
          <w:sz w:val="24"/>
          <w:szCs w:val="24"/>
          <w:lang w:val="fr-FR"/>
        </w:rPr>
      </w:pPr>
      <w:r w:rsidRPr="00674299">
        <w:rPr>
          <w:sz w:val="24"/>
          <w:szCs w:val="24"/>
          <w:lang w:val="fr-FR"/>
        </w:rPr>
        <w:tab/>
        <w:t>14.14.1 Accès général à l’information</w:t>
      </w:r>
    </w:p>
    <w:p w14:paraId="3CAE5E84" w14:textId="77777777" w:rsidR="00C8750A" w:rsidRPr="00674299" w:rsidRDefault="00C8750A" w:rsidP="00C8750A">
      <w:pPr>
        <w:jc w:val="both"/>
        <w:rPr>
          <w:lang w:val="fr-FR"/>
        </w:rPr>
      </w:pPr>
    </w:p>
    <w:p w14:paraId="086CB451" w14:textId="77777777" w:rsidR="00C8750A" w:rsidRPr="00674299" w:rsidRDefault="00C8750A" w:rsidP="00C8750A">
      <w:pPr>
        <w:jc w:val="both"/>
        <w:rPr>
          <w:lang w:val="fr-FR"/>
        </w:rPr>
      </w:pPr>
      <w:r w:rsidRPr="00674299">
        <w:rPr>
          <w:lang w:val="fr-FR"/>
        </w:rPr>
        <w:t>1.</w:t>
      </w:r>
      <w:r w:rsidRPr="00674299">
        <w:rPr>
          <w:lang w:val="fr-FR"/>
        </w:rPr>
        <w:tab/>
        <w:t>A l’exception des informations confidentielles, les registres, documents et autres informations fournies au Bureau du cadastre et à toute autre institution publique autorisée sont mises à la disposition du public selon les modalités prescrites par l’État membre.</w:t>
      </w:r>
    </w:p>
    <w:p w14:paraId="4D4E2A0B" w14:textId="77777777" w:rsidR="00C8750A" w:rsidRPr="00674299" w:rsidRDefault="00C8750A" w:rsidP="00C8750A">
      <w:pPr>
        <w:jc w:val="both"/>
        <w:rPr>
          <w:lang w:val="fr-FR"/>
        </w:rPr>
      </w:pPr>
    </w:p>
    <w:p w14:paraId="4AAFBEB0" w14:textId="77777777" w:rsidR="00C8750A" w:rsidRPr="00674299" w:rsidRDefault="00C8750A" w:rsidP="00C8750A">
      <w:pPr>
        <w:jc w:val="both"/>
        <w:rPr>
          <w:lang w:val="fr-FR"/>
        </w:rPr>
      </w:pPr>
      <w:r w:rsidRPr="00674299">
        <w:rPr>
          <w:lang w:val="fr-FR"/>
        </w:rPr>
        <w:t>2.</w:t>
      </w:r>
      <w:r w:rsidRPr="00674299">
        <w:rPr>
          <w:lang w:val="fr-FR"/>
        </w:rPr>
        <w:tab/>
        <w:t xml:space="preserve">Les </w:t>
      </w:r>
      <w:r w:rsidR="00E733BC">
        <w:rPr>
          <w:lang w:val="fr-FR"/>
        </w:rPr>
        <w:t>Etats</w:t>
      </w:r>
      <w:r w:rsidRPr="00674299">
        <w:rPr>
          <w:lang w:val="fr-FR"/>
        </w:rPr>
        <w:t xml:space="preserve"> membres déterminent les informations d’intérêt public et celles qui doivent être traitées comme confidentielles.</w:t>
      </w:r>
    </w:p>
    <w:p w14:paraId="533345D8" w14:textId="77777777" w:rsidR="00C8750A" w:rsidRPr="00674299" w:rsidRDefault="00C8750A" w:rsidP="00C8750A">
      <w:pPr>
        <w:jc w:val="both"/>
        <w:rPr>
          <w:lang w:val="fr-FR"/>
        </w:rPr>
      </w:pPr>
    </w:p>
    <w:p w14:paraId="710B5C7D" w14:textId="77777777" w:rsidR="00C8750A" w:rsidRPr="00674299" w:rsidRDefault="00C8750A" w:rsidP="00C8750A">
      <w:pPr>
        <w:pStyle w:val="Titre1"/>
        <w:jc w:val="both"/>
        <w:rPr>
          <w:sz w:val="24"/>
          <w:szCs w:val="24"/>
          <w:lang w:val="fr-FR"/>
        </w:rPr>
      </w:pPr>
      <w:r w:rsidRPr="00674299">
        <w:rPr>
          <w:sz w:val="24"/>
          <w:szCs w:val="24"/>
          <w:lang w:val="fr-FR"/>
        </w:rPr>
        <w:tab/>
        <w:t>14.14.2 Informations sur les droits d’auteur concernant les opérations</w:t>
      </w:r>
    </w:p>
    <w:p w14:paraId="5BE80C43" w14:textId="77777777" w:rsidR="00C8750A" w:rsidRPr="00674299" w:rsidRDefault="00C8750A" w:rsidP="00C8750A">
      <w:pPr>
        <w:pStyle w:val="Titre1"/>
        <w:jc w:val="both"/>
        <w:rPr>
          <w:sz w:val="24"/>
          <w:szCs w:val="24"/>
          <w:lang w:val="fr-FR"/>
        </w:rPr>
      </w:pPr>
    </w:p>
    <w:p w14:paraId="702B530F" w14:textId="4F693E6B" w:rsidR="00C8750A" w:rsidRPr="00674299" w:rsidRDefault="00C8750A" w:rsidP="00C8750A">
      <w:pPr>
        <w:jc w:val="both"/>
        <w:rPr>
          <w:lang w:val="fr-FR"/>
        </w:rPr>
      </w:pPr>
      <w:r w:rsidRPr="00674299">
        <w:rPr>
          <w:lang w:val="fr-FR"/>
        </w:rPr>
        <w:t xml:space="preserve">Nonobstant toute loi contraire, le droit d’auteur sur les documents, dossiers et informations produits, soumis ou obtenus en vertu d’un article du présent document, doit être transmis à l’État membre et y demeurer  et à la Commission de la CEDEAO si nécessaire ; et peut être mis à la disposition du public selon les modalités fixées par les </w:t>
      </w:r>
      <w:r w:rsidR="00E733BC">
        <w:rPr>
          <w:lang w:val="fr-FR"/>
        </w:rPr>
        <w:t>Etats</w:t>
      </w:r>
      <w:r w:rsidRPr="00674299">
        <w:rPr>
          <w:lang w:val="fr-FR"/>
        </w:rPr>
        <w:t xml:space="preserve"> membres respectifs.</w:t>
      </w:r>
    </w:p>
    <w:p w14:paraId="491E55CB" w14:textId="77777777" w:rsidR="00C8750A" w:rsidRPr="00674299" w:rsidRDefault="00C8750A" w:rsidP="00C8750A">
      <w:pPr>
        <w:jc w:val="both"/>
        <w:rPr>
          <w:lang w:val="fr-FR"/>
        </w:rPr>
      </w:pPr>
    </w:p>
    <w:p w14:paraId="20DDCFBA" w14:textId="1770E919" w:rsidR="00C8750A" w:rsidRPr="009729A9" w:rsidRDefault="00C8750A" w:rsidP="00FD259C">
      <w:pPr>
        <w:jc w:val="both"/>
        <w:rPr>
          <w:b/>
          <w:lang w:val="fr-FR"/>
        </w:rPr>
      </w:pPr>
    </w:p>
    <w:p w14:paraId="7876CAD7" w14:textId="30709F0E" w:rsidR="00C8750A" w:rsidRPr="00674299" w:rsidRDefault="00C8750A" w:rsidP="00C8750A">
      <w:pPr>
        <w:jc w:val="center"/>
        <w:rPr>
          <w:b/>
          <w:lang w:val="fr-FR"/>
        </w:rPr>
      </w:pPr>
      <w:r w:rsidRPr="00674299">
        <w:rPr>
          <w:b/>
          <w:lang w:val="fr-FR"/>
        </w:rPr>
        <w:t xml:space="preserve">Section </w:t>
      </w:r>
      <w:r w:rsidR="0081625C">
        <w:rPr>
          <w:b/>
          <w:lang w:val="fr-FR"/>
        </w:rPr>
        <w:t>4</w:t>
      </w:r>
      <w:r w:rsidRPr="00674299">
        <w:rPr>
          <w:b/>
          <w:lang w:val="fr-FR"/>
        </w:rPr>
        <w:t xml:space="preserve"> – Cadre fiscal </w:t>
      </w:r>
    </w:p>
    <w:p w14:paraId="005083C2" w14:textId="77777777" w:rsidR="00C8750A" w:rsidRPr="00674299" w:rsidRDefault="00C8750A" w:rsidP="00C8750A">
      <w:pPr>
        <w:pStyle w:val="Titre1"/>
        <w:jc w:val="both"/>
        <w:rPr>
          <w:rFonts w:eastAsia="Calibri"/>
          <w:b w:val="0"/>
          <w:lang w:val="fr-FR"/>
        </w:rPr>
      </w:pPr>
      <w:bookmarkStart w:id="21" w:name="_Toc488421694"/>
      <w:bookmarkStart w:id="22" w:name="_Toc508271349"/>
    </w:p>
    <w:p w14:paraId="2BDB6173" w14:textId="77777777" w:rsidR="00C8750A" w:rsidRPr="0081625C" w:rsidRDefault="00C8750A" w:rsidP="0081625C">
      <w:pPr>
        <w:rPr>
          <w:b/>
          <w:lang w:val="fr-FR"/>
        </w:rPr>
      </w:pPr>
      <w:r w:rsidRPr="0081625C">
        <w:rPr>
          <w:b/>
          <w:lang w:val="fr-FR"/>
        </w:rPr>
        <w:t>Article 15.</w:t>
      </w:r>
      <w:r w:rsidRPr="0081625C">
        <w:rPr>
          <w:b/>
          <w:lang w:val="fr-FR"/>
        </w:rPr>
        <w:tab/>
        <w:t>Taxes percevables</w:t>
      </w:r>
      <w:bookmarkEnd w:id="21"/>
      <w:bookmarkEnd w:id="22"/>
    </w:p>
    <w:p w14:paraId="1A36468F" w14:textId="77777777" w:rsidR="00C8750A" w:rsidRPr="00674299" w:rsidRDefault="00C8750A" w:rsidP="00FD259C">
      <w:pPr>
        <w:rPr>
          <w:lang w:val="fr-FR"/>
        </w:rPr>
      </w:pPr>
    </w:p>
    <w:p w14:paraId="2F3D8C48" w14:textId="77777777" w:rsidR="00C8750A" w:rsidRDefault="00C8750A" w:rsidP="00C8750A">
      <w:pPr>
        <w:jc w:val="both"/>
        <w:rPr>
          <w:lang w:val="fr-FR"/>
        </w:rPr>
      </w:pPr>
      <w:r w:rsidRPr="00674299">
        <w:rPr>
          <w:lang w:val="fr-FR"/>
        </w:rPr>
        <w:t xml:space="preserve">En général, les </w:t>
      </w:r>
      <w:r w:rsidR="00E733BC">
        <w:rPr>
          <w:lang w:val="fr-FR"/>
        </w:rPr>
        <w:t>Etats</w:t>
      </w:r>
      <w:r w:rsidRPr="00674299">
        <w:rPr>
          <w:lang w:val="fr-FR"/>
        </w:rPr>
        <w:t>-membres doivent veiller à la synchronisation entre ce cadre fiscal et leurs régimes de recettes respectifs.</w:t>
      </w:r>
    </w:p>
    <w:p w14:paraId="5824E72F" w14:textId="77777777" w:rsidR="00C8750A" w:rsidRPr="00674299" w:rsidRDefault="00C8750A" w:rsidP="00C8750A">
      <w:pPr>
        <w:jc w:val="both"/>
        <w:rPr>
          <w:b/>
          <w:lang w:val="fr-FR"/>
        </w:rPr>
      </w:pPr>
    </w:p>
    <w:p w14:paraId="1AC5D5FC" w14:textId="4116A324" w:rsidR="00C8750A" w:rsidRPr="0081625C" w:rsidRDefault="00C8750A" w:rsidP="0081625C">
      <w:pPr>
        <w:rPr>
          <w:b/>
          <w:lang w:val="fr-FR"/>
        </w:rPr>
      </w:pPr>
      <w:bookmarkStart w:id="23" w:name="_Toc508271350"/>
      <w:r w:rsidRPr="00674299">
        <w:rPr>
          <w:lang w:val="fr-FR"/>
        </w:rPr>
        <w:tab/>
      </w:r>
      <w:r w:rsidRPr="0081625C">
        <w:rPr>
          <w:b/>
          <w:lang w:val="fr-FR"/>
        </w:rPr>
        <w:t>15.1</w:t>
      </w:r>
      <w:r w:rsidRPr="0081625C">
        <w:rPr>
          <w:b/>
          <w:lang w:val="fr-FR"/>
        </w:rPr>
        <w:tab/>
      </w:r>
      <w:r w:rsidR="00D14CDD">
        <w:rPr>
          <w:b/>
          <w:lang w:val="fr-FR"/>
        </w:rPr>
        <w:t>Redevances minières</w:t>
      </w:r>
      <w:r w:rsidRPr="0081625C">
        <w:rPr>
          <w:b/>
          <w:lang w:val="fr-FR"/>
        </w:rPr>
        <w:t xml:space="preserve">, </w:t>
      </w:r>
      <w:r w:rsidR="00151F01" w:rsidRPr="0081625C">
        <w:rPr>
          <w:b/>
          <w:lang w:val="fr-FR"/>
        </w:rPr>
        <w:t xml:space="preserve">droits </w:t>
      </w:r>
      <w:r w:rsidRPr="0081625C">
        <w:rPr>
          <w:b/>
          <w:lang w:val="fr-FR"/>
        </w:rPr>
        <w:t>fonciers et frais</w:t>
      </w:r>
      <w:bookmarkEnd w:id="23"/>
    </w:p>
    <w:p w14:paraId="32AEEB35" w14:textId="77777777" w:rsidR="00C8750A" w:rsidRPr="00674299" w:rsidRDefault="00C8750A" w:rsidP="00C8750A">
      <w:pPr>
        <w:jc w:val="both"/>
        <w:rPr>
          <w:b/>
          <w:lang w:val="fr-FR"/>
        </w:rPr>
      </w:pPr>
    </w:p>
    <w:p w14:paraId="7B820EBE" w14:textId="40250326" w:rsidR="00C8750A" w:rsidRPr="00674299" w:rsidRDefault="00C8750A" w:rsidP="00C8750A">
      <w:pPr>
        <w:rPr>
          <w:b/>
          <w:lang w:val="fr-FR"/>
        </w:rPr>
      </w:pPr>
      <w:bookmarkStart w:id="24" w:name="_Toc508271351"/>
      <w:r w:rsidRPr="00674299">
        <w:rPr>
          <w:lang w:val="fr-FR"/>
        </w:rPr>
        <w:tab/>
      </w:r>
      <w:r w:rsidRPr="00674299">
        <w:rPr>
          <w:b/>
          <w:lang w:val="fr-FR"/>
        </w:rPr>
        <w:t>15.1.1</w:t>
      </w:r>
      <w:r w:rsidRPr="00674299">
        <w:rPr>
          <w:b/>
          <w:lang w:val="fr-FR"/>
        </w:rPr>
        <w:tab/>
      </w:r>
      <w:bookmarkEnd w:id="24"/>
      <w:r w:rsidR="00D14CDD">
        <w:rPr>
          <w:b/>
          <w:lang w:val="fr-FR"/>
        </w:rPr>
        <w:t>Redevances minières</w:t>
      </w:r>
    </w:p>
    <w:p w14:paraId="477C7B98" w14:textId="77777777" w:rsidR="00C8750A" w:rsidRPr="00674299" w:rsidRDefault="00C8750A" w:rsidP="00C8750A">
      <w:pPr>
        <w:jc w:val="both"/>
        <w:rPr>
          <w:sz w:val="20"/>
          <w:szCs w:val="20"/>
          <w:lang w:val="fr-FR"/>
        </w:rPr>
      </w:pPr>
    </w:p>
    <w:p w14:paraId="0D9E57B4" w14:textId="30371088" w:rsidR="00C8750A" w:rsidRPr="00674299" w:rsidRDefault="00C8750A" w:rsidP="00C8750A">
      <w:pPr>
        <w:jc w:val="both"/>
        <w:rPr>
          <w:lang w:val="fr-FR"/>
        </w:rPr>
      </w:pPr>
      <w:r w:rsidRPr="00674299">
        <w:rPr>
          <w:lang w:val="fr-FR"/>
        </w:rPr>
        <w:t>1.</w:t>
      </w:r>
      <w:r w:rsidRPr="00674299">
        <w:rPr>
          <w:lang w:val="fr-FR"/>
        </w:rPr>
        <w:tab/>
        <w:t xml:space="preserve">Le détenteur d’un droit minier est soumis au paiement de </w:t>
      </w:r>
      <w:r w:rsidR="00D14CDD">
        <w:rPr>
          <w:lang w:val="fr-FR"/>
        </w:rPr>
        <w:t>redevances minières</w:t>
      </w:r>
      <w:r w:rsidRPr="00674299">
        <w:rPr>
          <w:lang w:val="fr-FR"/>
        </w:rPr>
        <w:t xml:space="preserve"> sous une forme prescrite par l’état-membre. Pour déterminer les </w:t>
      </w:r>
      <w:r w:rsidR="00D14CDD">
        <w:rPr>
          <w:lang w:val="fr-FR"/>
        </w:rPr>
        <w:t>redevances minières</w:t>
      </w:r>
      <w:r w:rsidRPr="00674299">
        <w:rPr>
          <w:lang w:val="fr-FR"/>
        </w:rPr>
        <w:t xml:space="preserve">, les état-membres doivent tenir compte du type et de la valeur du minerai à exploiter. </w:t>
      </w:r>
    </w:p>
    <w:p w14:paraId="0E9753EF" w14:textId="77777777" w:rsidR="00C8750A" w:rsidRPr="00674299" w:rsidRDefault="00C8750A" w:rsidP="00C8750A">
      <w:pPr>
        <w:jc w:val="both"/>
        <w:rPr>
          <w:sz w:val="20"/>
          <w:szCs w:val="20"/>
          <w:lang w:val="fr-FR"/>
        </w:rPr>
      </w:pPr>
    </w:p>
    <w:p w14:paraId="5E7BAC7F" w14:textId="57357EB6" w:rsidR="00C8750A" w:rsidRPr="00674299" w:rsidRDefault="00C8750A" w:rsidP="00C8750A">
      <w:pPr>
        <w:jc w:val="both"/>
        <w:rPr>
          <w:lang w:val="fr-FR"/>
        </w:rPr>
      </w:pPr>
      <w:r w:rsidRPr="00674299">
        <w:rPr>
          <w:lang w:val="fr-FR"/>
        </w:rPr>
        <w:t>2.</w:t>
      </w:r>
      <w:r w:rsidRPr="00674299">
        <w:rPr>
          <w:lang w:val="fr-FR"/>
        </w:rPr>
        <w:tab/>
        <w:t xml:space="preserve">En d’autres termes, </w:t>
      </w:r>
      <w:r w:rsidR="00C662EB">
        <w:rPr>
          <w:lang w:val="fr-FR"/>
        </w:rPr>
        <w:t xml:space="preserve">au sens du présent </w:t>
      </w:r>
      <w:r w:rsidRPr="00674299">
        <w:rPr>
          <w:lang w:val="fr-FR"/>
        </w:rPr>
        <w:t>Acte</w:t>
      </w:r>
      <w:r w:rsidR="00C662EB">
        <w:rPr>
          <w:lang w:val="fr-FR"/>
        </w:rPr>
        <w:t xml:space="preserve">, </w:t>
      </w:r>
      <w:r w:rsidRPr="00674299">
        <w:rPr>
          <w:lang w:val="fr-FR"/>
        </w:rPr>
        <w:t xml:space="preserve">le taux des </w:t>
      </w:r>
      <w:r w:rsidR="00D14CDD">
        <w:rPr>
          <w:lang w:val="fr-FR"/>
        </w:rPr>
        <w:t>redevances minières</w:t>
      </w:r>
      <w:r w:rsidRPr="00674299">
        <w:rPr>
          <w:lang w:val="fr-FR"/>
        </w:rPr>
        <w:t xml:space="preserve"> pour l’or ne doit pas être supérieur à dix (10) pour cent (%) </w:t>
      </w:r>
      <w:r w:rsidR="00C662EB">
        <w:rPr>
          <w:lang w:val="fr-FR"/>
        </w:rPr>
        <w:t>et</w:t>
      </w:r>
      <w:r w:rsidR="00C662EB" w:rsidRPr="00674299">
        <w:rPr>
          <w:lang w:val="fr-FR"/>
        </w:rPr>
        <w:t xml:space="preserve"> </w:t>
      </w:r>
      <w:r w:rsidRPr="00674299">
        <w:rPr>
          <w:lang w:val="fr-FR"/>
        </w:rPr>
        <w:t>inférieur à cinq (5) pour cent (%) des revenus totaux obtenus par le détenteur de droit minier.</w:t>
      </w:r>
    </w:p>
    <w:p w14:paraId="49957893" w14:textId="77777777" w:rsidR="00C8750A" w:rsidRPr="00674299" w:rsidRDefault="00C8750A" w:rsidP="00C8750A">
      <w:pPr>
        <w:jc w:val="both"/>
        <w:rPr>
          <w:sz w:val="20"/>
          <w:szCs w:val="20"/>
          <w:lang w:val="fr-FR"/>
        </w:rPr>
      </w:pPr>
    </w:p>
    <w:p w14:paraId="063F8396" w14:textId="69FC904A" w:rsidR="00C8750A" w:rsidRPr="00E45CF2" w:rsidRDefault="00C8750A" w:rsidP="00C8750A">
      <w:pPr>
        <w:jc w:val="both"/>
        <w:rPr>
          <w:lang w:val="fr-FR"/>
        </w:rPr>
      </w:pPr>
      <w:r w:rsidRPr="00674299">
        <w:rPr>
          <w:lang w:val="fr-FR"/>
        </w:rPr>
        <w:t>3.</w:t>
      </w:r>
      <w:r w:rsidRPr="00674299">
        <w:rPr>
          <w:lang w:val="fr-FR"/>
        </w:rPr>
        <w:tab/>
        <w:t xml:space="preserve">Pour les </w:t>
      </w:r>
      <w:r w:rsidR="00C662EB" w:rsidRPr="00E16292">
        <w:rPr>
          <w:lang w:val="fr-FR"/>
        </w:rPr>
        <w:t xml:space="preserve">minéraux </w:t>
      </w:r>
      <w:r w:rsidRPr="00E16292">
        <w:rPr>
          <w:lang w:val="fr-FR"/>
        </w:rPr>
        <w:t>précieu</w:t>
      </w:r>
      <w:r w:rsidR="00C662EB" w:rsidRPr="00E16292">
        <w:rPr>
          <w:lang w:val="fr-FR"/>
        </w:rPr>
        <w:t>x</w:t>
      </w:r>
      <w:r w:rsidR="00600DC4" w:rsidRPr="00E16292">
        <w:rPr>
          <w:lang w:val="fr-FR"/>
        </w:rPr>
        <w:t xml:space="preserve"> et semi-précieu</w:t>
      </w:r>
      <w:r w:rsidR="00C662EB" w:rsidRPr="00E16292">
        <w:rPr>
          <w:lang w:val="fr-FR"/>
        </w:rPr>
        <w:t>x</w:t>
      </w:r>
      <w:r w:rsidR="00D67380" w:rsidRPr="00E16292">
        <w:rPr>
          <w:lang w:val="fr-FR"/>
        </w:rPr>
        <w:t xml:space="preserve"> </w:t>
      </w:r>
      <w:r w:rsidRPr="00674299">
        <w:rPr>
          <w:rFonts w:eastAsia="Times New Roman"/>
          <w:color w:val="222222"/>
          <w:lang w:val="fr-FR"/>
        </w:rPr>
        <w:t xml:space="preserve">le taux des </w:t>
      </w:r>
      <w:r w:rsidR="00D14CDD">
        <w:rPr>
          <w:lang w:val="fr-FR"/>
        </w:rPr>
        <w:t>redevances minières</w:t>
      </w:r>
      <w:r w:rsidRPr="00674299">
        <w:rPr>
          <w:lang w:val="fr-FR"/>
        </w:rPr>
        <w:t xml:space="preserve"> ne doit pas être supérieur à vingt (20) pour cent (%) </w:t>
      </w:r>
      <w:r w:rsidR="00C662EB">
        <w:rPr>
          <w:lang w:val="fr-FR"/>
        </w:rPr>
        <w:t>et</w:t>
      </w:r>
      <w:r w:rsidR="00C662EB" w:rsidRPr="00674299">
        <w:rPr>
          <w:lang w:val="fr-FR"/>
        </w:rPr>
        <w:t xml:space="preserve"> </w:t>
      </w:r>
      <w:r w:rsidRPr="00674299">
        <w:rPr>
          <w:lang w:val="fr-FR"/>
        </w:rPr>
        <w:t xml:space="preserve">inférieur à dix (10) pour cent (%) des </w:t>
      </w:r>
      <w:r w:rsidRPr="00E45CF2">
        <w:rPr>
          <w:lang w:val="fr-FR"/>
        </w:rPr>
        <w:t>revenus totaux obtenus par le détenteur de droit minier.</w:t>
      </w:r>
    </w:p>
    <w:p w14:paraId="4DA7BF59" w14:textId="77777777" w:rsidR="00C8750A" w:rsidRPr="00E45CF2" w:rsidRDefault="00C8750A" w:rsidP="00C8750A">
      <w:pPr>
        <w:jc w:val="both"/>
        <w:rPr>
          <w:lang w:val="fr-FR"/>
        </w:rPr>
      </w:pPr>
    </w:p>
    <w:p w14:paraId="37649977" w14:textId="19385841" w:rsidR="00C8750A" w:rsidRPr="00E45CF2" w:rsidRDefault="00E45CF2" w:rsidP="00E45CF2">
      <w:pPr>
        <w:jc w:val="both"/>
        <w:rPr>
          <w:lang w:val="fr-FR"/>
        </w:rPr>
      </w:pPr>
      <w:r>
        <w:rPr>
          <w:lang w:val="fr-FR"/>
        </w:rPr>
        <w:t>4.</w:t>
      </w:r>
      <w:r>
        <w:rPr>
          <w:lang w:val="fr-FR"/>
        </w:rPr>
        <w:tab/>
      </w:r>
      <w:r w:rsidR="00C8750A" w:rsidRPr="00E45CF2">
        <w:rPr>
          <w:lang w:val="fr-FR"/>
        </w:rPr>
        <w:t xml:space="preserve">Pour les métaux de base, </w:t>
      </w:r>
      <w:r w:rsidR="00C8750A" w:rsidRPr="00E45CF2">
        <w:rPr>
          <w:color w:val="222222"/>
          <w:lang w:val="fr-FR"/>
        </w:rPr>
        <w:t xml:space="preserve">le taux des </w:t>
      </w:r>
      <w:r w:rsidR="00D14CDD">
        <w:rPr>
          <w:lang w:val="fr-FR"/>
        </w:rPr>
        <w:t>redevances minières</w:t>
      </w:r>
      <w:r w:rsidR="00C8750A" w:rsidRPr="00E45CF2">
        <w:rPr>
          <w:lang w:val="fr-FR"/>
        </w:rPr>
        <w:t xml:space="preserve"> ne doit pas être supérieur à quinze (15) pour cent (%) </w:t>
      </w:r>
      <w:r w:rsidR="00C662EB">
        <w:rPr>
          <w:lang w:val="fr-FR"/>
        </w:rPr>
        <w:t>et</w:t>
      </w:r>
      <w:r w:rsidR="00C662EB" w:rsidRPr="00E45CF2">
        <w:rPr>
          <w:lang w:val="fr-FR"/>
        </w:rPr>
        <w:t xml:space="preserve"> </w:t>
      </w:r>
      <w:r w:rsidR="00C8750A" w:rsidRPr="00E45CF2">
        <w:rPr>
          <w:lang w:val="fr-FR"/>
        </w:rPr>
        <w:t>inférieur à six (6) pour cent (%) des revenus totaux obtenus par le détenteur de droit minier.</w:t>
      </w:r>
    </w:p>
    <w:p w14:paraId="296045CB" w14:textId="77777777" w:rsidR="00600DC4" w:rsidRPr="00E45CF2" w:rsidRDefault="00600DC4" w:rsidP="00E45CF2">
      <w:pPr>
        <w:pStyle w:val="Paragraphedeliste"/>
        <w:ind w:left="705"/>
        <w:jc w:val="both"/>
        <w:rPr>
          <w:lang w:val="fr-FR"/>
        </w:rPr>
      </w:pPr>
    </w:p>
    <w:p w14:paraId="6D62553C" w14:textId="219E6246" w:rsidR="00600DC4" w:rsidRDefault="00E45CF2" w:rsidP="00E45CF2">
      <w:pPr>
        <w:jc w:val="both"/>
        <w:rPr>
          <w:lang w:val="fr-FR"/>
        </w:rPr>
      </w:pPr>
      <w:r>
        <w:rPr>
          <w:lang w:val="fr-FR"/>
        </w:rPr>
        <w:t>5.</w:t>
      </w:r>
      <w:r>
        <w:rPr>
          <w:lang w:val="fr-FR"/>
        </w:rPr>
        <w:tab/>
      </w:r>
      <w:r w:rsidR="00600DC4" w:rsidRPr="00E45CF2">
        <w:rPr>
          <w:lang w:val="fr-FR"/>
        </w:rPr>
        <w:t xml:space="preserve">Pour les minerais radioactifs comme l’uranium, </w:t>
      </w:r>
      <w:r w:rsidR="00600DC4" w:rsidRPr="00E45CF2">
        <w:rPr>
          <w:color w:val="222222"/>
          <w:lang w:val="fr-FR"/>
        </w:rPr>
        <w:t xml:space="preserve">le taux des </w:t>
      </w:r>
      <w:r w:rsidR="00D14CDD">
        <w:rPr>
          <w:lang w:val="fr-FR"/>
        </w:rPr>
        <w:t>redevances minières</w:t>
      </w:r>
      <w:r w:rsidR="00600DC4" w:rsidRPr="00E45CF2">
        <w:rPr>
          <w:lang w:val="fr-FR"/>
        </w:rPr>
        <w:t xml:space="preserve"> ne doit pas être supérieur à douze (12) pour cent (%) </w:t>
      </w:r>
      <w:r w:rsidR="00C662EB">
        <w:rPr>
          <w:lang w:val="fr-FR"/>
        </w:rPr>
        <w:t>et</w:t>
      </w:r>
      <w:r w:rsidR="00C662EB" w:rsidRPr="00E45CF2">
        <w:rPr>
          <w:lang w:val="fr-FR"/>
        </w:rPr>
        <w:t xml:space="preserve"> </w:t>
      </w:r>
      <w:r w:rsidR="00600DC4" w:rsidRPr="00E45CF2">
        <w:rPr>
          <w:lang w:val="fr-FR"/>
        </w:rPr>
        <w:t>inférieur à cinq (5) pour cent (%) des revenus totaux obtenus par le détenteur de droit minier.</w:t>
      </w:r>
    </w:p>
    <w:p w14:paraId="706CCC7D" w14:textId="77777777" w:rsidR="00E45CF2" w:rsidRPr="00E45CF2" w:rsidRDefault="00E45CF2" w:rsidP="00E45CF2">
      <w:pPr>
        <w:jc w:val="both"/>
        <w:rPr>
          <w:lang w:val="fr-FR"/>
        </w:rPr>
      </w:pPr>
    </w:p>
    <w:p w14:paraId="18EDD49E" w14:textId="542CD4CC" w:rsidR="0069563F" w:rsidRDefault="00E45CF2" w:rsidP="00E45CF2">
      <w:pPr>
        <w:jc w:val="both"/>
        <w:rPr>
          <w:lang w:val="fr-FR"/>
        </w:rPr>
      </w:pPr>
      <w:r>
        <w:rPr>
          <w:lang w:val="fr-FR"/>
        </w:rPr>
        <w:t>6.</w:t>
      </w:r>
      <w:r>
        <w:rPr>
          <w:lang w:val="fr-FR"/>
        </w:rPr>
        <w:tab/>
      </w:r>
      <w:r w:rsidR="00600DC4" w:rsidRPr="00E45CF2">
        <w:rPr>
          <w:lang w:val="fr-FR"/>
        </w:rPr>
        <w:t xml:space="preserve">Pour les minéraux industriels, </w:t>
      </w:r>
      <w:r w:rsidR="00600DC4" w:rsidRPr="00E45CF2">
        <w:rPr>
          <w:color w:val="222222"/>
          <w:lang w:val="fr-FR"/>
        </w:rPr>
        <w:t xml:space="preserve">le taux des </w:t>
      </w:r>
      <w:r w:rsidR="00D14CDD">
        <w:rPr>
          <w:lang w:val="fr-FR"/>
        </w:rPr>
        <w:t>redevances minières</w:t>
      </w:r>
      <w:r w:rsidR="00600DC4" w:rsidRPr="00E45CF2">
        <w:rPr>
          <w:lang w:val="fr-FR"/>
        </w:rPr>
        <w:t xml:space="preserve"> </w:t>
      </w:r>
      <w:r w:rsidR="0069563F" w:rsidRPr="00E45CF2">
        <w:rPr>
          <w:lang w:val="fr-FR"/>
        </w:rPr>
        <w:t>sera défini conformément aux lois de l’Etat Membre.</w:t>
      </w:r>
    </w:p>
    <w:p w14:paraId="7F15D174" w14:textId="29E9F357" w:rsidR="00C41658" w:rsidRDefault="00C41658" w:rsidP="00E45CF2">
      <w:pPr>
        <w:jc w:val="both"/>
        <w:rPr>
          <w:lang w:val="fr-FR"/>
        </w:rPr>
      </w:pPr>
    </w:p>
    <w:p w14:paraId="2EA804B5" w14:textId="56EC66E2" w:rsidR="00305E50" w:rsidRDefault="00C41658" w:rsidP="00305E50">
      <w:pPr>
        <w:jc w:val="both"/>
        <w:rPr>
          <w:lang w:val="fr-FR"/>
        </w:rPr>
      </w:pPr>
      <w:r>
        <w:rPr>
          <w:lang w:val="fr-FR"/>
        </w:rPr>
        <w:t xml:space="preserve">7. </w:t>
      </w:r>
      <w:r>
        <w:rPr>
          <w:lang w:val="fr-FR"/>
        </w:rPr>
        <w:tab/>
        <w:t xml:space="preserve">Pour </w:t>
      </w:r>
      <w:r w:rsidR="00645BE8">
        <w:rPr>
          <w:lang w:val="fr-FR"/>
        </w:rPr>
        <w:t xml:space="preserve">les </w:t>
      </w:r>
      <w:r w:rsidR="00645BE8" w:rsidRPr="00E16292">
        <w:rPr>
          <w:lang w:val="fr-FR"/>
        </w:rPr>
        <w:t>minéraux en vrac</w:t>
      </w:r>
      <w:r w:rsidR="00E974CC">
        <w:rPr>
          <w:rStyle w:val="Marquedecommentaire"/>
          <w:lang w:val="fr-FR" w:eastAsia="x-none"/>
        </w:rPr>
        <w:t xml:space="preserve">, </w:t>
      </w:r>
      <w:r w:rsidR="004D299B">
        <w:rPr>
          <w:rStyle w:val="Marquedecommentaire"/>
          <w:lang w:val="fr-FR" w:eastAsia="x-none"/>
        </w:rPr>
        <w:t>l</w:t>
      </w:r>
      <w:r w:rsidR="00305E50" w:rsidRPr="00E45CF2">
        <w:rPr>
          <w:color w:val="222222"/>
          <w:lang w:val="fr-FR"/>
        </w:rPr>
        <w:t xml:space="preserve">e taux des </w:t>
      </w:r>
      <w:r w:rsidR="00D14CDD">
        <w:rPr>
          <w:lang w:val="fr-FR"/>
        </w:rPr>
        <w:t>redevances minières</w:t>
      </w:r>
      <w:r w:rsidR="00305E50" w:rsidRPr="00E45CF2">
        <w:rPr>
          <w:lang w:val="fr-FR"/>
        </w:rPr>
        <w:t xml:space="preserve"> ne doit pas être supérieur à </w:t>
      </w:r>
      <w:r w:rsidR="00305E50">
        <w:rPr>
          <w:lang w:val="fr-FR"/>
        </w:rPr>
        <w:t>quinze (15</w:t>
      </w:r>
      <w:r w:rsidR="00305E50" w:rsidRPr="00E45CF2">
        <w:rPr>
          <w:lang w:val="fr-FR"/>
        </w:rPr>
        <w:t xml:space="preserve">) pour cent (%) </w:t>
      </w:r>
      <w:r w:rsidR="00305E50">
        <w:rPr>
          <w:lang w:val="fr-FR"/>
        </w:rPr>
        <w:t>et</w:t>
      </w:r>
      <w:r w:rsidR="00305E50" w:rsidRPr="00E45CF2">
        <w:rPr>
          <w:lang w:val="fr-FR"/>
        </w:rPr>
        <w:t xml:space="preserve"> inférieur à cinq (</w:t>
      </w:r>
      <w:r w:rsidR="00305E50">
        <w:rPr>
          <w:lang w:val="fr-FR"/>
        </w:rPr>
        <w:t>10</w:t>
      </w:r>
      <w:r w:rsidR="00305E50" w:rsidRPr="00E45CF2">
        <w:rPr>
          <w:lang w:val="fr-FR"/>
        </w:rPr>
        <w:t>) pour cent (%) des revenus totaux obtenus par le détenteur de droit minier.</w:t>
      </w:r>
    </w:p>
    <w:p w14:paraId="0F292C2C" w14:textId="2CB82354" w:rsidR="00C41658" w:rsidRPr="00E45CF2" w:rsidRDefault="00C41658" w:rsidP="00E45CF2">
      <w:pPr>
        <w:jc w:val="both"/>
        <w:rPr>
          <w:lang w:val="fr-FR"/>
        </w:rPr>
      </w:pPr>
    </w:p>
    <w:p w14:paraId="34E71463" w14:textId="77777777" w:rsidR="00C8750A" w:rsidRPr="00E45CF2" w:rsidRDefault="00C8750A" w:rsidP="00C8750A">
      <w:pPr>
        <w:pStyle w:val="Titre1"/>
        <w:jc w:val="both"/>
        <w:rPr>
          <w:sz w:val="24"/>
          <w:szCs w:val="24"/>
          <w:lang w:val="fr-FR"/>
        </w:rPr>
      </w:pPr>
      <w:r w:rsidRPr="00E45CF2">
        <w:rPr>
          <w:sz w:val="24"/>
          <w:szCs w:val="24"/>
          <w:lang w:val="fr-FR"/>
        </w:rPr>
        <w:tab/>
      </w:r>
      <w:bookmarkStart w:id="25" w:name="_Toc508271352"/>
      <w:r w:rsidRPr="00E45CF2">
        <w:rPr>
          <w:sz w:val="24"/>
          <w:szCs w:val="24"/>
          <w:lang w:val="fr-FR"/>
        </w:rPr>
        <w:t>15.1.2</w:t>
      </w:r>
      <w:r w:rsidRPr="00E45CF2">
        <w:rPr>
          <w:sz w:val="24"/>
          <w:szCs w:val="24"/>
          <w:lang w:val="fr-FR"/>
        </w:rPr>
        <w:tab/>
        <w:t>Droits fonciers</w:t>
      </w:r>
      <w:bookmarkEnd w:id="25"/>
      <w:r w:rsidRPr="00E45CF2">
        <w:rPr>
          <w:sz w:val="24"/>
          <w:szCs w:val="24"/>
          <w:lang w:val="fr-FR"/>
        </w:rPr>
        <w:t xml:space="preserve"> </w:t>
      </w:r>
    </w:p>
    <w:p w14:paraId="2005FB99" w14:textId="77777777" w:rsidR="00C8750A" w:rsidRPr="00E45CF2" w:rsidRDefault="00C8750A" w:rsidP="00C8750A">
      <w:pPr>
        <w:jc w:val="both"/>
        <w:rPr>
          <w:lang w:val="fr-FR"/>
        </w:rPr>
      </w:pPr>
    </w:p>
    <w:p w14:paraId="2091EA0F" w14:textId="77777777" w:rsidR="00C8750A" w:rsidRPr="00E45CF2" w:rsidRDefault="00C8750A" w:rsidP="00C8750A">
      <w:pPr>
        <w:jc w:val="both"/>
        <w:rPr>
          <w:lang w:val="fr-FR"/>
        </w:rPr>
      </w:pPr>
      <w:r w:rsidRPr="00E45CF2">
        <w:rPr>
          <w:lang w:val="fr-FR"/>
        </w:rPr>
        <w:t>1.</w:t>
      </w:r>
      <w:r w:rsidRPr="00E45CF2">
        <w:rPr>
          <w:lang w:val="fr-FR"/>
        </w:rPr>
        <w:tab/>
        <w:t xml:space="preserve">Le détenteur d’un droit minier est soumis au paiement de droits fonciers à des taux à prescrire par les </w:t>
      </w:r>
      <w:r w:rsidR="00E733BC">
        <w:rPr>
          <w:lang w:val="fr-FR"/>
        </w:rPr>
        <w:t>Etats</w:t>
      </w:r>
      <w:r w:rsidRPr="00E45CF2">
        <w:rPr>
          <w:lang w:val="fr-FR"/>
        </w:rPr>
        <w:t>-membres.</w:t>
      </w:r>
    </w:p>
    <w:p w14:paraId="18CD143F" w14:textId="77777777" w:rsidR="00C8750A" w:rsidRPr="00E45CF2" w:rsidRDefault="00C8750A" w:rsidP="00C8750A">
      <w:pPr>
        <w:jc w:val="both"/>
        <w:rPr>
          <w:lang w:val="fr-FR"/>
        </w:rPr>
      </w:pPr>
    </w:p>
    <w:p w14:paraId="0E8E83B7" w14:textId="77777777" w:rsidR="00C8750A" w:rsidRPr="00E45CF2" w:rsidRDefault="00C8750A" w:rsidP="00C8750A">
      <w:pPr>
        <w:jc w:val="both"/>
        <w:rPr>
          <w:lang w:val="fr-FR"/>
        </w:rPr>
      </w:pPr>
      <w:r w:rsidRPr="00E45CF2">
        <w:rPr>
          <w:lang w:val="fr-FR"/>
        </w:rPr>
        <w:t>2.</w:t>
      </w:r>
      <w:r w:rsidRPr="00E45CF2">
        <w:rPr>
          <w:lang w:val="fr-FR"/>
        </w:rPr>
        <w:tab/>
        <w:t>Les droits fonciers tiennent compte du type de minéraux et de la nature de l’activité menée sur le terrain.</w:t>
      </w:r>
    </w:p>
    <w:p w14:paraId="0C5FBA42" w14:textId="77777777" w:rsidR="00C8750A" w:rsidRPr="00E45CF2" w:rsidRDefault="00C8750A" w:rsidP="00C8750A">
      <w:pPr>
        <w:jc w:val="both"/>
        <w:rPr>
          <w:lang w:val="fr-FR"/>
        </w:rPr>
      </w:pPr>
    </w:p>
    <w:p w14:paraId="4F7920FC" w14:textId="77777777" w:rsidR="00C8750A" w:rsidRPr="00E45CF2" w:rsidRDefault="00C8750A" w:rsidP="00C8750A">
      <w:pPr>
        <w:pStyle w:val="Titre1"/>
        <w:jc w:val="both"/>
        <w:rPr>
          <w:sz w:val="24"/>
          <w:szCs w:val="24"/>
          <w:lang w:val="fr-FR"/>
        </w:rPr>
      </w:pPr>
      <w:bookmarkStart w:id="26" w:name="_Toc508271353"/>
      <w:r w:rsidRPr="00E45CF2">
        <w:rPr>
          <w:sz w:val="24"/>
          <w:szCs w:val="24"/>
          <w:lang w:val="fr-FR"/>
        </w:rPr>
        <w:tab/>
        <w:t>15.1.3</w:t>
      </w:r>
      <w:r w:rsidRPr="00E45CF2">
        <w:rPr>
          <w:sz w:val="24"/>
          <w:szCs w:val="24"/>
          <w:lang w:val="fr-FR"/>
        </w:rPr>
        <w:tab/>
        <w:t>Redevances fiscales</w:t>
      </w:r>
      <w:bookmarkEnd w:id="26"/>
    </w:p>
    <w:p w14:paraId="74F3476C" w14:textId="77777777" w:rsidR="00C8750A" w:rsidRPr="00E45CF2" w:rsidRDefault="00C8750A" w:rsidP="00C8750A">
      <w:pPr>
        <w:jc w:val="both"/>
        <w:rPr>
          <w:lang w:val="fr-FR"/>
        </w:rPr>
      </w:pPr>
    </w:p>
    <w:p w14:paraId="3407FF4F" w14:textId="77777777" w:rsidR="00C8750A" w:rsidRPr="00E45CF2" w:rsidRDefault="00C8750A" w:rsidP="00C8750A">
      <w:pPr>
        <w:jc w:val="both"/>
        <w:rPr>
          <w:lang w:val="fr-FR"/>
        </w:rPr>
      </w:pPr>
      <w:r w:rsidRPr="00E45CF2">
        <w:rPr>
          <w:lang w:val="fr-FR"/>
        </w:rPr>
        <w:t>Le détenteur d’un droit minier est soumis au paiement annuel de redevances fiscales définies par l’état-membre. Ces redevances annuelles tiennent compte du type de minéraux et de la nature de l’activité menée.</w:t>
      </w:r>
    </w:p>
    <w:p w14:paraId="31DA43F4" w14:textId="77777777" w:rsidR="00C8750A" w:rsidRPr="00E45CF2" w:rsidRDefault="00C8750A" w:rsidP="00C8750A">
      <w:pPr>
        <w:jc w:val="both"/>
        <w:rPr>
          <w:lang w:val="fr-FR"/>
        </w:rPr>
      </w:pPr>
    </w:p>
    <w:p w14:paraId="1D6DC1B5" w14:textId="77777777" w:rsidR="00C8750A" w:rsidRPr="00E45CF2" w:rsidRDefault="00C8750A" w:rsidP="00C8750A">
      <w:pPr>
        <w:pStyle w:val="Titre1"/>
        <w:jc w:val="both"/>
        <w:rPr>
          <w:sz w:val="24"/>
          <w:szCs w:val="24"/>
          <w:lang w:val="fr-FR"/>
        </w:rPr>
      </w:pPr>
      <w:bookmarkStart w:id="27" w:name="_Toc508271354"/>
      <w:r w:rsidRPr="00E45CF2">
        <w:rPr>
          <w:sz w:val="24"/>
          <w:szCs w:val="24"/>
          <w:lang w:val="fr-FR"/>
        </w:rPr>
        <w:tab/>
        <w:t>15.2</w:t>
      </w:r>
      <w:r w:rsidRPr="00E45CF2">
        <w:rPr>
          <w:sz w:val="24"/>
          <w:szCs w:val="24"/>
          <w:lang w:val="fr-FR"/>
        </w:rPr>
        <w:tab/>
        <w:t>Taxes</w:t>
      </w:r>
      <w:bookmarkEnd w:id="27"/>
    </w:p>
    <w:p w14:paraId="16ACFCF8" w14:textId="77777777" w:rsidR="00C8750A" w:rsidRPr="00E45CF2" w:rsidRDefault="00C8750A" w:rsidP="00BA1CF1">
      <w:pPr>
        <w:ind w:firstLine="708"/>
        <w:jc w:val="both"/>
        <w:rPr>
          <w:lang w:val="fr-FR"/>
        </w:rPr>
      </w:pPr>
    </w:p>
    <w:p w14:paraId="05718320" w14:textId="6D2E0C4A" w:rsidR="002D22C8" w:rsidRDefault="0081625C" w:rsidP="004A08EB">
      <w:pPr>
        <w:jc w:val="both"/>
        <w:rPr>
          <w:lang w:val="fr-FR"/>
        </w:rPr>
      </w:pPr>
      <w:r>
        <w:rPr>
          <w:lang w:val="fr-FR"/>
        </w:rPr>
        <w:t>1.</w:t>
      </w:r>
      <w:r>
        <w:rPr>
          <w:lang w:val="fr-FR"/>
        </w:rPr>
        <w:tab/>
      </w:r>
      <w:r w:rsidR="00C8750A" w:rsidRPr="00E45CF2">
        <w:rPr>
          <w:lang w:val="fr-FR"/>
        </w:rPr>
        <w:t xml:space="preserve">Le détenteur d’un droit minier est soumis au paiement </w:t>
      </w:r>
      <w:r w:rsidR="004B09B4">
        <w:rPr>
          <w:lang w:val="fr-FR"/>
        </w:rPr>
        <w:t xml:space="preserve">de </w:t>
      </w:r>
      <w:r w:rsidRPr="00E45CF2">
        <w:rPr>
          <w:lang w:val="fr-FR"/>
        </w:rPr>
        <w:t>tou</w:t>
      </w:r>
      <w:r>
        <w:rPr>
          <w:lang w:val="fr-FR"/>
        </w:rPr>
        <w:t>t</w:t>
      </w:r>
      <w:r w:rsidRPr="00E45CF2">
        <w:rPr>
          <w:lang w:val="fr-FR"/>
        </w:rPr>
        <w:t xml:space="preserve"> impôt</w:t>
      </w:r>
      <w:r w:rsidR="00C8750A" w:rsidRPr="00E45CF2">
        <w:rPr>
          <w:lang w:val="fr-FR"/>
        </w:rPr>
        <w:t xml:space="preserve"> comme prescrit par l’</w:t>
      </w:r>
      <w:r w:rsidR="002D22C8">
        <w:rPr>
          <w:lang w:val="fr-FR"/>
        </w:rPr>
        <w:t>E</w:t>
      </w:r>
      <w:r w:rsidR="00C8750A" w:rsidRPr="00E45CF2">
        <w:rPr>
          <w:lang w:val="fr-FR"/>
        </w:rPr>
        <w:t>tat-membre. Le taux payable doit se situer dans des limites justifiables et doit être aligné sur les taux moyens appliqués par les autres états membres.</w:t>
      </w:r>
    </w:p>
    <w:p w14:paraId="6EC00B9C" w14:textId="77777777" w:rsidR="00E73EC7" w:rsidRDefault="00E73EC7" w:rsidP="004A08EB">
      <w:pPr>
        <w:jc w:val="both"/>
        <w:rPr>
          <w:lang w:val="fr-FR"/>
        </w:rPr>
      </w:pPr>
    </w:p>
    <w:p w14:paraId="588A4739" w14:textId="0421C08A" w:rsidR="004A08EB" w:rsidRDefault="0081625C" w:rsidP="004A08EB">
      <w:pPr>
        <w:jc w:val="both"/>
        <w:rPr>
          <w:lang w:val="fr-FR"/>
        </w:rPr>
      </w:pPr>
      <w:r>
        <w:rPr>
          <w:lang w:val="fr-FR"/>
        </w:rPr>
        <w:t>2.</w:t>
      </w:r>
      <w:r>
        <w:rPr>
          <w:lang w:val="fr-FR"/>
        </w:rPr>
        <w:tab/>
      </w:r>
      <w:r w:rsidR="004A08EB" w:rsidRPr="00E45CF2">
        <w:rPr>
          <w:lang w:val="fr-FR"/>
        </w:rPr>
        <w:t>Le détenteur d’un droit minier</w:t>
      </w:r>
      <w:r w:rsidR="004A08EB">
        <w:rPr>
          <w:lang w:val="fr-FR"/>
        </w:rPr>
        <w:t xml:space="preserve"> ne doit pas être exonéré du paiement de l'impôt sur les</w:t>
      </w:r>
      <w:r w:rsidR="004B09B4">
        <w:rPr>
          <w:lang w:val="fr-FR"/>
        </w:rPr>
        <w:t xml:space="preserve"> bénéfices</w:t>
      </w:r>
      <w:r w:rsidR="004A08EB">
        <w:rPr>
          <w:lang w:val="fr-FR"/>
        </w:rPr>
        <w:t>.</w:t>
      </w:r>
    </w:p>
    <w:p w14:paraId="4BDB30BF" w14:textId="77777777" w:rsidR="009B5EE7" w:rsidRDefault="009B5EE7" w:rsidP="004A08EB">
      <w:pPr>
        <w:jc w:val="both"/>
        <w:rPr>
          <w:lang w:val="fr-FR"/>
        </w:rPr>
      </w:pPr>
    </w:p>
    <w:p w14:paraId="50E1DC0C" w14:textId="77777777" w:rsidR="00C8750A" w:rsidRPr="00E45CF2" w:rsidRDefault="00C8750A" w:rsidP="00C8750A">
      <w:pPr>
        <w:pStyle w:val="Titre1"/>
        <w:jc w:val="both"/>
        <w:rPr>
          <w:sz w:val="24"/>
          <w:szCs w:val="24"/>
          <w:lang w:val="fr-FR"/>
        </w:rPr>
      </w:pPr>
      <w:bookmarkStart w:id="28" w:name="_Toc508271355"/>
      <w:r w:rsidRPr="00E45CF2">
        <w:rPr>
          <w:sz w:val="24"/>
          <w:szCs w:val="24"/>
          <w:lang w:val="fr-FR"/>
        </w:rPr>
        <w:tab/>
        <w:t>15.3</w:t>
      </w:r>
      <w:r w:rsidRPr="00E45CF2">
        <w:rPr>
          <w:sz w:val="24"/>
          <w:szCs w:val="24"/>
          <w:lang w:val="fr-FR"/>
        </w:rPr>
        <w:tab/>
        <w:t>Prise de participation</w:t>
      </w:r>
      <w:bookmarkEnd w:id="28"/>
      <w:r w:rsidRPr="00E45CF2">
        <w:rPr>
          <w:sz w:val="24"/>
          <w:szCs w:val="24"/>
          <w:lang w:val="fr-FR"/>
        </w:rPr>
        <w:t xml:space="preserve"> dans les activités minières</w:t>
      </w:r>
    </w:p>
    <w:p w14:paraId="03C38C95" w14:textId="77777777" w:rsidR="00C8750A" w:rsidRPr="00E45CF2" w:rsidRDefault="00C8750A" w:rsidP="00C8750A">
      <w:pPr>
        <w:jc w:val="both"/>
        <w:rPr>
          <w:lang w:val="fr-FR"/>
        </w:rPr>
      </w:pPr>
    </w:p>
    <w:p w14:paraId="7FF4E9E5" w14:textId="77777777" w:rsidR="00C8750A" w:rsidRPr="00E45CF2" w:rsidRDefault="00C8750A" w:rsidP="00C8750A">
      <w:pPr>
        <w:jc w:val="both"/>
        <w:rPr>
          <w:lang w:val="fr-FR"/>
        </w:rPr>
      </w:pPr>
      <w:r w:rsidRPr="00E45CF2">
        <w:rPr>
          <w:lang w:val="fr-FR"/>
        </w:rPr>
        <w:t xml:space="preserve">Les </w:t>
      </w:r>
      <w:r w:rsidR="00E733BC">
        <w:rPr>
          <w:lang w:val="fr-FR"/>
        </w:rPr>
        <w:t>Etats</w:t>
      </w:r>
      <w:r w:rsidRPr="00E45CF2">
        <w:rPr>
          <w:lang w:val="fr-FR"/>
        </w:rPr>
        <w:t>-membres ont le droit de participer aux opérations de toute la chaine d’activités minières dans une forme pouvant être prescrite par l’état-membre. A cette fin:</w:t>
      </w:r>
    </w:p>
    <w:p w14:paraId="71BDF81D" w14:textId="77777777" w:rsidR="00C8750A" w:rsidRPr="00674299" w:rsidRDefault="00C8750A" w:rsidP="00C8750A">
      <w:pPr>
        <w:jc w:val="both"/>
        <w:rPr>
          <w:sz w:val="20"/>
          <w:szCs w:val="20"/>
          <w:lang w:val="fr-FR"/>
        </w:rPr>
      </w:pPr>
    </w:p>
    <w:p w14:paraId="1FE46F8A" w14:textId="0A5D4959" w:rsidR="00C8750A" w:rsidRDefault="00C8750A" w:rsidP="003F133F">
      <w:pPr>
        <w:pStyle w:val="Paragraphedeliste"/>
        <w:numPr>
          <w:ilvl w:val="0"/>
          <w:numId w:val="62"/>
        </w:numPr>
        <w:suppressAutoHyphens w:val="0"/>
        <w:contextualSpacing/>
        <w:jc w:val="both"/>
        <w:rPr>
          <w:lang w:val="fr-FR"/>
        </w:rPr>
      </w:pPr>
      <w:r w:rsidRPr="00674299">
        <w:rPr>
          <w:lang w:val="fr-FR"/>
        </w:rPr>
        <w:t>Une autorité compétente de l’</w:t>
      </w:r>
      <w:r w:rsidR="009B5EE7">
        <w:rPr>
          <w:lang w:val="fr-FR"/>
        </w:rPr>
        <w:t>E</w:t>
      </w:r>
      <w:r w:rsidRPr="00674299">
        <w:rPr>
          <w:lang w:val="fr-FR"/>
        </w:rPr>
        <w:t xml:space="preserve">tat-membre peut, par notification écrite, demander à un détenteur de droit minier, qui est une personne morale, d’émettre </w:t>
      </w:r>
      <w:r w:rsidR="00C025BE">
        <w:rPr>
          <w:lang w:val="fr-FR"/>
        </w:rPr>
        <w:t>pour</w:t>
      </w:r>
      <w:r w:rsidRPr="00674299">
        <w:rPr>
          <w:lang w:val="fr-FR"/>
        </w:rPr>
        <w:t xml:space="preserve"> l’</w:t>
      </w:r>
      <w:r w:rsidR="00057924">
        <w:rPr>
          <w:lang w:val="fr-FR"/>
        </w:rPr>
        <w:t>E</w:t>
      </w:r>
      <w:r w:rsidRPr="00674299">
        <w:rPr>
          <w:lang w:val="fr-FR"/>
        </w:rPr>
        <w:t xml:space="preserve">tat-membre une </w:t>
      </w:r>
      <w:r w:rsidR="002E0B99">
        <w:rPr>
          <w:lang w:val="fr-FR"/>
        </w:rPr>
        <w:t>participation non contributive et non dilutive</w:t>
      </w:r>
      <w:r w:rsidR="00057924">
        <w:rPr>
          <w:lang w:val="fr-FR"/>
        </w:rPr>
        <w:t xml:space="preserve"> qui ne peut excéder </w:t>
      </w:r>
      <w:r w:rsidR="00BF4291">
        <w:rPr>
          <w:lang w:val="fr-FR"/>
        </w:rPr>
        <w:t>quinze</w:t>
      </w:r>
      <w:r w:rsidR="00057924">
        <w:rPr>
          <w:lang w:val="fr-FR"/>
        </w:rPr>
        <w:t xml:space="preserve"> </w:t>
      </w:r>
      <w:r w:rsidR="00305E50">
        <w:rPr>
          <w:lang w:val="fr-FR"/>
        </w:rPr>
        <w:t xml:space="preserve">pourcent </w:t>
      </w:r>
      <w:r w:rsidR="00057924">
        <w:rPr>
          <w:lang w:val="fr-FR"/>
        </w:rPr>
        <w:t>(</w:t>
      </w:r>
      <w:r w:rsidR="00BF4291">
        <w:rPr>
          <w:lang w:val="fr-FR"/>
        </w:rPr>
        <w:t>15</w:t>
      </w:r>
      <w:r w:rsidR="00305E50">
        <w:rPr>
          <w:lang w:val="fr-FR"/>
        </w:rPr>
        <w:t>%</w:t>
      </w:r>
      <w:r w:rsidR="00BF4291">
        <w:rPr>
          <w:lang w:val="fr-FR"/>
        </w:rPr>
        <w:t>)</w:t>
      </w:r>
      <w:r w:rsidR="00057924">
        <w:rPr>
          <w:lang w:val="fr-FR"/>
        </w:rPr>
        <w:t xml:space="preserve"> </w:t>
      </w:r>
      <w:r w:rsidRPr="00674299">
        <w:rPr>
          <w:lang w:val="fr-FR"/>
        </w:rPr>
        <w:t>, qu’elle qu’en soit sa dénomination dans la société, sans contrepartie.</w:t>
      </w:r>
    </w:p>
    <w:p w14:paraId="7CE4D70E" w14:textId="77777777" w:rsidR="0081625C" w:rsidRPr="00674299" w:rsidRDefault="0081625C" w:rsidP="0081625C">
      <w:pPr>
        <w:pStyle w:val="Paragraphedeliste"/>
        <w:suppressAutoHyphens w:val="0"/>
        <w:contextualSpacing/>
        <w:jc w:val="both"/>
        <w:rPr>
          <w:lang w:val="fr-FR"/>
        </w:rPr>
      </w:pPr>
    </w:p>
    <w:p w14:paraId="1997D67B" w14:textId="77777777" w:rsidR="00C8750A" w:rsidRPr="00674299" w:rsidRDefault="00C8750A" w:rsidP="003F133F">
      <w:pPr>
        <w:pStyle w:val="Paragraphedeliste"/>
        <w:numPr>
          <w:ilvl w:val="0"/>
          <w:numId w:val="62"/>
        </w:numPr>
        <w:suppressAutoHyphens w:val="0"/>
        <w:contextualSpacing/>
        <w:jc w:val="both"/>
        <w:rPr>
          <w:lang w:val="fr-FR"/>
        </w:rPr>
      </w:pPr>
      <w:r w:rsidRPr="00674299">
        <w:rPr>
          <w:lang w:val="fr-FR"/>
        </w:rPr>
        <w:t>Les parts spéciales constituent une classe séparée de parts et sont soumis à des droits convenus entre l’autorité compétente de l’</w:t>
      </w:r>
      <w:r w:rsidR="009B5EE7">
        <w:rPr>
          <w:lang w:val="fr-FR"/>
        </w:rPr>
        <w:t>E</w:t>
      </w:r>
      <w:r w:rsidRPr="00674299">
        <w:rPr>
          <w:lang w:val="fr-FR"/>
        </w:rPr>
        <w:t>tat-membre et le détenteur du droit minier.</w:t>
      </w:r>
    </w:p>
    <w:p w14:paraId="710BDBE3" w14:textId="77777777" w:rsidR="00C8750A" w:rsidRPr="00674299" w:rsidRDefault="00C8750A" w:rsidP="00C8750A">
      <w:pPr>
        <w:jc w:val="both"/>
        <w:rPr>
          <w:sz w:val="20"/>
          <w:szCs w:val="20"/>
          <w:lang w:val="fr-FR"/>
        </w:rPr>
      </w:pPr>
    </w:p>
    <w:p w14:paraId="6EFF7DEF" w14:textId="77777777" w:rsidR="00C8750A" w:rsidRPr="00674299" w:rsidRDefault="00C8750A" w:rsidP="003F133F">
      <w:pPr>
        <w:pStyle w:val="Paragraphedeliste"/>
        <w:numPr>
          <w:ilvl w:val="0"/>
          <w:numId w:val="62"/>
        </w:numPr>
        <w:suppressAutoHyphens w:val="0"/>
        <w:contextualSpacing/>
        <w:jc w:val="both"/>
        <w:rPr>
          <w:lang w:val="fr-FR"/>
        </w:rPr>
      </w:pPr>
      <w:r w:rsidRPr="00674299">
        <w:rPr>
          <w:lang w:val="fr-FR"/>
        </w:rPr>
        <w:t xml:space="preserve">Un </w:t>
      </w:r>
      <w:r w:rsidR="009B5EE7">
        <w:rPr>
          <w:lang w:val="fr-FR"/>
        </w:rPr>
        <w:t>E</w:t>
      </w:r>
      <w:r w:rsidRPr="00674299">
        <w:rPr>
          <w:lang w:val="fr-FR"/>
        </w:rPr>
        <w:t>tat-membre peut aussi prendre des participations dans les opérations minières sur son territoire selon des termes mutuellement convenus.</w:t>
      </w:r>
    </w:p>
    <w:p w14:paraId="5A8F3E5F" w14:textId="77777777" w:rsidR="00C8750A" w:rsidRPr="00674299" w:rsidRDefault="00C8750A" w:rsidP="00C8750A">
      <w:pPr>
        <w:jc w:val="both"/>
        <w:rPr>
          <w:sz w:val="20"/>
          <w:szCs w:val="20"/>
          <w:lang w:val="fr-FR"/>
        </w:rPr>
      </w:pPr>
    </w:p>
    <w:p w14:paraId="4458A8CA" w14:textId="77777777" w:rsidR="00C8750A" w:rsidRPr="00674299" w:rsidRDefault="00C8750A" w:rsidP="003F133F">
      <w:pPr>
        <w:pStyle w:val="Paragraphedeliste"/>
        <w:numPr>
          <w:ilvl w:val="0"/>
          <w:numId w:val="62"/>
        </w:numPr>
        <w:suppressAutoHyphens w:val="0"/>
        <w:contextualSpacing/>
        <w:jc w:val="both"/>
        <w:rPr>
          <w:lang w:val="fr-FR"/>
        </w:rPr>
      </w:pPr>
      <w:r w:rsidRPr="00674299">
        <w:rPr>
          <w:lang w:val="fr-FR"/>
        </w:rPr>
        <w:t xml:space="preserve">Un </w:t>
      </w:r>
      <w:r w:rsidR="009B5EE7">
        <w:rPr>
          <w:lang w:val="fr-FR"/>
        </w:rPr>
        <w:t>E</w:t>
      </w:r>
      <w:r w:rsidRPr="00674299">
        <w:rPr>
          <w:lang w:val="fr-FR"/>
        </w:rPr>
        <w:t xml:space="preserve">tat-membre peut utiliser d’autres ‘outils de prise de participation’ légaux pour participer dans les opérations minières d’autres </w:t>
      </w:r>
      <w:r w:rsidR="00E733BC">
        <w:rPr>
          <w:lang w:val="fr-FR"/>
        </w:rPr>
        <w:t>Etats</w:t>
      </w:r>
      <w:r w:rsidRPr="00674299">
        <w:rPr>
          <w:lang w:val="fr-FR"/>
        </w:rPr>
        <w:t>-membres sur la base des termes de marché qui prévalent.</w:t>
      </w:r>
    </w:p>
    <w:p w14:paraId="185024E7" w14:textId="77777777" w:rsidR="00C8750A" w:rsidRPr="00674299" w:rsidRDefault="00C8750A" w:rsidP="00C8750A">
      <w:pPr>
        <w:jc w:val="both"/>
        <w:rPr>
          <w:sz w:val="20"/>
          <w:szCs w:val="20"/>
          <w:lang w:val="fr-FR"/>
        </w:rPr>
      </w:pPr>
    </w:p>
    <w:p w14:paraId="55A46B63" w14:textId="1867CAE6" w:rsidR="00C8750A" w:rsidRPr="00674299" w:rsidRDefault="00C8750A" w:rsidP="003F133F">
      <w:pPr>
        <w:pStyle w:val="Paragraphedeliste"/>
        <w:numPr>
          <w:ilvl w:val="0"/>
          <w:numId w:val="62"/>
        </w:numPr>
        <w:suppressAutoHyphens w:val="0"/>
        <w:contextualSpacing/>
        <w:jc w:val="both"/>
        <w:rPr>
          <w:lang w:val="fr-FR"/>
        </w:rPr>
      </w:pPr>
      <w:r w:rsidRPr="00674299">
        <w:rPr>
          <w:lang w:val="fr-FR"/>
        </w:rPr>
        <w:t xml:space="preserve">Le détenteur d’un droit minier </w:t>
      </w:r>
      <w:r w:rsidR="00F71772">
        <w:rPr>
          <w:lang w:val="fr-FR"/>
        </w:rPr>
        <w:t xml:space="preserve">incluant </w:t>
      </w:r>
      <w:r w:rsidR="00DC21DA">
        <w:rPr>
          <w:lang w:val="fr-FR"/>
        </w:rPr>
        <w:t>une autorisation d’</w:t>
      </w:r>
      <w:r w:rsidRPr="00674299">
        <w:rPr>
          <w:lang w:val="fr-FR"/>
        </w:rPr>
        <w:t xml:space="preserve">’extraction commerciale </w:t>
      </w:r>
      <w:r w:rsidR="00F71772">
        <w:rPr>
          <w:lang w:val="fr-FR"/>
        </w:rPr>
        <w:t>peut</w:t>
      </w:r>
      <w:r w:rsidRPr="00674299">
        <w:rPr>
          <w:lang w:val="fr-FR"/>
        </w:rPr>
        <w:t>, dans un délai de cinq (5) ans après le début des opérations minières, en faire l’introduction en bourse comme prescrit par l’</w:t>
      </w:r>
      <w:r w:rsidR="00057924">
        <w:rPr>
          <w:lang w:val="fr-FR"/>
        </w:rPr>
        <w:t>E</w:t>
      </w:r>
      <w:r w:rsidRPr="00674299">
        <w:rPr>
          <w:lang w:val="fr-FR"/>
        </w:rPr>
        <w:t xml:space="preserve">tat-membre. Si une telle bourse n’est pas disponible dans le pays, l’introduction se fera dans tout autre </w:t>
      </w:r>
      <w:r w:rsidR="00057924">
        <w:rPr>
          <w:lang w:val="fr-FR"/>
        </w:rPr>
        <w:t>E</w:t>
      </w:r>
      <w:r w:rsidRPr="00674299">
        <w:rPr>
          <w:lang w:val="fr-FR"/>
        </w:rPr>
        <w:t>tat-membre.</w:t>
      </w:r>
    </w:p>
    <w:p w14:paraId="1FB89B05" w14:textId="77777777" w:rsidR="00C8750A" w:rsidRPr="00674299" w:rsidRDefault="00C8750A" w:rsidP="00C8750A">
      <w:pPr>
        <w:rPr>
          <w:lang w:val="fr-FR"/>
        </w:rPr>
      </w:pPr>
    </w:p>
    <w:p w14:paraId="081FD16E" w14:textId="77777777" w:rsidR="00C8750A" w:rsidRPr="00674299" w:rsidRDefault="00C8750A" w:rsidP="00C8750A">
      <w:pPr>
        <w:jc w:val="both"/>
        <w:rPr>
          <w:b/>
          <w:lang w:val="fr-FR"/>
        </w:rPr>
      </w:pPr>
      <w:bookmarkStart w:id="29" w:name="_Toc488421695"/>
      <w:bookmarkStart w:id="30" w:name="_Toc508271357"/>
      <w:r w:rsidRPr="00674299">
        <w:rPr>
          <w:b/>
          <w:lang w:val="fr-FR"/>
        </w:rPr>
        <w:t>Article 16.</w:t>
      </w:r>
      <w:r w:rsidRPr="00674299">
        <w:rPr>
          <w:b/>
          <w:lang w:val="fr-FR"/>
        </w:rPr>
        <w:tab/>
        <w:t>Mesures incitatives</w:t>
      </w:r>
      <w:bookmarkEnd w:id="29"/>
      <w:bookmarkEnd w:id="30"/>
    </w:p>
    <w:p w14:paraId="47B22ECB" w14:textId="77777777" w:rsidR="00C8750A" w:rsidRPr="00674299" w:rsidRDefault="00C8750A" w:rsidP="00C8750A">
      <w:pPr>
        <w:jc w:val="both"/>
        <w:rPr>
          <w:sz w:val="20"/>
          <w:szCs w:val="20"/>
          <w:lang w:val="fr-FR"/>
        </w:rPr>
      </w:pPr>
    </w:p>
    <w:p w14:paraId="19BA06AD" w14:textId="77777777" w:rsidR="00C8750A" w:rsidRPr="0081625C" w:rsidRDefault="00C8750A" w:rsidP="0081625C">
      <w:pPr>
        <w:rPr>
          <w:b/>
          <w:lang w:val="fr-FR"/>
        </w:rPr>
      </w:pPr>
      <w:bookmarkStart w:id="31" w:name="_Toc508271358"/>
      <w:r w:rsidRPr="00674299">
        <w:rPr>
          <w:lang w:val="fr-FR"/>
        </w:rPr>
        <w:tab/>
      </w:r>
      <w:r w:rsidRPr="0081625C">
        <w:rPr>
          <w:b/>
          <w:lang w:val="fr-FR"/>
        </w:rPr>
        <w:t>16.1</w:t>
      </w:r>
      <w:r w:rsidRPr="0081625C">
        <w:rPr>
          <w:b/>
          <w:lang w:val="fr-FR"/>
        </w:rPr>
        <w:tab/>
        <w:t>Transférabilité du capital</w:t>
      </w:r>
      <w:bookmarkEnd w:id="31"/>
    </w:p>
    <w:p w14:paraId="109EE807" w14:textId="77777777" w:rsidR="00C8750A" w:rsidRPr="00674299" w:rsidRDefault="00C8750A" w:rsidP="00C8750A">
      <w:pPr>
        <w:jc w:val="both"/>
        <w:rPr>
          <w:b/>
          <w:sz w:val="20"/>
          <w:szCs w:val="20"/>
          <w:lang w:val="fr-FR"/>
        </w:rPr>
      </w:pPr>
    </w:p>
    <w:p w14:paraId="3B380B77" w14:textId="77777777" w:rsidR="00C8750A" w:rsidRPr="00674299" w:rsidRDefault="00C8750A" w:rsidP="00C8750A">
      <w:pPr>
        <w:jc w:val="both"/>
        <w:rPr>
          <w:lang w:val="fr-FR"/>
        </w:rPr>
      </w:pPr>
      <w:r w:rsidRPr="00674299">
        <w:rPr>
          <w:lang w:val="fr-FR"/>
        </w:rPr>
        <w:t>1.</w:t>
      </w:r>
      <w:r w:rsidRPr="00674299">
        <w:rPr>
          <w:lang w:val="fr-FR"/>
        </w:rPr>
        <w:tab/>
        <w:t>Le détenteur d’un droit minier qui gagne des devises étrangères dans ses opérations peut être autorisé à retenir une proportion de ses gains dans un compte off-shore</w:t>
      </w:r>
      <w:r w:rsidR="00602076">
        <w:rPr>
          <w:lang w:val="fr-FR"/>
        </w:rPr>
        <w:t xml:space="preserve">. </w:t>
      </w:r>
      <w:r w:rsidRPr="00674299">
        <w:rPr>
          <w:lang w:val="fr-FR"/>
        </w:rPr>
        <w:t xml:space="preserve"> </w:t>
      </w:r>
    </w:p>
    <w:p w14:paraId="701CB389" w14:textId="77777777" w:rsidR="00C8750A" w:rsidRPr="00674299" w:rsidRDefault="00C8750A" w:rsidP="00C8750A">
      <w:pPr>
        <w:pStyle w:val="Paragraphedeliste"/>
        <w:ind w:left="0"/>
        <w:jc w:val="both"/>
        <w:rPr>
          <w:sz w:val="20"/>
          <w:szCs w:val="20"/>
          <w:lang w:val="fr-FR"/>
        </w:rPr>
      </w:pPr>
    </w:p>
    <w:p w14:paraId="182090C6" w14:textId="77777777" w:rsidR="00C8750A" w:rsidRPr="00674299" w:rsidRDefault="00C8750A" w:rsidP="00C8750A">
      <w:pPr>
        <w:pStyle w:val="Paragraphedeliste"/>
        <w:ind w:left="0"/>
        <w:jc w:val="both"/>
        <w:rPr>
          <w:lang w:val="fr-FR"/>
        </w:rPr>
      </w:pPr>
      <w:r w:rsidRPr="00674299">
        <w:rPr>
          <w:lang w:val="fr-FR"/>
        </w:rPr>
        <w:t>2.</w:t>
      </w:r>
      <w:r w:rsidRPr="00674299">
        <w:rPr>
          <w:lang w:val="fr-FR"/>
        </w:rPr>
        <w:tab/>
        <w:t>L’</w:t>
      </w:r>
      <w:r w:rsidR="009B5EE7">
        <w:rPr>
          <w:lang w:val="fr-FR"/>
        </w:rPr>
        <w:t>E</w:t>
      </w:r>
      <w:r w:rsidRPr="00674299">
        <w:rPr>
          <w:lang w:val="fr-FR"/>
        </w:rPr>
        <w:t>tat-membre</w:t>
      </w:r>
      <w:r w:rsidR="00602076">
        <w:rPr>
          <w:lang w:val="fr-FR"/>
        </w:rPr>
        <w:t xml:space="preserve"> et</w:t>
      </w:r>
      <w:r w:rsidRPr="00674299">
        <w:rPr>
          <w:lang w:val="fr-FR"/>
        </w:rPr>
        <w:t xml:space="preserve"> </w:t>
      </w:r>
      <w:r w:rsidR="00602076" w:rsidRPr="00674299">
        <w:rPr>
          <w:lang w:val="fr-FR"/>
        </w:rPr>
        <w:t xml:space="preserve">le détenteur du droit minier </w:t>
      </w:r>
      <w:r w:rsidRPr="00674299">
        <w:rPr>
          <w:lang w:val="fr-FR"/>
        </w:rPr>
        <w:t>détermine</w:t>
      </w:r>
      <w:r w:rsidR="00602076">
        <w:rPr>
          <w:lang w:val="fr-FR"/>
        </w:rPr>
        <w:t xml:space="preserve"> le but et la proportion du gain à retenir </w:t>
      </w:r>
      <w:r w:rsidRPr="00674299">
        <w:rPr>
          <w:lang w:val="fr-FR"/>
        </w:rPr>
        <w:t>à travers des négociations, de temps à autre.</w:t>
      </w:r>
    </w:p>
    <w:p w14:paraId="345EB51A" w14:textId="77777777" w:rsidR="00C8750A" w:rsidRPr="00674299" w:rsidRDefault="00C8750A" w:rsidP="00C8750A">
      <w:pPr>
        <w:jc w:val="both"/>
        <w:rPr>
          <w:sz w:val="20"/>
          <w:szCs w:val="20"/>
          <w:lang w:val="fr-FR"/>
        </w:rPr>
      </w:pPr>
    </w:p>
    <w:p w14:paraId="305670A0" w14:textId="60DFAA2D" w:rsidR="00C8750A" w:rsidRPr="00674299" w:rsidRDefault="00C8750A" w:rsidP="00C8750A">
      <w:pPr>
        <w:pStyle w:val="Paragraphedeliste"/>
        <w:ind w:left="0"/>
        <w:jc w:val="both"/>
        <w:rPr>
          <w:lang w:val="fr-FR"/>
        </w:rPr>
      </w:pPr>
      <w:r w:rsidRPr="00674299">
        <w:rPr>
          <w:lang w:val="fr-FR"/>
        </w:rPr>
        <w:t>3.</w:t>
      </w:r>
      <w:r w:rsidRPr="00674299">
        <w:rPr>
          <w:lang w:val="fr-FR"/>
        </w:rPr>
        <w:tab/>
        <w:t xml:space="preserve">Nonobstant l’Article 16.1.1, lorsqu’un état-membre peut garantir et prouver sa disponibilité à fournir promptement des devises étrangères au détenteur du droit minier dans les montants requis pour l’achat de machines et pièces détachées, il ne sera plus nécessaire que celui-ci </w:t>
      </w:r>
      <w:r w:rsidR="007D0B0B">
        <w:rPr>
          <w:lang w:val="fr-FR"/>
        </w:rPr>
        <w:t xml:space="preserve">maintienne </w:t>
      </w:r>
      <w:r w:rsidRPr="00674299">
        <w:rPr>
          <w:lang w:val="fr-FR"/>
        </w:rPr>
        <w:t>un compte off-shore et tous les fonds générés par l’activité minière devront être logés dans un compte dans l’état-membre.</w:t>
      </w:r>
    </w:p>
    <w:p w14:paraId="7F2B7D38" w14:textId="77777777" w:rsidR="00C8750A" w:rsidRPr="00674299" w:rsidRDefault="00C8750A" w:rsidP="00C8750A">
      <w:pPr>
        <w:jc w:val="both"/>
        <w:rPr>
          <w:sz w:val="20"/>
          <w:szCs w:val="20"/>
          <w:lang w:val="fr-FR"/>
        </w:rPr>
      </w:pPr>
    </w:p>
    <w:p w14:paraId="426FB80B" w14:textId="77777777" w:rsidR="00C8750A" w:rsidRPr="00674299" w:rsidRDefault="00C8750A" w:rsidP="00DE0130">
      <w:pPr>
        <w:pStyle w:val="Paragraphedeliste"/>
        <w:ind w:left="0"/>
        <w:jc w:val="both"/>
        <w:rPr>
          <w:b/>
          <w:lang w:val="fr-FR"/>
        </w:rPr>
      </w:pPr>
      <w:r w:rsidRPr="00674299">
        <w:rPr>
          <w:lang w:val="fr-FR"/>
        </w:rPr>
        <w:tab/>
      </w:r>
      <w:bookmarkStart w:id="32" w:name="_Toc508271359"/>
      <w:r w:rsidRPr="00674299">
        <w:rPr>
          <w:b/>
          <w:lang w:val="fr-FR"/>
        </w:rPr>
        <w:t>16.2</w:t>
      </w:r>
      <w:r w:rsidRPr="00674299">
        <w:rPr>
          <w:b/>
          <w:lang w:val="fr-FR"/>
        </w:rPr>
        <w:tab/>
        <w:t xml:space="preserve">Accords de stabilité et de </w:t>
      </w:r>
      <w:bookmarkEnd w:id="32"/>
      <w:r w:rsidRPr="00674299">
        <w:rPr>
          <w:b/>
          <w:lang w:val="fr-FR"/>
        </w:rPr>
        <w:t>développement</w:t>
      </w:r>
    </w:p>
    <w:p w14:paraId="52F44AA6" w14:textId="77777777" w:rsidR="00C8750A" w:rsidRPr="00674299" w:rsidRDefault="00C8750A" w:rsidP="00C8750A">
      <w:pPr>
        <w:jc w:val="both"/>
        <w:rPr>
          <w:b/>
          <w:sz w:val="20"/>
          <w:szCs w:val="20"/>
          <w:lang w:val="fr-FR"/>
        </w:rPr>
      </w:pPr>
    </w:p>
    <w:p w14:paraId="00E0952E" w14:textId="77777777" w:rsidR="00C8750A" w:rsidRPr="00674299" w:rsidRDefault="00C8750A" w:rsidP="00C8750A">
      <w:pPr>
        <w:jc w:val="both"/>
        <w:rPr>
          <w:b/>
          <w:lang w:val="fr-FR"/>
        </w:rPr>
      </w:pPr>
      <w:bookmarkStart w:id="33" w:name="_Toc508271360"/>
      <w:r w:rsidRPr="00674299">
        <w:rPr>
          <w:lang w:val="fr-FR"/>
        </w:rPr>
        <w:tab/>
      </w:r>
      <w:r w:rsidRPr="00674299">
        <w:rPr>
          <w:b/>
          <w:lang w:val="fr-FR"/>
        </w:rPr>
        <w:t>16.2.1</w:t>
      </w:r>
      <w:r w:rsidRPr="00674299">
        <w:rPr>
          <w:b/>
          <w:lang w:val="fr-FR"/>
        </w:rPr>
        <w:tab/>
        <w:t>Accord de stabilité</w:t>
      </w:r>
      <w:bookmarkEnd w:id="33"/>
    </w:p>
    <w:p w14:paraId="42C7B524" w14:textId="77777777" w:rsidR="00C8750A" w:rsidRPr="00674299" w:rsidRDefault="00C8750A" w:rsidP="00C8750A">
      <w:pPr>
        <w:jc w:val="both"/>
        <w:rPr>
          <w:b/>
          <w:sz w:val="20"/>
          <w:szCs w:val="20"/>
          <w:lang w:val="fr-FR"/>
        </w:rPr>
      </w:pPr>
    </w:p>
    <w:p w14:paraId="027CFF19" w14:textId="7F906B44" w:rsidR="00C8750A" w:rsidRPr="00674299" w:rsidRDefault="00C8750A" w:rsidP="00C8750A">
      <w:pPr>
        <w:jc w:val="both"/>
        <w:rPr>
          <w:lang w:val="fr-FR"/>
        </w:rPr>
      </w:pPr>
      <w:r w:rsidRPr="00674299">
        <w:rPr>
          <w:lang w:val="fr-FR"/>
        </w:rPr>
        <w:t>1.</w:t>
      </w:r>
      <w:r w:rsidRPr="00674299">
        <w:rPr>
          <w:lang w:val="fr-FR"/>
        </w:rPr>
        <w:tab/>
        <w:t xml:space="preserve">Le détenteur d’un droit minier incluant une </w:t>
      </w:r>
      <w:r w:rsidR="001662D2">
        <w:rPr>
          <w:lang w:val="fr-FR"/>
        </w:rPr>
        <w:t>autorisation</w:t>
      </w:r>
      <w:r w:rsidR="001662D2" w:rsidRPr="00674299">
        <w:rPr>
          <w:lang w:val="fr-FR"/>
        </w:rPr>
        <w:t xml:space="preserve"> </w:t>
      </w:r>
      <w:r w:rsidRPr="00674299">
        <w:rPr>
          <w:lang w:val="fr-FR"/>
        </w:rPr>
        <w:t xml:space="preserve">pour l’extraction commerciale peut passer un Accord de stabilité pour une durée n’excédant pas dix (10) ans ou pour la durée du </w:t>
      </w:r>
      <w:r w:rsidR="006A32EF">
        <w:rPr>
          <w:lang w:val="fr-FR"/>
        </w:rPr>
        <w:t>permis d’exploitation</w:t>
      </w:r>
      <w:r w:rsidRPr="00674299">
        <w:rPr>
          <w:lang w:val="fr-FR"/>
        </w:rPr>
        <w:t>, en tout cas la période la plus courte des deux.</w:t>
      </w:r>
    </w:p>
    <w:p w14:paraId="105318EF" w14:textId="77777777" w:rsidR="00C8750A" w:rsidRPr="00674299" w:rsidRDefault="00C8750A" w:rsidP="00C8750A">
      <w:pPr>
        <w:jc w:val="both"/>
        <w:rPr>
          <w:sz w:val="20"/>
          <w:szCs w:val="20"/>
          <w:lang w:val="fr-FR"/>
        </w:rPr>
      </w:pPr>
    </w:p>
    <w:p w14:paraId="5EF03ACD" w14:textId="277B057D" w:rsidR="00DE0130" w:rsidRDefault="00C8750A" w:rsidP="00DE0130">
      <w:pPr>
        <w:jc w:val="both"/>
        <w:rPr>
          <w:lang w:val="fr-FR"/>
        </w:rPr>
      </w:pPr>
      <w:r w:rsidRPr="00674299">
        <w:rPr>
          <w:lang w:val="fr-FR"/>
        </w:rPr>
        <w:t>2.</w:t>
      </w:r>
      <w:r w:rsidRPr="00674299">
        <w:rPr>
          <w:lang w:val="fr-FR"/>
        </w:rPr>
        <w:tab/>
        <w:t>L’Accord de stabilité doit geler toutes les impositions fiscales dans le cadre des lois générales de l’</w:t>
      </w:r>
      <w:r w:rsidR="00057924">
        <w:rPr>
          <w:lang w:val="fr-FR"/>
        </w:rPr>
        <w:t>E</w:t>
      </w:r>
      <w:r w:rsidRPr="00674299">
        <w:rPr>
          <w:lang w:val="fr-FR"/>
        </w:rPr>
        <w:t xml:space="preserve">tat-membre au moment de l’octroi du </w:t>
      </w:r>
      <w:r w:rsidR="006A32EF">
        <w:rPr>
          <w:lang w:val="fr-FR"/>
        </w:rPr>
        <w:t>permis d’exploitation</w:t>
      </w:r>
      <w:r w:rsidRPr="00674299">
        <w:rPr>
          <w:lang w:val="fr-FR"/>
        </w:rPr>
        <w:t xml:space="preserve"> et il en sera ainsi durant toute la période de val</w:t>
      </w:r>
      <w:r w:rsidR="00DE0130">
        <w:rPr>
          <w:lang w:val="fr-FR"/>
        </w:rPr>
        <w:t>idité de l’Accord de stabilité.</w:t>
      </w:r>
    </w:p>
    <w:p w14:paraId="410CC13C" w14:textId="77777777" w:rsidR="00DE0130" w:rsidRDefault="00DE0130" w:rsidP="00DE0130">
      <w:pPr>
        <w:jc w:val="both"/>
        <w:rPr>
          <w:lang w:val="fr-FR"/>
        </w:rPr>
      </w:pPr>
    </w:p>
    <w:p w14:paraId="215DF0D1" w14:textId="300458CE" w:rsidR="00073E74" w:rsidRDefault="00DE0130" w:rsidP="00073E74">
      <w:pPr>
        <w:jc w:val="both"/>
        <w:rPr>
          <w:lang w:val="fr-FR"/>
        </w:rPr>
      </w:pPr>
      <w:r>
        <w:rPr>
          <w:lang w:val="fr-FR"/>
        </w:rPr>
        <w:t>3.</w:t>
      </w:r>
      <w:r>
        <w:rPr>
          <w:lang w:val="fr-FR"/>
        </w:rPr>
        <w:tab/>
      </w:r>
      <w:r w:rsidR="00C8750A" w:rsidRPr="00073E74">
        <w:rPr>
          <w:lang w:val="fr-FR"/>
        </w:rPr>
        <w:t>Dans le cas où pendant l’Accord de stabilité, les impositions fiscales de l’</w:t>
      </w:r>
      <w:r w:rsidR="00057924">
        <w:rPr>
          <w:lang w:val="fr-FR"/>
        </w:rPr>
        <w:t>E</w:t>
      </w:r>
      <w:r w:rsidR="00C8750A" w:rsidRPr="00073E74">
        <w:rPr>
          <w:lang w:val="fr-FR"/>
        </w:rPr>
        <w:t xml:space="preserve">tat-membre ont été revues de manière favorable, le détenteur du </w:t>
      </w:r>
      <w:r w:rsidR="006A32EF">
        <w:rPr>
          <w:lang w:val="fr-FR"/>
        </w:rPr>
        <w:t>permis d’exploitation</w:t>
      </w:r>
      <w:r w:rsidR="00C8750A" w:rsidRPr="00073E74">
        <w:rPr>
          <w:lang w:val="fr-FR"/>
        </w:rPr>
        <w:t xml:space="preserve"> qui est sous un Accord de stabilité demeurera sous les termes et conditions de cet accord nonobstant le niveau des faveurs octroyées par le régime fiscal révisé.</w:t>
      </w:r>
    </w:p>
    <w:p w14:paraId="2BEC497C" w14:textId="77777777" w:rsidR="00073E74" w:rsidRDefault="00073E74" w:rsidP="00073E74">
      <w:pPr>
        <w:jc w:val="both"/>
        <w:rPr>
          <w:lang w:val="fr-FR"/>
        </w:rPr>
      </w:pPr>
    </w:p>
    <w:p w14:paraId="22CBDF6F" w14:textId="6270179F" w:rsidR="009F20F6" w:rsidRPr="00073E74" w:rsidRDefault="00073E74" w:rsidP="00073E74">
      <w:pPr>
        <w:jc w:val="both"/>
        <w:rPr>
          <w:lang w:val="fr-FR"/>
        </w:rPr>
      </w:pPr>
      <w:r>
        <w:rPr>
          <w:lang w:val="fr-FR"/>
        </w:rPr>
        <w:t>4.</w:t>
      </w:r>
      <w:r>
        <w:rPr>
          <w:lang w:val="fr-FR"/>
        </w:rPr>
        <w:tab/>
      </w:r>
      <w:r w:rsidR="00602076" w:rsidRPr="00073E74">
        <w:rPr>
          <w:lang w:val="fr-FR"/>
        </w:rPr>
        <w:t>L’accord de stabilité</w:t>
      </w:r>
      <w:r w:rsidR="009F20F6">
        <w:rPr>
          <w:lang w:val="fr-FR"/>
        </w:rPr>
        <w:t xml:space="preserve"> ne doit pas contrevenir à l'application des législations et réglementation</w:t>
      </w:r>
      <w:r w:rsidR="000E274F">
        <w:rPr>
          <w:lang w:val="fr-FR"/>
        </w:rPr>
        <w:t>s</w:t>
      </w:r>
      <w:r w:rsidR="009F20F6">
        <w:rPr>
          <w:lang w:val="fr-FR"/>
        </w:rPr>
        <w:t xml:space="preserve"> relatives </w:t>
      </w:r>
      <w:r w:rsidR="00C47291">
        <w:rPr>
          <w:lang w:val="fr-FR"/>
        </w:rPr>
        <w:t xml:space="preserve">aux droits de l'homme, </w:t>
      </w:r>
      <w:r w:rsidR="009F20F6">
        <w:rPr>
          <w:lang w:val="fr-FR"/>
        </w:rPr>
        <w:t>à la santé, à la sécurité, à l</w:t>
      </w:r>
      <w:r w:rsidR="000E274F">
        <w:rPr>
          <w:lang w:val="fr-FR"/>
        </w:rPr>
        <w:t>'emploi</w:t>
      </w:r>
      <w:r w:rsidR="009F20F6">
        <w:rPr>
          <w:lang w:val="fr-FR"/>
        </w:rPr>
        <w:t>,</w:t>
      </w:r>
      <w:r w:rsidR="000E274F">
        <w:rPr>
          <w:lang w:val="fr-FR"/>
        </w:rPr>
        <w:t xml:space="preserve"> </w:t>
      </w:r>
      <w:r w:rsidR="009F20F6">
        <w:rPr>
          <w:lang w:val="fr-FR"/>
        </w:rPr>
        <w:t>aux aspects environnementaux et sociaux</w:t>
      </w:r>
      <w:r w:rsidR="00602076" w:rsidRPr="00073E74">
        <w:rPr>
          <w:lang w:val="fr-FR"/>
        </w:rPr>
        <w:t xml:space="preserve"> </w:t>
      </w:r>
      <w:r w:rsidR="009F20F6">
        <w:rPr>
          <w:lang w:val="fr-FR"/>
        </w:rPr>
        <w:t xml:space="preserve">et </w:t>
      </w:r>
      <w:r w:rsidR="00A236DA">
        <w:rPr>
          <w:lang w:val="fr-FR"/>
        </w:rPr>
        <w:t>tous les</w:t>
      </w:r>
      <w:r w:rsidR="00E603B3">
        <w:rPr>
          <w:lang w:val="fr-FR"/>
        </w:rPr>
        <w:t xml:space="preserve"> droit</w:t>
      </w:r>
      <w:r w:rsidR="00A236DA">
        <w:rPr>
          <w:lang w:val="fr-FR"/>
        </w:rPr>
        <w:t>s</w:t>
      </w:r>
      <w:r w:rsidR="00E603B3">
        <w:rPr>
          <w:lang w:val="fr-FR"/>
        </w:rPr>
        <w:t>,</w:t>
      </w:r>
      <w:r w:rsidR="009F20F6">
        <w:rPr>
          <w:lang w:val="fr-FR"/>
        </w:rPr>
        <w:t xml:space="preserve"> impôt</w:t>
      </w:r>
      <w:r w:rsidR="00A236DA">
        <w:rPr>
          <w:lang w:val="fr-FR"/>
        </w:rPr>
        <w:t>s</w:t>
      </w:r>
      <w:r w:rsidR="009F20F6">
        <w:rPr>
          <w:lang w:val="fr-FR"/>
        </w:rPr>
        <w:t xml:space="preserve"> et taxe</w:t>
      </w:r>
      <w:r w:rsidR="00A236DA">
        <w:rPr>
          <w:lang w:val="fr-FR"/>
        </w:rPr>
        <w:t>s</w:t>
      </w:r>
      <w:r w:rsidR="009F20F6">
        <w:rPr>
          <w:lang w:val="fr-FR"/>
        </w:rPr>
        <w:t xml:space="preserve"> y afférents. </w:t>
      </w:r>
      <w:r w:rsidR="00602076" w:rsidRPr="00073E74">
        <w:rPr>
          <w:lang w:val="fr-FR"/>
        </w:rPr>
        <w:t xml:space="preserve">  </w:t>
      </w:r>
    </w:p>
    <w:p w14:paraId="02476072" w14:textId="77777777" w:rsidR="00C8750A" w:rsidRPr="00073E74" w:rsidRDefault="00C8750A" w:rsidP="00C8750A">
      <w:pPr>
        <w:jc w:val="both"/>
        <w:rPr>
          <w:b/>
          <w:lang w:val="fr-FR"/>
        </w:rPr>
      </w:pPr>
    </w:p>
    <w:p w14:paraId="074BB4F5" w14:textId="77777777" w:rsidR="00C8750A" w:rsidRPr="00073E74" w:rsidRDefault="00C8750A" w:rsidP="00C8750A">
      <w:pPr>
        <w:rPr>
          <w:b/>
          <w:lang w:val="fr-FR"/>
        </w:rPr>
      </w:pPr>
      <w:bookmarkStart w:id="34" w:name="_Toc508271361"/>
      <w:r w:rsidRPr="00073E74">
        <w:rPr>
          <w:b/>
          <w:lang w:val="fr-FR"/>
        </w:rPr>
        <w:tab/>
        <w:t>16.2.2</w:t>
      </w:r>
      <w:r w:rsidRPr="00073E74">
        <w:rPr>
          <w:b/>
          <w:lang w:val="fr-FR"/>
        </w:rPr>
        <w:tab/>
        <w:t xml:space="preserve">Accord de </w:t>
      </w:r>
      <w:bookmarkEnd w:id="34"/>
      <w:r w:rsidRPr="00073E74">
        <w:rPr>
          <w:b/>
          <w:lang w:val="fr-FR"/>
        </w:rPr>
        <w:t>développement</w:t>
      </w:r>
    </w:p>
    <w:p w14:paraId="7E69CFAD" w14:textId="77777777" w:rsidR="00C8750A" w:rsidRPr="00073E74" w:rsidRDefault="00C8750A" w:rsidP="00C8750A">
      <w:pPr>
        <w:jc w:val="both"/>
        <w:rPr>
          <w:b/>
          <w:lang w:val="fr-FR"/>
        </w:rPr>
      </w:pPr>
    </w:p>
    <w:p w14:paraId="3C512B48" w14:textId="01471BC9" w:rsidR="00C8750A" w:rsidRDefault="00C8750A" w:rsidP="00C8750A">
      <w:pPr>
        <w:pStyle w:val="Paragraphedeliste"/>
        <w:ind w:left="0"/>
        <w:jc w:val="both"/>
        <w:rPr>
          <w:lang w:val="fr-FR"/>
        </w:rPr>
      </w:pPr>
      <w:r w:rsidRPr="00073E74">
        <w:rPr>
          <w:lang w:val="fr-FR"/>
        </w:rPr>
        <w:t>1.</w:t>
      </w:r>
      <w:r w:rsidRPr="00073E74">
        <w:rPr>
          <w:lang w:val="fr-FR"/>
        </w:rPr>
        <w:tab/>
        <w:t>Le détenteur d’un droit minier peut, selon les</w:t>
      </w:r>
      <w:r w:rsidRPr="00674299">
        <w:rPr>
          <w:lang w:val="fr-FR"/>
        </w:rPr>
        <w:t xml:space="preserve"> conditions stipulées dans un état-membre, demander un Accord de développement lorsque le montant de l’investissement à faire dépasse</w:t>
      </w:r>
      <w:r w:rsidR="001662D2">
        <w:rPr>
          <w:lang w:val="fr-FR"/>
        </w:rPr>
        <w:t xml:space="preserve"> l’équivalent d’</w:t>
      </w:r>
      <w:r w:rsidRPr="00674299">
        <w:rPr>
          <w:lang w:val="fr-FR"/>
        </w:rPr>
        <w:t>un milliard de dollars américains.</w:t>
      </w:r>
    </w:p>
    <w:p w14:paraId="10F63510" w14:textId="77777777" w:rsidR="00073E74" w:rsidRPr="00674299" w:rsidRDefault="00073E74" w:rsidP="00C8750A">
      <w:pPr>
        <w:pStyle w:val="Paragraphedeliste"/>
        <w:ind w:left="0"/>
        <w:jc w:val="both"/>
        <w:rPr>
          <w:lang w:val="fr-FR"/>
        </w:rPr>
      </w:pPr>
    </w:p>
    <w:p w14:paraId="505E5A5D" w14:textId="2001AC83" w:rsidR="00C8750A" w:rsidRPr="00674299" w:rsidRDefault="00C8750A" w:rsidP="00C8750A">
      <w:pPr>
        <w:pStyle w:val="Paragraphedeliste"/>
        <w:ind w:left="0"/>
        <w:jc w:val="both"/>
        <w:rPr>
          <w:lang w:val="fr-FR"/>
        </w:rPr>
      </w:pPr>
      <w:r w:rsidRPr="00674299">
        <w:rPr>
          <w:lang w:val="fr-FR"/>
        </w:rPr>
        <w:t>2.</w:t>
      </w:r>
      <w:r w:rsidRPr="00674299">
        <w:rPr>
          <w:lang w:val="fr-FR"/>
        </w:rPr>
        <w:tab/>
        <w:t>Les procédures d’octroi de l’Accord de développement d</w:t>
      </w:r>
      <w:r w:rsidR="001662D2">
        <w:rPr>
          <w:lang w:val="fr-FR"/>
        </w:rPr>
        <w:t xml:space="preserve">oivent </w:t>
      </w:r>
      <w:r w:rsidRPr="00674299">
        <w:rPr>
          <w:lang w:val="fr-FR"/>
        </w:rPr>
        <w:t xml:space="preserve"> suivre les règles prescrites par l’état-membre.</w:t>
      </w:r>
    </w:p>
    <w:p w14:paraId="4EBD7A6D" w14:textId="77777777" w:rsidR="00C8750A" w:rsidRPr="00674299" w:rsidRDefault="00C8750A" w:rsidP="00C8750A">
      <w:pPr>
        <w:jc w:val="both"/>
        <w:rPr>
          <w:lang w:val="fr-FR"/>
        </w:rPr>
      </w:pPr>
    </w:p>
    <w:p w14:paraId="560E7CDD" w14:textId="77777777" w:rsidR="00C8750A" w:rsidRPr="0081625C" w:rsidRDefault="00C8750A" w:rsidP="0081625C">
      <w:pPr>
        <w:rPr>
          <w:b/>
          <w:lang w:val="fr-FR"/>
        </w:rPr>
      </w:pPr>
      <w:bookmarkStart w:id="35" w:name="_Toc508271362"/>
      <w:r w:rsidRPr="00674299">
        <w:rPr>
          <w:lang w:val="fr-FR"/>
        </w:rPr>
        <w:tab/>
      </w:r>
      <w:r w:rsidRPr="0081625C">
        <w:rPr>
          <w:b/>
          <w:lang w:val="fr-FR"/>
        </w:rPr>
        <w:t>16.3</w:t>
      </w:r>
      <w:r w:rsidRPr="0081625C">
        <w:rPr>
          <w:b/>
          <w:lang w:val="fr-FR"/>
        </w:rPr>
        <w:tab/>
        <w:t>Exemptions</w:t>
      </w:r>
      <w:bookmarkEnd w:id="35"/>
    </w:p>
    <w:p w14:paraId="04D91F41" w14:textId="77777777" w:rsidR="00C8750A" w:rsidRPr="00674299" w:rsidRDefault="00C8750A" w:rsidP="00C8750A">
      <w:pPr>
        <w:jc w:val="both"/>
        <w:rPr>
          <w:b/>
          <w:lang w:val="fr-FR"/>
        </w:rPr>
      </w:pPr>
    </w:p>
    <w:p w14:paraId="1890A27C" w14:textId="77777777" w:rsidR="00C8750A" w:rsidRPr="00674299" w:rsidRDefault="00C8750A" w:rsidP="00C8750A">
      <w:pPr>
        <w:jc w:val="both"/>
        <w:rPr>
          <w:lang w:val="fr-FR"/>
        </w:rPr>
      </w:pPr>
      <w:r w:rsidRPr="00674299">
        <w:rPr>
          <w:lang w:val="fr-FR"/>
        </w:rPr>
        <w:t>1.</w:t>
      </w:r>
      <w:r w:rsidRPr="00674299">
        <w:rPr>
          <w:lang w:val="fr-FR"/>
        </w:rPr>
        <w:tab/>
        <w:t xml:space="preserve">Le détenteur d’un droit minier </w:t>
      </w:r>
      <w:r w:rsidR="00971037">
        <w:rPr>
          <w:lang w:val="fr-FR"/>
        </w:rPr>
        <w:t xml:space="preserve">de reconnaissance, prospection ou exploration </w:t>
      </w:r>
      <w:r w:rsidRPr="00674299">
        <w:rPr>
          <w:lang w:val="fr-FR"/>
        </w:rPr>
        <w:t>sera exempté du paiement de la Taxe sur la valeur ajoutée (TVA) dans l’état-membre.</w:t>
      </w:r>
    </w:p>
    <w:p w14:paraId="7FB6266A" w14:textId="77777777" w:rsidR="00C8750A" w:rsidRPr="00674299" w:rsidRDefault="00C8750A" w:rsidP="00C8750A">
      <w:pPr>
        <w:jc w:val="both"/>
        <w:rPr>
          <w:lang w:val="fr-FR"/>
        </w:rPr>
      </w:pPr>
    </w:p>
    <w:p w14:paraId="09ECB9A1" w14:textId="7B43E3CC" w:rsidR="00C8750A" w:rsidRPr="00073E74" w:rsidRDefault="00073E74" w:rsidP="00073E74">
      <w:pPr>
        <w:jc w:val="both"/>
        <w:rPr>
          <w:lang w:val="fr-FR"/>
        </w:rPr>
      </w:pPr>
      <w:r>
        <w:rPr>
          <w:lang w:val="fr-FR"/>
        </w:rPr>
        <w:t>2.</w:t>
      </w:r>
      <w:r>
        <w:rPr>
          <w:lang w:val="fr-FR"/>
        </w:rPr>
        <w:tab/>
      </w:r>
      <w:r w:rsidR="00C8750A" w:rsidRPr="00073E74">
        <w:rPr>
          <w:lang w:val="fr-FR"/>
        </w:rPr>
        <w:t xml:space="preserve">Le détenteur d’un droit minier incluant une </w:t>
      </w:r>
      <w:r w:rsidR="00FB1215">
        <w:rPr>
          <w:lang w:val="fr-FR"/>
        </w:rPr>
        <w:t>autorisation</w:t>
      </w:r>
      <w:r w:rsidR="00FB1215" w:rsidRPr="00073E74">
        <w:rPr>
          <w:lang w:val="fr-FR"/>
        </w:rPr>
        <w:t xml:space="preserve"> </w:t>
      </w:r>
      <w:r w:rsidR="00C8750A" w:rsidRPr="00073E74">
        <w:rPr>
          <w:lang w:val="fr-FR"/>
        </w:rPr>
        <w:t>pour l’extraction commerciale peut être</w:t>
      </w:r>
      <w:r>
        <w:rPr>
          <w:lang w:val="fr-FR"/>
        </w:rPr>
        <w:t xml:space="preserve"> </w:t>
      </w:r>
      <w:r w:rsidRPr="00073E74">
        <w:rPr>
          <w:lang w:val="fr-FR"/>
        </w:rPr>
        <w:t>exemptée</w:t>
      </w:r>
      <w:r w:rsidR="00C8750A" w:rsidRPr="00073E74">
        <w:rPr>
          <w:lang w:val="fr-FR"/>
        </w:rPr>
        <w:t xml:space="preserve"> du paiement des droits de douane par rapport aux installations et machines importées entièrement et exclusivement pour l’extraction commerciale du minerai. </w:t>
      </w:r>
    </w:p>
    <w:p w14:paraId="599A188C" w14:textId="77777777" w:rsidR="00B60596" w:rsidRPr="00073E74" w:rsidRDefault="00B60596" w:rsidP="00073E74">
      <w:pPr>
        <w:pStyle w:val="Paragraphedeliste"/>
        <w:ind w:left="360"/>
        <w:jc w:val="both"/>
        <w:rPr>
          <w:lang w:val="fr-FR"/>
        </w:rPr>
      </w:pPr>
    </w:p>
    <w:p w14:paraId="07ACA282" w14:textId="77777777" w:rsidR="00B60596" w:rsidRPr="00073E74" w:rsidRDefault="00073E74" w:rsidP="00073E74">
      <w:pPr>
        <w:jc w:val="both"/>
        <w:rPr>
          <w:lang w:val="fr-FR"/>
        </w:rPr>
      </w:pPr>
      <w:r>
        <w:rPr>
          <w:lang w:val="fr-FR"/>
        </w:rPr>
        <w:t>3.</w:t>
      </w:r>
      <w:r>
        <w:rPr>
          <w:lang w:val="fr-FR"/>
        </w:rPr>
        <w:tab/>
      </w:r>
      <w:r w:rsidR="00B60596" w:rsidRPr="00073E74">
        <w:rPr>
          <w:lang w:val="fr-FR"/>
        </w:rPr>
        <w:t xml:space="preserve">Si un Etat membre décide d’accorder des exonérations par rapport aux installations et machines, une telle décision sera basée sur l’analyse de la situation économique la plus avantageuse pour cet Etat membre. </w:t>
      </w:r>
    </w:p>
    <w:p w14:paraId="5ACF0032" w14:textId="77777777" w:rsidR="0081625C" w:rsidRDefault="0081625C" w:rsidP="00C8750A">
      <w:pPr>
        <w:jc w:val="both"/>
        <w:rPr>
          <w:lang w:val="fr-FR"/>
        </w:rPr>
      </w:pPr>
    </w:p>
    <w:p w14:paraId="12C68A9A" w14:textId="77777777" w:rsidR="00C8750A" w:rsidRPr="00073E74" w:rsidRDefault="00C8750A" w:rsidP="00C8750A">
      <w:pPr>
        <w:pStyle w:val="Titre1"/>
        <w:jc w:val="both"/>
        <w:rPr>
          <w:sz w:val="24"/>
          <w:szCs w:val="24"/>
          <w:lang w:val="fr-FR"/>
        </w:rPr>
      </w:pPr>
      <w:r w:rsidRPr="00073E74">
        <w:rPr>
          <w:sz w:val="24"/>
          <w:szCs w:val="24"/>
          <w:lang w:val="fr-FR"/>
        </w:rPr>
        <w:tab/>
      </w:r>
      <w:bookmarkStart w:id="36" w:name="_Toc508271363"/>
      <w:r w:rsidRPr="00073E74">
        <w:rPr>
          <w:sz w:val="24"/>
          <w:szCs w:val="24"/>
          <w:lang w:val="fr-FR"/>
        </w:rPr>
        <w:t>16.4</w:t>
      </w:r>
      <w:r w:rsidRPr="00073E74">
        <w:rPr>
          <w:sz w:val="24"/>
          <w:szCs w:val="24"/>
          <w:lang w:val="fr-FR"/>
        </w:rPr>
        <w:tab/>
        <w:t>Déductions et amortissements fiscaux autorisés</w:t>
      </w:r>
      <w:bookmarkEnd w:id="36"/>
    </w:p>
    <w:p w14:paraId="65BFFE19" w14:textId="77777777" w:rsidR="00C8750A" w:rsidRPr="00073E74" w:rsidRDefault="00C8750A" w:rsidP="00C8750A">
      <w:pPr>
        <w:jc w:val="both"/>
        <w:rPr>
          <w:b/>
          <w:lang w:val="fr-FR"/>
        </w:rPr>
      </w:pPr>
    </w:p>
    <w:p w14:paraId="11840237" w14:textId="77777777" w:rsidR="00C8750A" w:rsidRPr="00073E74" w:rsidRDefault="00C8750A" w:rsidP="00C8750A">
      <w:pPr>
        <w:jc w:val="both"/>
        <w:rPr>
          <w:lang w:val="fr-FR"/>
        </w:rPr>
      </w:pPr>
      <w:r w:rsidRPr="00073E74">
        <w:rPr>
          <w:lang w:val="fr-FR"/>
        </w:rPr>
        <w:t>Toute déduction ou amortissement fiscal autorisé encouru entièrement et exclusivement pour la production d’un minerai peut constituer des charges à déduire des taxes selon la forme prescrite par l’état-membre.</w:t>
      </w:r>
    </w:p>
    <w:p w14:paraId="1055B87F" w14:textId="77777777" w:rsidR="00C8750A" w:rsidRDefault="00C8750A" w:rsidP="00C8750A">
      <w:pPr>
        <w:jc w:val="both"/>
        <w:rPr>
          <w:b/>
          <w:lang w:val="fr-FR"/>
        </w:rPr>
      </w:pPr>
      <w:bookmarkStart w:id="37" w:name="_Toc488421696"/>
    </w:p>
    <w:p w14:paraId="3E0B4E8D" w14:textId="77777777" w:rsidR="00E16292" w:rsidRDefault="00E16292" w:rsidP="00C8750A">
      <w:pPr>
        <w:jc w:val="both"/>
        <w:rPr>
          <w:b/>
          <w:lang w:val="fr-FR"/>
        </w:rPr>
      </w:pPr>
    </w:p>
    <w:p w14:paraId="07584100" w14:textId="77777777" w:rsidR="0081625C" w:rsidRDefault="00C8750A" w:rsidP="00C8750A">
      <w:pPr>
        <w:jc w:val="center"/>
        <w:rPr>
          <w:b/>
          <w:lang w:val="fr-FR"/>
        </w:rPr>
      </w:pPr>
      <w:r w:rsidRPr="00674299">
        <w:rPr>
          <w:b/>
          <w:lang w:val="fr-FR"/>
        </w:rPr>
        <w:t xml:space="preserve">Section </w:t>
      </w:r>
      <w:r w:rsidR="0081625C">
        <w:rPr>
          <w:b/>
          <w:lang w:val="fr-FR"/>
        </w:rPr>
        <w:t>5</w:t>
      </w:r>
      <w:r w:rsidRPr="00674299">
        <w:rPr>
          <w:b/>
          <w:lang w:val="fr-FR"/>
        </w:rPr>
        <w:t xml:space="preserve"> – Questions de gouvernance</w:t>
      </w:r>
      <w:r w:rsidR="0081625C">
        <w:rPr>
          <w:b/>
          <w:lang w:val="fr-FR"/>
        </w:rPr>
        <w:t xml:space="preserve"> générale pour une exploitation</w:t>
      </w:r>
    </w:p>
    <w:p w14:paraId="5A9D160A" w14:textId="437A6C1F" w:rsidR="00C8750A" w:rsidRPr="00674299" w:rsidRDefault="00E16292" w:rsidP="00E16292">
      <w:pPr>
        <w:ind w:left="708"/>
        <w:jc w:val="center"/>
        <w:rPr>
          <w:lang w:val="fr-FR"/>
        </w:rPr>
      </w:pPr>
      <w:r>
        <w:rPr>
          <w:b/>
          <w:lang w:val="fr-FR"/>
        </w:rPr>
        <w:t>M</w:t>
      </w:r>
      <w:r w:rsidR="00C8750A" w:rsidRPr="00674299">
        <w:rPr>
          <w:b/>
          <w:lang w:val="fr-FR"/>
        </w:rPr>
        <w:t>inière améliorée et durable</w:t>
      </w:r>
    </w:p>
    <w:bookmarkEnd w:id="37"/>
    <w:p w14:paraId="5763718C" w14:textId="77777777" w:rsidR="00C8750A" w:rsidRPr="00674299" w:rsidRDefault="00C8750A" w:rsidP="00C8750A">
      <w:pPr>
        <w:jc w:val="both"/>
        <w:rPr>
          <w:lang w:val="fr-FR"/>
        </w:rPr>
      </w:pPr>
    </w:p>
    <w:p w14:paraId="1D07E1A0" w14:textId="77777777" w:rsidR="00C8750A" w:rsidRPr="00073E74" w:rsidRDefault="00C8750A" w:rsidP="00C8750A">
      <w:pPr>
        <w:rPr>
          <w:b/>
          <w:lang w:val="fr-FR"/>
        </w:rPr>
      </w:pPr>
      <w:bookmarkStart w:id="38" w:name="_Toc508271365"/>
      <w:r w:rsidRPr="00073E74">
        <w:rPr>
          <w:b/>
          <w:lang w:val="fr-FR"/>
        </w:rPr>
        <w:t>Article 17.</w:t>
      </w:r>
      <w:r w:rsidRPr="00073E74">
        <w:rPr>
          <w:b/>
          <w:lang w:val="fr-FR"/>
        </w:rPr>
        <w:tab/>
        <w:t>Localisation</w:t>
      </w:r>
      <w:bookmarkEnd w:id="38"/>
    </w:p>
    <w:p w14:paraId="526781D4" w14:textId="77777777" w:rsidR="00C8750A" w:rsidRPr="00073E74" w:rsidRDefault="00C8750A" w:rsidP="00C8750A">
      <w:pPr>
        <w:jc w:val="both"/>
        <w:rPr>
          <w:lang w:val="fr-FR"/>
        </w:rPr>
      </w:pPr>
    </w:p>
    <w:p w14:paraId="67EC7F86" w14:textId="77777777" w:rsidR="00C8750A" w:rsidRPr="00073E74" w:rsidRDefault="00C8750A" w:rsidP="00C8750A">
      <w:pPr>
        <w:pStyle w:val="Titre1"/>
        <w:jc w:val="both"/>
        <w:rPr>
          <w:sz w:val="24"/>
          <w:szCs w:val="24"/>
          <w:lang w:val="fr-FR"/>
        </w:rPr>
      </w:pPr>
      <w:bookmarkStart w:id="39" w:name="_Toc508271366"/>
      <w:r w:rsidRPr="00073E74">
        <w:rPr>
          <w:sz w:val="24"/>
          <w:szCs w:val="24"/>
          <w:lang w:val="fr-FR"/>
        </w:rPr>
        <w:tab/>
        <w:t>17.1</w:t>
      </w:r>
      <w:r w:rsidRPr="00073E74">
        <w:rPr>
          <w:sz w:val="24"/>
          <w:szCs w:val="24"/>
          <w:lang w:val="fr-FR"/>
        </w:rPr>
        <w:tab/>
        <w:t xml:space="preserve">Exigences </w:t>
      </w:r>
      <w:bookmarkEnd w:id="39"/>
      <w:r w:rsidRPr="00073E74">
        <w:rPr>
          <w:sz w:val="24"/>
          <w:szCs w:val="24"/>
          <w:lang w:val="fr-FR"/>
        </w:rPr>
        <w:t>règlementaires</w:t>
      </w:r>
    </w:p>
    <w:p w14:paraId="76E52BE4" w14:textId="77777777" w:rsidR="00C8750A" w:rsidRPr="00073E74" w:rsidRDefault="00C8750A" w:rsidP="00C8750A">
      <w:pPr>
        <w:jc w:val="both"/>
        <w:rPr>
          <w:lang w:val="fr-FR"/>
        </w:rPr>
      </w:pPr>
    </w:p>
    <w:p w14:paraId="50D1BF77" w14:textId="77777777" w:rsidR="00C8750A" w:rsidRPr="00073E74" w:rsidRDefault="00C8750A" w:rsidP="00C8750A">
      <w:pPr>
        <w:jc w:val="both"/>
        <w:rPr>
          <w:lang w:val="fr-FR"/>
        </w:rPr>
      </w:pPr>
      <w:r w:rsidRPr="00073E74">
        <w:rPr>
          <w:lang w:val="fr-FR"/>
        </w:rPr>
        <w:t>1.</w:t>
      </w:r>
      <w:r w:rsidRPr="00073E74">
        <w:rPr>
          <w:lang w:val="fr-FR"/>
        </w:rPr>
        <w:tab/>
        <w:t>Conformément à la politique de localisation dans un état-membre, le détenteur d’un droit minier soumettra à l’autorité compétente pour approbation un programme détaillé de recrutement, transfert de technologies et formation du personnel local avant l’octroi ou le renouvellement du droit minier.</w:t>
      </w:r>
    </w:p>
    <w:p w14:paraId="19AB18F7" w14:textId="77777777" w:rsidR="00C8750A" w:rsidRPr="00674299" w:rsidRDefault="00C8750A" w:rsidP="00C8750A">
      <w:pPr>
        <w:jc w:val="both"/>
        <w:rPr>
          <w:lang w:val="fr-FR"/>
        </w:rPr>
      </w:pPr>
    </w:p>
    <w:p w14:paraId="53E98250" w14:textId="77777777" w:rsidR="00C8750A" w:rsidRPr="00674299" w:rsidRDefault="00C8750A" w:rsidP="00C8750A">
      <w:pPr>
        <w:jc w:val="both"/>
        <w:rPr>
          <w:lang w:val="fr-FR"/>
        </w:rPr>
      </w:pPr>
      <w:r w:rsidRPr="00674299">
        <w:rPr>
          <w:lang w:val="fr-FR"/>
        </w:rPr>
        <w:t>2.</w:t>
      </w:r>
      <w:r w:rsidRPr="00674299">
        <w:rPr>
          <w:lang w:val="fr-FR"/>
        </w:rPr>
        <w:tab/>
        <w:t xml:space="preserve">En vertu de l’Article 17.1.1, tous les détenteurs de droit minier doivent se conformer à cette exigence dans un délai de trois (3) ans </w:t>
      </w:r>
      <w:r w:rsidR="00D62594">
        <w:rPr>
          <w:lang w:val="fr-FR"/>
        </w:rPr>
        <w:t xml:space="preserve">au plus tard </w:t>
      </w:r>
      <w:r w:rsidRPr="00674299">
        <w:rPr>
          <w:lang w:val="fr-FR"/>
        </w:rPr>
        <w:t>après l’entrée en vigueur de la Politique de développement du contenu local d’un état-membre.</w:t>
      </w:r>
    </w:p>
    <w:p w14:paraId="403914F3" w14:textId="77777777" w:rsidR="00C8750A" w:rsidRPr="00674299" w:rsidRDefault="00C8750A" w:rsidP="00C8750A">
      <w:pPr>
        <w:jc w:val="both"/>
        <w:rPr>
          <w:lang w:val="fr-FR"/>
        </w:rPr>
      </w:pPr>
    </w:p>
    <w:p w14:paraId="68E5789B" w14:textId="4633BE99" w:rsidR="00C8750A" w:rsidRPr="00674299" w:rsidRDefault="00C8750A" w:rsidP="00C8750A">
      <w:pPr>
        <w:jc w:val="both"/>
        <w:rPr>
          <w:lang w:val="fr-FR"/>
        </w:rPr>
      </w:pPr>
      <w:r w:rsidRPr="00674299">
        <w:rPr>
          <w:lang w:val="fr-FR"/>
        </w:rPr>
        <w:t>3.</w:t>
      </w:r>
      <w:r w:rsidRPr="00674299">
        <w:rPr>
          <w:lang w:val="fr-FR"/>
        </w:rPr>
        <w:tab/>
        <w:t xml:space="preserve">A toutes les phases des opérations, le détenteur d’un droit minier doit privilégier l’emploi des citoyens des </w:t>
      </w:r>
      <w:r w:rsidR="00E733BC">
        <w:rPr>
          <w:lang w:val="fr-FR"/>
        </w:rPr>
        <w:t>Etats</w:t>
      </w:r>
      <w:r w:rsidRPr="00674299">
        <w:rPr>
          <w:lang w:val="fr-FR"/>
        </w:rPr>
        <w:t>-membres, particulièrement ce</w:t>
      </w:r>
      <w:r w:rsidR="005D6E13">
        <w:rPr>
          <w:lang w:val="fr-FR"/>
        </w:rPr>
        <w:t xml:space="preserve">ux </w:t>
      </w:r>
      <w:r w:rsidRPr="00674299">
        <w:rPr>
          <w:lang w:val="fr-FR"/>
        </w:rPr>
        <w:t xml:space="preserve"> des communautés affectées </w:t>
      </w:r>
      <w:r w:rsidR="00FD5397">
        <w:rPr>
          <w:lang w:val="fr-FR"/>
        </w:rPr>
        <w:t xml:space="preserve">et aux femmes </w:t>
      </w:r>
      <w:r w:rsidRPr="00674299">
        <w:rPr>
          <w:lang w:val="fr-FR"/>
        </w:rPr>
        <w:t>dans la mesure du possible et conformément aux mesures de sécurité, d’efficacité et d’économie.</w:t>
      </w:r>
    </w:p>
    <w:p w14:paraId="4650B357" w14:textId="77777777" w:rsidR="00C8750A" w:rsidRPr="00674299" w:rsidRDefault="00C8750A" w:rsidP="00C8750A">
      <w:pPr>
        <w:jc w:val="both"/>
        <w:rPr>
          <w:lang w:val="fr-FR"/>
        </w:rPr>
      </w:pPr>
    </w:p>
    <w:p w14:paraId="20FCF310" w14:textId="7686F604" w:rsidR="00C8750A" w:rsidRPr="00674299" w:rsidRDefault="00C8750A" w:rsidP="00C8750A">
      <w:pPr>
        <w:jc w:val="both"/>
        <w:rPr>
          <w:lang w:val="fr-FR"/>
        </w:rPr>
      </w:pPr>
      <w:r w:rsidRPr="00674299">
        <w:rPr>
          <w:lang w:val="fr-FR"/>
        </w:rPr>
        <w:t>4.</w:t>
      </w:r>
      <w:r w:rsidRPr="00674299">
        <w:rPr>
          <w:lang w:val="fr-FR"/>
        </w:rPr>
        <w:tab/>
        <w:t xml:space="preserve">En vertu de l’Article </w:t>
      </w:r>
      <w:r w:rsidRPr="000629FA">
        <w:rPr>
          <w:lang w:val="fr-FR"/>
        </w:rPr>
        <w:t>1</w:t>
      </w:r>
      <w:r w:rsidR="000629FA" w:rsidRPr="009729A9">
        <w:rPr>
          <w:lang w:val="fr-FR"/>
        </w:rPr>
        <w:t>7.1.1</w:t>
      </w:r>
      <w:r w:rsidRPr="00674299">
        <w:rPr>
          <w:lang w:val="fr-FR"/>
        </w:rPr>
        <w:t xml:space="preserve"> de cet Acte, pour toute opération minière, les </w:t>
      </w:r>
      <w:r w:rsidR="00E733BC">
        <w:rPr>
          <w:lang w:val="fr-FR"/>
        </w:rPr>
        <w:t>Etats</w:t>
      </w:r>
      <w:r w:rsidRPr="00674299">
        <w:rPr>
          <w:lang w:val="fr-FR"/>
        </w:rPr>
        <w:t>-membres doivent s’assurer que:</w:t>
      </w:r>
    </w:p>
    <w:p w14:paraId="23057A37" w14:textId="77777777" w:rsidR="00C8750A" w:rsidRPr="00674299" w:rsidRDefault="00C8750A" w:rsidP="00C8750A">
      <w:pPr>
        <w:jc w:val="both"/>
        <w:rPr>
          <w:lang w:val="fr-FR"/>
        </w:rPr>
      </w:pPr>
    </w:p>
    <w:p w14:paraId="242E5BCF" w14:textId="77777777" w:rsidR="00C8750A" w:rsidRPr="00674299" w:rsidRDefault="00C8750A" w:rsidP="003F133F">
      <w:pPr>
        <w:pStyle w:val="Paragraphedeliste"/>
        <w:numPr>
          <w:ilvl w:val="0"/>
          <w:numId w:val="63"/>
        </w:numPr>
        <w:suppressAutoHyphens w:val="0"/>
        <w:contextualSpacing/>
        <w:jc w:val="both"/>
        <w:rPr>
          <w:lang w:val="fr-FR"/>
        </w:rPr>
      </w:pPr>
      <w:r w:rsidRPr="00674299">
        <w:rPr>
          <w:lang w:val="fr-FR"/>
        </w:rPr>
        <w:t>Aucun expatrié ne travaille comme employé de bureau ou main d’œuvre non qualifié.</w:t>
      </w:r>
    </w:p>
    <w:p w14:paraId="2184E726" w14:textId="3298E513" w:rsidR="00C8750A" w:rsidRPr="00674299" w:rsidRDefault="00C8750A" w:rsidP="003F133F">
      <w:pPr>
        <w:pStyle w:val="Paragraphedeliste"/>
        <w:numPr>
          <w:ilvl w:val="0"/>
          <w:numId w:val="63"/>
        </w:numPr>
        <w:suppressAutoHyphens w:val="0"/>
        <w:contextualSpacing/>
        <w:jc w:val="both"/>
        <w:rPr>
          <w:lang w:val="fr-FR"/>
        </w:rPr>
      </w:pPr>
      <w:r w:rsidRPr="00674299">
        <w:rPr>
          <w:lang w:val="fr-FR"/>
        </w:rPr>
        <w:t>Aucun expatrié n</w:t>
      </w:r>
      <w:r w:rsidR="00386285">
        <w:rPr>
          <w:lang w:val="fr-FR"/>
        </w:rPr>
        <w:t>e soit</w:t>
      </w:r>
      <w:r w:rsidRPr="00674299">
        <w:rPr>
          <w:lang w:val="fr-FR"/>
        </w:rPr>
        <w:t xml:space="preserve"> employé dans les catégories de personnel technique et de supervision lorsqu’un tel personnel compétent est disponible dans l</w:t>
      </w:r>
      <w:r w:rsidR="00FB1215">
        <w:rPr>
          <w:lang w:val="fr-FR"/>
        </w:rPr>
        <w:t>’Etat-membre ou dans l</w:t>
      </w:r>
      <w:r w:rsidRPr="00674299">
        <w:rPr>
          <w:lang w:val="fr-FR"/>
        </w:rPr>
        <w:t xml:space="preserve">a Communauté. Les </w:t>
      </w:r>
      <w:r w:rsidR="00E733BC">
        <w:rPr>
          <w:lang w:val="fr-FR"/>
        </w:rPr>
        <w:t>Etats</w:t>
      </w:r>
      <w:r w:rsidRPr="00674299">
        <w:rPr>
          <w:lang w:val="fr-FR"/>
        </w:rPr>
        <w:t>-membres doivent veiller à mettre en place le cadre nécessaire pour un renforcement des capacités accéléré en vue de remplacer de tels expatriés.</w:t>
      </w:r>
    </w:p>
    <w:p w14:paraId="02A45335" w14:textId="2E98D9DA" w:rsidR="00C8750A" w:rsidRPr="00674299" w:rsidRDefault="00C8750A" w:rsidP="003F133F">
      <w:pPr>
        <w:pStyle w:val="Paragraphedeliste"/>
        <w:numPr>
          <w:ilvl w:val="0"/>
          <w:numId w:val="63"/>
        </w:numPr>
        <w:suppressAutoHyphens w:val="0"/>
        <w:contextualSpacing/>
        <w:jc w:val="both"/>
        <w:rPr>
          <w:lang w:val="fr-FR"/>
        </w:rPr>
      </w:pPr>
      <w:r w:rsidRPr="00674299">
        <w:rPr>
          <w:lang w:val="fr-FR"/>
        </w:rPr>
        <w:t xml:space="preserve">Le cadre nécessaire </w:t>
      </w:r>
      <w:r w:rsidR="00386285">
        <w:rPr>
          <w:lang w:val="fr-FR"/>
        </w:rPr>
        <w:t>soit</w:t>
      </w:r>
      <w:r w:rsidR="00386285" w:rsidRPr="00674299">
        <w:rPr>
          <w:lang w:val="fr-FR"/>
        </w:rPr>
        <w:t xml:space="preserve"> </w:t>
      </w:r>
      <w:r w:rsidRPr="00674299">
        <w:rPr>
          <w:lang w:val="fr-FR"/>
        </w:rPr>
        <w:t xml:space="preserve">établi en vue d’un renforcement des capacités accéléré afin de former un personnel compétent originaire de la Communauté pour occuper les postes managériaux. </w:t>
      </w:r>
    </w:p>
    <w:p w14:paraId="043F1485" w14:textId="77777777" w:rsidR="000629FA" w:rsidRPr="00674299" w:rsidRDefault="000629FA" w:rsidP="000629FA">
      <w:pPr>
        <w:pStyle w:val="Paragraphedeliste"/>
        <w:numPr>
          <w:ilvl w:val="0"/>
          <w:numId w:val="63"/>
        </w:numPr>
        <w:jc w:val="both"/>
        <w:rPr>
          <w:lang w:val="fr-FR"/>
        </w:rPr>
      </w:pPr>
      <w:r>
        <w:rPr>
          <w:lang w:val="fr-FR"/>
        </w:rPr>
        <w:t xml:space="preserve">En cas de non-respect </w:t>
      </w:r>
      <w:r w:rsidRPr="00674299">
        <w:rPr>
          <w:lang w:val="fr-FR"/>
        </w:rPr>
        <w:t>des dispositions du Cadre de renforcement accéléré des capacités</w:t>
      </w:r>
      <w:r>
        <w:rPr>
          <w:lang w:val="fr-FR"/>
        </w:rPr>
        <w:t xml:space="preserve">, les sanctions applicables permettront d’assurer </w:t>
      </w:r>
      <w:r w:rsidRPr="00674299">
        <w:rPr>
          <w:lang w:val="fr-FR"/>
        </w:rPr>
        <w:t>la formation d’au moins trois agents locaux pour l’équivalent d’un poste d’expatrié</w:t>
      </w:r>
      <w:r>
        <w:rPr>
          <w:lang w:val="fr-FR"/>
        </w:rPr>
        <w:t xml:space="preserve"> </w:t>
      </w:r>
    </w:p>
    <w:p w14:paraId="4A92C61D" w14:textId="77777777" w:rsidR="00E16292" w:rsidRDefault="00E16292" w:rsidP="00C8750A">
      <w:pPr>
        <w:jc w:val="both"/>
        <w:rPr>
          <w:lang w:val="fr-FR"/>
        </w:rPr>
      </w:pPr>
    </w:p>
    <w:p w14:paraId="4E135BFE" w14:textId="77777777" w:rsidR="00C8750A" w:rsidRPr="00674299" w:rsidRDefault="00C8750A" w:rsidP="00C8750A">
      <w:pPr>
        <w:jc w:val="both"/>
        <w:rPr>
          <w:lang w:val="fr-FR"/>
        </w:rPr>
      </w:pPr>
      <w:r w:rsidRPr="00674299">
        <w:rPr>
          <w:lang w:val="fr-FR"/>
        </w:rPr>
        <w:t>5.</w:t>
      </w:r>
      <w:r w:rsidRPr="00674299">
        <w:rPr>
          <w:lang w:val="fr-FR"/>
        </w:rPr>
        <w:tab/>
        <w:t>Dans la conduite des opérations minières, le détenteur d’un droit minier doit avoir une politique d’approvisionnement qui privilégie:</w:t>
      </w:r>
    </w:p>
    <w:p w14:paraId="57BCF909" w14:textId="77777777" w:rsidR="00C8750A" w:rsidRPr="00674299" w:rsidRDefault="00C8750A" w:rsidP="00C8750A">
      <w:pPr>
        <w:jc w:val="both"/>
        <w:rPr>
          <w:lang w:val="fr-FR"/>
        </w:rPr>
      </w:pPr>
    </w:p>
    <w:p w14:paraId="07AABF57" w14:textId="77777777" w:rsidR="00C8750A" w:rsidRPr="00674299" w:rsidRDefault="00C8750A" w:rsidP="003F133F">
      <w:pPr>
        <w:pStyle w:val="Paragraphedeliste"/>
        <w:numPr>
          <w:ilvl w:val="0"/>
          <w:numId w:val="64"/>
        </w:numPr>
        <w:suppressAutoHyphens w:val="0"/>
        <w:contextualSpacing/>
        <w:jc w:val="both"/>
        <w:rPr>
          <w:lang w:val="fr-FR"/>
        </w:rPr>
      </w:pPr>
      <w:r w:rsidRPr="00674299">
        <w:rPr>
          <w:lang w:val="fr-FR"/>
        </w:rPr>
        <w:t>Les matériaux et produits d’un état-membre ou d’origine communautaire conformes aux normes de qualité, sécurité, efficacité et économies requises.</w:t>
      </w:r>
    </w:p>
    <w:p w14:paraId="3C7B23C1" w14:textId="77777777" w:rsidR="00C8750A" w:rsidRPr="00674299" w:rsidRDefault="00C8750A" w:rsidP="003F133F">
      <w:pPr>
        <w:pStyle w:val="Paragraphedeliste"/>
        <w:numPr>
          <w:ilvl w:val="0"/>
          <w:numId w:val="64"/>
        </w:numPr>
        <w:suppressAutoHyphens w:val="0"/>
        <w:contextualSpacing/>
        <w:jc w:val="both"/>
        <w:rPr>
          <w:lang w:val="fr-FR"/>
        </w:rPr>
      </w:pPr>
      <w:r w:rsidRPr="00674299">
        <w:rPr>
          <w:lang w:val="fr-FR"/>
        </w:rPr>
        <w:t>Les agences de services situées dans un état-membre ou d’origine communautaire appartenant à des citoyens ou des compagnies publiques de la Communauté autant que possible et en adéquation avec les normes de qualité, sécurité, efficacité et économie.</w:t>
      </w:r>
    </w:p>
    <w:p w14:paraId="5B1770F6" w14:textId="77777777" w:rsidR="00C8750A" w:rsidRPr="00674299" w:rsidRDefault="00C8750A" w:rsidP="00C8750A">
      <w:pPr>
        <w:jc w:val="both"/>
        <w:rPr>
          <w:lang w:val="fr-FR"/>
        </w:rPr>
      </w:pPr>
    </w:p>
    <w:p w14:paraId="2D558302" w14:textId="6A98A21B" w:rsidR="00C8750A" w:rsidRPr="00674299" w:rsidRDefault="00C8750A" w:rsidP="00C8750A">
      <w:pPr>
        <w:jc w:val="both"/>
        <w:rPr>
          <w:lang w:val="fr-FR"/>
        </w:rPr>
      </w:pPr>
      <w:r w:rsidRPr="00674299">
        <w:rPr>
          <w:lang w:val="fr-FR"/>
        </w:rPr>
        <w:t>6.</w:t>
      </w:r>
      <w:r w:rsidRPr="00674299">
        <w:rPr>
          <w:lang w:val="fr-FR"/>
        </w:rPr>
        <w:tab/>
        <w:t xml:space="preserve">Les </w:t>
      </w:r>
      <w:r w:rsidR="00E733BC">
        <w:rPr>
          <w:lang w:val="fr-FR"/>
        </w:rPr>
        <w:t>Etats</w:t>
      </w:r>
      <w:r w:rsidRPr="00674299">
        <w:rPr>
          <w:lang w:val="fr-FR"/>
        </w:rPr>
        <w:t>-membres pren</w:t>
      </w:r>
      <w:r w:rsidR="006733D9">
        <w:rPr>
          <w:lang w:val="fr-FR"/>
        </w:rPr>
        <w:t xml:space="preserve">nent </w:t>
      </w:r>
      <w:r w:rsidRPr="00674299">
        <w:rPr>
          <w:lang w:val="fr-FR"/>
        </w:rPr>
        <w:t xml:space="preserve"> les dispositions pour adopter la législation appropriée en vue de veiller à la participation des Micro, Petites et Moyennes Entreprises aux opérations minières à travers des activités durables, sécurisées, efficaces et respectueuses de l’environnement.</w:t>
      </w:r>
    </w:p>
    <w:p w14:paraId="448F9DF2" w14:textId="77777777" w:rsidR="00C8750A" w:rsidRPr="00674299" w:rsidRDefault="00C8750A" w:rsidP="00C8750A">
      <w:pPr>
        <w:jc w:val="both"/>
        <w:rPr>
          <w:lang w:val="fr-FR"/>
        </w:rPr>
      </w:pPr>
    </w:p>
    <w:p w14:paraId="54AB2BEC" w14:textId="77777777" w:rsidR="00C8750A" w:rsidRDefault="00C8750A" w:rsidP="00C8750A">
      <w:pPr>
        <w:jc w:val="both"/>
        <w:rPr>
          <w:lang w:val="fr-FR"/>
        </w:rPr>
      </w:pPr>
      <w:r w:rsidRPr="00073E74">
        <w:rPr>
          <w:lang w:val="fr-FR"/>
        </w:rPr>
        <w:t>7.</w:t>
      </w:r>
      <w:r w:rsidRPr="00073E74">
        <w:rPr>
          <w:lang w:val="fr-FR"/>
        </w:rPr>
        <w:tab/>
        <w:t xml:space="preserve">Les </w:t>
      </w:r>
      <w:r w:rsidR="00E733BC">
        <w:rPr>
          <w:lang w:val="fr-FR"/>
        </w:rPr>
        <w:t>Etats</w:t>
      </w:r>
      <w:r w:rsidRPr="00073E74">
        <w:rPr>
          <w:lang w:val="fr-FR"/>
        </w:rPr>
        <w:t>-membres doivent veiller à une coexistence pacifique entre les Grandes Entreprises et les Micro, Petites et Moyennes Entreprises dans les opérations minières.</w:t>
      </w:r>
    </w:p>
    <w:p w14:paraId="45C0E2DD" w14:textId="77777777" w:rsidR="006918B4" w:rsidRDefault="006918B4" w:rsidP="00C8750A">
      <w:pPr>
        <w:jc w:val="both"/>
        <w:rPr>
          <w:lang w:val="fr-FR"/>
        </w:rPr>
      </w:pPr>
    </w:p>
    <w:p w14:paraId="36A0A5BA" w14:textId="77777777" w:rsidR="00C8750A" w:rsidRPr="00073E74" w:rsidRDefault="00C8750A" w:rsidP="00C8750A">
      <w:pPr>
        <w:pStyle w:val="Titre1"/>
        <w:jc w:val="both"/>
        <w:rPr>
          <w:sz w:val="24"/>
          <w:szCs w:val="24"/>
          <w:lang w:val="fr-FR"/>
        </w:rPr>
      </w:pPr>
      <w:bookmarkStart w:id="40" w:name="_Toc508271367"/>
      <w:r w:rsidRPr="00073E74">
        <w:rPr>
          <w:sz w:val="24"/>
          <w:szCs w:val="24"/>
          <w:lang w:val="fr-FR"/>
        </w:rPr>
        <w:tab/>
        <w:t>17.2</w:t>
      </w:r>
      <w:r w:rsidRPr="00073E74">
        <w:rPr>
          <w:sz w:val="24"/>
          <w:szCs w:val="24"/>
          <w:lang w:val="fr-FR"/>
        </w:rPr>
        <w:tab/>
        <w:t>Développement du contenu local</w:t>
      </w:r>
      <w:bookmarkEnd w:id="40"/>
    </w:p>
    <w:p w14:paraId="4C029A39" w14:textId="77777777" w:rsidR="00C8750A" w:rsidRPr="00E16292" w:rsidRDefault="00C8750A" w:rsidP="00C8750A">
      <w:pPr>
        <w:jc w:val="both"/>
        <w:rPr>
          <w:sz w:val="20"/>
          <w:szCs w:val="20"/>
          <w:lang w:val="fr-FR"/>
        </w:rPr>
      </w:pPr>
    </w:p>
    <w:p w14:paraId="1AE36BC1" w14:textId="7C8FD440" w:rsidR="00C8750A" w:rsidRPr="00674299" w:rsidRDefault="00C8750A" w:rsidP="00C8750A">
      <w:pPr>
        <w:jc w:val="both"/>
        <w:rPr>
          <w:lang w:val="fr-FR"/>
        </w:rPr>
      </w:pPr>
      <w:r w:rsidRPr="00073E74">
        <w:rPr>
          <w:lang w:val="fr-FR"/>
        </w:rPr>
        <w:t>1.</w:t>
      </w:r>
      <w:r w:rsidRPr="00073E74">
        <w:rPr>
          <w:lang w:val="fr-FR"/>
        </w:rPr>
        <w:tab/>
        <w:t xml:space="preserve">Les </w:t>
      </w:r>
      <w:r w:rsidR="00E733BC">
        <w:rPr>
          <w:lang w:val="fr-FR"/>
        </w:rPr>
        <w:t>Etats</w:t>
      </w:r>
      <w:r w:rsidRPr="00073E74">
        <w:rPr>
          <w:lang w:val="fr-FR"/>
        </w:rPr>
        <w:t>-membres d</w:t>
      </w:r>
      <w:r w:rsidR="00F80A8E">
        <w:rPr>
          <w:lang w:val="fr-FR"/>
        </w:rPr>
        <w:t xml:space="preserve">oivent </w:t>
      </w:r>
      <w:r w:rsidRPr="00073E74">
        <w:rPr>
          <w:lang w:val="fr-FR"/>
        </w:rPr>
        <w:t>t mettre au point un cadre de développement du contenu local comportant les politiques, les lois, et les activités contextualisées par rapport au Protocole de la CEDEAO sur la libre circulation des personnes et le droit de résidence et d’établissement et visant un niveau optimal d’implication</w:t>
      </w:r>
      <w:r w:rsidRPr="00674299">
        <w:rPr>
          <w:lang w:val="fr-FR"/>
        </w:rPr>
        <w:t xml:space="preserve"> active de l’expertise et des biens et services locaux, des citoyens et entreprises communautaires et du financement de l’état-membre. </w:t>
      </w:r>
    </w:p>
    <w:p w14:paraId="21A985EF" w14:textId="77777777" w:rsidR="00C8750A" w:rsidRPr="00674299" w:rsidRDefault="00C8750A" w:rsidP="00C8750A">
      <w:pPr>
        <w:jc w:val="both"/>
        <w:rPr>
          <w:lang w:val="fr-FR"/>
        </w:rPr>
      </w:pPr>
    </w:p>
    <w:p w14:paraId="7F83EBDA" w14:textId="10B6D83D" w:rsidR="00C8750A" w:rsidRPr="00674299" w:rsidRDefault="00C8750A" w:rsidP="00C8750A">
      <w:pPr>
        <w:jc w:val="both"/>
        <w:rPr>
          <w:lang w:val="fr-FR"/>
        </w:rPr>
      </w:pPr>
      <w:r w:rsidRPr="00674299">
        <w:rPr>
          <w:lang w:val="fr-FR"/>
        </w:rPr>
        <w:t>2.</w:t>
      </w:r>
      <w:r w:rsidRPr="00674299">
        <w:rPr>
          <w:lang w:val="fr-FR"/>
        </w:rPr>
        <w:tab/>
      </w:r>
      <w:r w:rsidR="008B1C8D">
        <w:rPr>
          <w:lang w:val="fr-FR"/>
        </w:rPr>
        <w:t>L’</w:t>
      </w:r>
      <w:r w:rsidR="00E733BC">
        <w:rPr>
          <w:lang w:val="fr-FR"/>
        </w:rPr>
        <w:t>Etat</w:t>
      </w:r>
      <w:r w:rsidRPr="00674299">
        <w:rPr>
          <w:lang w:val="fr-FR"/>
        </w:rPr>
        <w:t>-membre veille à ce que la participation aux activités minières soit ouverte à tous les citoyens de la Communauté et que ces activités soient conformes aux lois de</w:t>
      </w:r>
      <w:r w:rsidR="008B1C8D">
        <w:rPr>
          <w:lang w:val="fr-FR"/>
        </w:rPr>
        <w:t xml:space="preserve"> l’</w:t>
      </w:r>
      <w:r w:rsidR="00E733BC">
        <w:rPr>
          <w:lang w:val="fr-FR"/>
        </w:rPr>
        <w:t>Etat</w:t>
      </w:r>
      <w:r w:rsidRPr="00674299">
        <w:rPr>
          <w:lang w:val="fr-FR"/>
        </w:rPr>
        <w:t xml:space="preserve"> membre et aux protocoles appropriés de la CEDEAO.</w:t>
      </w:r>
    </w:p>
    <w:p w14:paraId="02FBF5B9" w14:textId="77777777" w:rsidR="00C8750A" w:rsidRPr="00674299" w:rsidRDefault="00C8750A" w:rsidP="00C8750A">
      <w:pPr>
        <w:jc w:val="both"/>
        <w:rPr>
          <w:lang w:val="fr-FR"/>
        </w:rPr>
      </w:pPr>
    </w:p>
    <w:p w14:paraId="170E6080" w14:textId="51925F85" w:rsidR="00C8750A" w:rsidRPr="00674299" w:rsidRDefault="00C8750A" w:rsidP="00C8750A">
      <w:pPr>
        <w:jc w:val="both"/>
        <w:rPr>
          <w:lang w:val="fr-FR"/>
        </w:rPr>
      </w:pPr>
      <w:r w:rsidRPr="00674299">
        <w:rPr>
          <w:lang w:val="fr-FR"/>
        </w:rPr>
        <w:t>3.</w:t>
      </w:r>
      <w:r w:rsidRPr="00674299">
        <w:rPr>
          <w:lang w:val="fr-FR"/>
        </w:rPr>
        <w:tab/>
        <w:t xml:space="preserve">Dans le but de soutenir l’entreprenariat national privé et les opportunités professionnelles pour les citoyens </w:t>
      </w:r>
      <w:r w:rsidR="008B1C8D">
        <w:rPr>
          <w:lang w:val="fr-FR"/>
        </w:rPr>
        <w:t>de la C</w:t>
      </w:r>
      <w:r w:rsidRPr="00674299">
        <w:rPr>
          <w:lang w:val="fr-FR"/>
        </w:rPr>
        <w:t>ommunaut</w:t>
      </w:r>
      <w:r w:rsidR="008B1C8D">
        <w:rPr>
          <w:lang w:val="fr-FR"/>
        </w:rPr>
        <w:t>é</w:t>
      </w:r>
      <w:r w:rsidRPr="00674299">
        <w:rPr>
          <w:lang w:val="fr-FR"/>
        </w:rPr>
        <w:t xml:space="preserve">, les </w:t>
      </w:r>
      <w:r w:rsidR="00E733BC">
        <w:rPr>
          <w:lang w:val="fr-FR"/>
        </w:rPr>
        <w:t>Etats</w:t>
      </w:r>
      <w:r w:rsidRPr="00674299">
        <w:rPr>
          <w:lang w:val="fr-FR"/>
        </w:rPr>
        <w:t>-membres d</w:t>
      </w:r>
      <w:r w:rsidR="008B1C8D">
        <w:rPr>
          <w:lang w:val="fr-FR"/>
        </w:rPr>
        <w:t xml:space="preserve">oivent </w:t>
      </w:r>
      <w:r w:rsidRPr="00674299">
        <w:rPr>
          <w:lang w:val="fr-FR"/>
        </w:rPr>
        <w:t>:</w:t>
      </w:r>
    </w:p>
    <w:p w14:paraId="1D98BB03" w14:textId="77777777" w:rsidR="00C8750A" w:rsidRPr="00674299" w:rsidRDefault="00C8750A" w:rsidP="00C8750A">
      <w:pPr>
        <w:jc w:val="both"/>
        <w:rPr>
          <w:lang w:val="fr-FR"/>
        </w:rPr>
      </w:pPr>
    </w:p>
    <w:p w14:paraId="074B2887" w14:textId="77777777" w:rsidR="00C8750A" w:rsidRPr="00674299" w:rsidRDefault="00C8750A" w:rsidP="003F133F">
      <w:pPr>
        <w:pStyle w:val="Paragraphedeliste"/>
        <w:numPr>
          <w:ilvl w:val="0"/>
          <w:numId w:val="65"/>
        </w:numPr>
        <w:suppressAutoHyphens w:val="0"/>
        <w:contextualSpacing/>
        <w:jc w:val="both"/>
        <w:rPr>
          <w:lang w:val="fr-FR"/>
        </w:rPr>
      </w:pPr>
      <w:r w:rsidRPr="00674299">
        <w:rPr>
          <w:lang w:val="fr-FR"/>
        </w:rPr>
        <w:t>Promouvoir la participation du secteur privé national et des partenariats public-privé dans le secteur minier.</w:t>
      </w:r>
    </w:p>
    <w:p w14:paraId="695E6CA0" w14:textId="77777777" w:rsidR="00C8750A" w:rsidRPr="00674299" w:rsidRDefault="00C8750A" w:rsidP="00C8750A">
      <w:pPr>
        <w:jc w:val="both"/>
        <w:rPr>
          <w:lang w:val="fr-FR"/>
        </w:rPr>
      </w:pPr>
    </w:p>
    <w:p w14:paraId="667A2F0F" w14:textId="2DE7FCF8" w:rsidR="00C8750A" w:rsidRPr="00674299" w:rsidRDefault="00C8750A" w:rsidP="003F133F">
      <w:pPr>
        <w:pStyle w:val="Paragraphedeliste"/>
        <w:numPr>
          <w:ilvl w:val="0"/>
          <w:numId w:val="65"/>
        </w:numPr>
        <w:suppressAutoHyphens w:val="0"/>
        <w:contextualSpacing/>
        <w:jc w:val="both"/>
        <w:rPr>
          <w:lang w:val="fr-FR"/>
        </w:rPr>
      </w:pPr>
      <w:r w:rsidRPr="00674299">
        <w:rPr>
          <w:lang w:val="fr-FR"/>
        </w:rPr>
        <w:t>Faciliter l’accès au financement pour la participation locale aux projets miniers dans la communauté</w:t>
      </w:r>
      <w:r w:rsidR="002C35C5">
        <w:rPr>
          <w:lang w:val="fr-FR"/>
        </w:rPr>
        <w:t xml:space="preserve"> particulièrement pour des entreprises </w:t>
      </w:r>
      <w:r w:rsidR="000C6276">
        <w:rPr>
          <w:lang w:val="fr-FR"/>
        </w:rPr>
        <w:t xml:space="preserve">appartenant à </w:t>
      </w:r>
      <w:r w:rsidR="002C35C5">
        <w:rPr>
          <w:lang w:val="fr-FR"/>
        </w:rPr>
        <w:t>des femmes</w:t>
      </w:r>
      <w:r w:rsidRPr="00674299">
        <w:rPr>
          <w:lang w:val="fr-FR"/>
        </w:rPr>
        <w:t>.</w:t>
      </w:r>
    </w:p>
    <w:p w14:paraId="786C32BB" w14:textId="77777777" w:rsidR="00C8750A" w:rsidRPr="00674299" w:rsidRDefault="00C8750A" w:rsidP="00C8750A">
      <w:pPr>
        <w:jc w:val="both"/>
        <w:rPr>
          <w:lang w:val="fr-FR"/>
        </w:rPr>
      </w:pPr>
    </w:p>
    <w:p w14:paraId="69E3196E" w14:textId="77777777" w:rsidR="00C8750A" w:rsidRPr="00674299" w:rsidRDefault="00C8750A" w:rsidP="003F133F">
      <w:pPr>
        <w:pStyle w:val="Paragraphedeliste"/>
        <w:numPr>
          <w:ilvl w:val="0"/>
          <w:numId w:val="65"/>
        </w:numPr>
        <w:suppressAutoHyphens w:val="0"/>
        <w:contextualSpacing/>
        <w:jc w:val="both"/>
        <w:rPr>
          <w:lang w:val="fr-FR"/>
        </w:rPr>
      </w:pPr>
      <w:r w:rsidRPr="00674299">
        <w:rPr>
          <w:lang w:val="fr-FR"/>
        </w:rPr>
        <w:t xml:space="preserve">Promouvoir le regroupement des fonds d’investissement locaux accessibles aux opérateurs miniers locaux. </w:t>
      </w:r>
    </w:p>
    <w:p w14:paraId="48538792" w14:textId="77777777" w:rsidR="00C8750A" w:rsidRPr="00674299" w:rsidRDefault="00C8750A" w:rsidP="00C8750A">
      <w:pPr>
        <w:ind w:firstLine="60"/>
        <w:jc w:val="both"/>
        <w:rPr>
          <w:lang w:val="fr-FR"/>
        </w:rPr>
      </w:pPr>
    </w:p>
    <w:p w14:paraId="4784DA7C" w14:textId="77777777" w:rsidR="00C8750A" w:rsidRPr="00674299" w:rsidRDefault="00C8750A" w:rsidP="003F133F">
      <w:pPr>
        <w:pStyle w:val="Paragraphedeliste"/>
        <w:numPr>
          <w:ilvl w:val="0"/>
          <w:numId w:val="65"/>
        </w:numPr>
        <w:suppressAutoHyphens w:val="0"/>
        <w:contextualSpacing/>
        <w:jc w:val="both"/>
        <w:rPr>
          <w:lang w:val="fr-FR"/>
        </w:rPr>
      </w:pPr>
      <w:r w:rsidRPr="00674299">
        <w:rPr>
          <w:lang w:val="fr-FR"/>
        </w:rPr>
        <w:t>Promouvoir le développement de l’expertise nationale et la participation des experts de la communauté dans le développement du secteur minier.</w:t>
      </w:r>
    </w:p>
    <w:p w14:paraId="4EBE96D8" w14:textId="77777777" w:rsidR="00C8750A" w:rsidRPr="00674299" w:rsidRDefault="00C8750A" w:rsidP="00C8750A">
      <w:pPr>
        <w:jc w:val="both"/>
        <w:rPr>
          <w:lang w:val="fr-FR"/>
        </w:rPr>
      </w:pPr>
    </w:p>
    <w:p w14:paraId="00ADC778" w14:textId="77777777" w:rsidR="00C8750A" w:rsidRPr="00674299" w:rsidRDefault="00C8750A" w:rsidP="003F133F">
      <w:pPr>
        <w:pStyle w:val="Paragraphedeliste"/>
        <w:numPr>
          <w:ilvl w:val="0"/>
          <w:numId w:val="65"/>
        </w:numPr>
        <w:suppressAutoHyphens w:val="0"/>
        <w:contextualSpacing/>
        <w:jc w:val="both"/>
        <w:rPr>
          <w:lang w:val="fr-FR"/>
        </w:rPr>
      </w:pPr>
      <w:r w:rsidRPr="00674299">
        <w:rPr>
          <w:lang w:val="fr-FR"/>
        </w:rPr>
        <w:t xml:space="preserve">Promouvoir l’adoption par les opérateurs miniers de politiques d’approvisionnement privilégiant les biens et services produits dans les </w:t>
      </w:r>
      <w:r w:rsidR="00E733BC">
        <w:rPr>
          <w:lang w:val="fr-FR"/>
        </w:rPr>
        <w:t>Etats</w:t>
      </w:r>
      <w:r w:rsidRPr="00674299">
        <w:rPr>
          <w:lang w:val="fr-FR"/>
        </w:rPr>
        <w:t>-membres ou d’origine communautaire remplissant les normes d’efficacité et de sécurité dans le secteur minier.</w:t>
      </w:r>
    </w:p>
    <w:p w14:paraId="25CA08C2" w14:textId="77777777" w:rsidR="00C8750A" w:rsidRPr="00674299" w:rsidRDefault="00C8750A" w:rsidP="00C8750A">
      <w:pPr>
        <w:jc w:val="both"/>
        <w:rPr>
          <w:lang w:val="fr-FR"/>
        </w:rPr>
      </w:pPr>
    </w:p>
    <w:p w14:paraId="52BEBCDD" w14:textId="77777777" w:rsidR="00C8750A" w:rsidRPr="00674299" w:rsidRDefault="00C8750A" w:rsidP="003F133F">
      <w:pPr>
        <w:pStyle w:val="Paragraphedeliste"/>
        <w:numPr>
          <w:ilvl w:val="0"/>
          <w:numId w:val="65"/>
        </w:numPr>
        <w:suppressAutoHyphens w:val="0"/>
        <w:contextualSpacing/>
        <w:jc w:val="both"/>
        <w:rPr>
          <w:lang w:val="fr-FR"/>
        </w:rPr>
      </w:pPr>
      <w:r w:rsidRPr="00674299">
        <w:rPr>
          <w:lang w:val="fr-FR"/>
        </w:rPr>
        <w:t>Veiller à ce que les opérateurs miniers produisent des preuves que la qualité comparative des biens et services à se procurer dans un état-tiers n’est pas disponible dans la communauté.</w:t>
      </w:r>
    </w:p>
    <w:p w14:paraId="7A604D13" w14:textId="77777777" w:rsidR="00C8750A" w:rsidRPr="00674299" w:rsidRDefault="00C8750A" w:rsidP="00C8750A">
      <w:pPr>
        <w:pStyle w:val="Paragraphedeliste"/>
        <w:ind w:left="0"/>
        <w:jc w:val="both"/>
        <w:rPr>
          <w:lang w:val="fr-FR"/>
        </w:rPr>
      </w:pPr>
    </w:p>
    <w:p w14:paraId="5B79D1E1" w14:textId="77777777" w:rsidR="00C8750A" w:rsidRPr="00674299" w:rsidRDefault="00C8750A" w:rsidP="003F133F">
      <w:pPr>
        <w:pStyle w:val="Paragraphedeliste"/>
        <w:numPr>
          <w:ilvl w:val="0"/>
          <w:numId w:val="65"/>
        </w:numPr>
        <w:suppressAutoHyphens w:val="0"/>
        <w:contextualSpacing/>
        <w:jc w:val="both"/>
        <w:rPr>
          <w:lang w:val="fr-FR"/>
        </w:rPr>
      </w:pPr>
      <w:r w:rsidRPr="00674299">
        <w:rPr>
          <w:lang w:val="fr-FR"/>
        </w:rPr>
        <w:t>Promouvoir la préférence des citoyens communautaires qui remplissent les normes techniques et professionnelles dans le recrutement et l’amélioration continue pour l’avancement et les opportunités professionnelles.</w:t>
      </w:r>
    </w:p>
    <w:p w14:paraId="6B7587DE" w14:textId="77777777" w:rsidR="00C8750A" w:rsidRPr="00674299" w:rsidRDefault="00C8750A" w:rsidP="00C8750A">
      <w:pPr>
        <w:jc w:val="both"/>
        <w:rPr>
          <w:lang w:val="fr-FR"/>
        </w:rPr>
      </w:pPr>
    </w:p>
    <w:p w14:paraId="16EA3567" w14:textId="77777777" w:rsidR="00C8750A" w:rsidRPr="00674299" w:rsidRDefault="00C8750A" w:rsidP="003F133F">
      <w:pPr>
        <w:pStyle w:val="Paragraphedeliste"/>
        <w:numPr>
          <w:ilvl w:val="0"/>
          <w:numId w:val="65"/>
        </w:numPr>
        <w:suppressAutoHyphens w:val="0"/>
        <w:contextualSpacing/>
        <w:jc w:val="both"/>
        <w:rPr>
          <w:lang w:val="fr-FR"/>
        </w:rPr>
      </w:pPr>
      <w:r w:rsidRPr="00674299">
        <w:rPr>
          <w:lang w:val="fr-FR"/>
        </w:rPr>
        <w:t>Veiller à ce que les opérateurs miniers produisent des preuves que la qualité comparative de l’expertise technique et professionnelle à se procurer dans un état-tiers n’est pas disponible dans la communauté.</w:t>
      </w:r>
    </w:p>
    <w:p w14:paraId="320F7DAC" w14:textId="77777777" w:rsidR="00C8750A" w:rsidRPr="00674299" w:rsidRDefault="00C8750A" w:rsidP="00C8750A">
      <w:pPr>
        <w:jc w:val="both"/>
        <w:rPr>
          <w:lang w:val="fr-FR"/>
        </w:rPr>
      </w:pPr>
    </w:p>
    <w:p w14:paraId="1754ED61" w14:textId="1DB79C68" w:rsidR="00C8750A" w:rsidRPr="00674299" w:rsidRDefault="00C8750A" w:rsidP="00C8750A">
      <w:pPr>
        <w:pStyle w:val="Paragraphedeliste"/>
        <w:ind w:left="0"/>
        <w:jc w:val="both"/>
        <w:rPr>
          <w:lang w:val="fr-FR"/>
        </w:rPr>
      </w:pPr>
      <w:r w:rsidRPr="00674299">
        <w:rPr>
          <w:lang w:val="fr-FR"/>
        </w:rPr>
        <w:t>4.</w:t>
      </w:r>
      <w:r w:rsidRPr="00674299">
        <w:rPr>
          <w:lang w:val="fr-FR"/>
        </w:rPr>
        <w:tab/>
        <w:t xml:space="preserve">Les </w:t>
      </w:r>
      <w:r w:rsidR="00E733BC">
        <w:rPr>
          <w:lang w:val="fr-FR"/>
        </w:rPr>
        <w:t>Etats</w:t>
      </w:r>
      <w:r w:rsidRPr="00674299">
        <w:rPr>
          <w:lang w:val="fr-FR"/>
        </w:rPr>
        <w:t>-membres d</w:t>
      </w:r>
      <w:r w:rsidR="001B15E2">
        <w:rPr>
          <w:lang w:val="fr-FR"/>
        </w:rPr>
        <w:t xml:space="preserve">oivent </w:t>
      </w:r>
      <w:r w:rsidRPr="00674299">
        <w:rPr>
          <w:lang w:val="fr-FR"/>
        </w:rPr>
        <w:t xml:space="preserve"> développer des actions et programmes pour:</w:t>
      </w:r>
    </w:p>
    <w:p w14:paraId="30235710" w14:textId="77777777" w:rsidR="00C8750A" w:rsidRPr="00674299" w:rsidRDefault="00C8750A" w:rsidP="00C8750A">
      <w:pPr>
        <w:jc w:val="both"/>
        <w:rPr>
          <w:lang w:val="fr-FR"/>
        </w:rPr>
      </w:pPr>
      <w:r w:rsidRPr="00674299">
        <w:rPr>
          <w:lang w:val="fr-FR"/>
        </w:rPr>
        <w:t xml:space="preserve"> </w:t>
      </w:r>
    </w:p>
    <w:p w14:paraId="56CFDCD3"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Moderniser les agences minières en vue d’une plus grande efficacité et une bonne gouvernance du secteur minier.</w:t>
      </w:r>
    </w:p>
    <w:p w14:paraId="7F576696" w14:textId="77777777" w:rsidR="00C8750A" w:rsidRPr="00674299" w:rsidRDefault="00C8750A" w:rsidP="00C8750A">
      <w:pPr>
        <w:pStyle w:val="Paragraphedeliste"/>
        <w:ind w:left="0"/>
        <w:jc w:val="both"/>
        <w:rPr>
          <w:lang w:val="fr-FR"/>
        </w:rPr>
      </w:pPr>
    </w:p>
    <w:p w14:paraId="570783D3"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Renforcer les capacités institutionnelles, techniques, humaines et financières des agences chargées du développement du secteur minier, en particulier, dans le domaine du suivi et de l’évaluation.</w:t>
      </w:r>
    </w:p>
    <w:p w14:paraId="56590EE4" w14:textId="77777777" w:rsidR="00C8750A" w:rsidRPr="00674299" w:rsidRDefault="00C8750A" w:rsidP="00C8750A">
      <w:pPr>
        <w:jc w:val="both"/>
        <w:rPr>
          <w:lang w:val="fr-FR"/>
        </w:rPr>
      </w:pPr>
    </w:p>
    <w:p w14:paraId="319D277B"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Promouvoir la compréhension et l’application des principes du marché international des minéraux et des développements technologiques en vue d’améliorer la règlementation des activités minières.</w:t>
      </w:r>
    </w:p>
    <w:p w14:paraId="75006DAD" w14:textId="77777777" w:rsidR="00C8750A" w:rsidRPr="00674299" w:rsidRDefault="00C8750A" w:rsidP="00C8750A">
      <w:pPr>
        <w:jc w:val="both"/>
        <w:rPr>
          <w:lang w:val="fr-FR"/>
        </w:rPr>
      </w:pPr>
    </w:p>
    <w:p w14:paraId="2C7C7771"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Promouvoir la collaboration entre les institutions de recherche, les institutions de formation, les centres d’excellence en géosciences et les écoles de formation des opérateurs.</w:t>
      </w:r>
    </w:p>
    <w:p w14:paraId="3DFEEB9D" w14:textId="77777777" w:rsidR="00C8750A" w:rsidRPr="00674299" w:rsidRDefault="00C8750A" w:rsidP="00C8750A">
      <w:pPr>
        <w:jc w:val="both"/>
        <w:rPr>
          <w:lang w:val="fr-FR"/>
        </w:rPr>
      </w:pPr>
    </w:p>
    <w:p w14:paraId="77A1BD66"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Promouvoir le développement continu de programmes pour la formation du personnel technique des agences minières dans les technologies minières évolutives et les pratiques administratives.</w:t>
      </w:r>
    </w:p>
    <w:p w14:paraId="12EBEA51" w14:textId="77777777" w:rsidR="00C8750A" w:rsidRPr="00674299" w:rsidRDefault="00C8750A" w:rsidP="00C8750A">
      <w:pPr>
        <w:jc w:val="both"/>
        <w:rPr>
          <w:lang w:val="fr-FR"/>
        </w:rPr>
      </w:pPr>
    </w:p>
    <w:p w14:paraId="7F88ED6E"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Promouvoir l’intérêt pour les programmes et cours de développement minier, notamment le développement du genre et le financement des universités et autres institutions de formation</w:t>
      </w:r>
    </w:p>
    <w:p w14:paraId="43098428" w14:textId="77777777" w:rsidR="00C8750A" w:rsidRPr="00674299" w:rsidRDefault="00C8750A" w:rsidP="00C8750A">
      <w:pPr>
        <w:jc w:val="both"/>
        <w:rPr>
          <w:lang w:val="fr-FR"/>
        </w:rPr>
      </w:pPr>
    </w:p>
    <w:p w14:paraId="5F1FBB49"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Promouvoir le développement et transfert de technologies innovantes à travers la recherche et  le partage de technologies entre opérateurs du secteur minier et ceux d’autres secteurs de l’économie.</w:t>
      </w:r>
    </w:p>
    <w:p w14:paraId="5F60C7AB" w14:textId="77777777" w:rsidR="00C8750A" w:rsidRPr="00674299" w:rsidRDefault="00C8750A" w:rsidP="00C8750A">
      <w:pPr>
        <w:jc w:val="both"/>
        <w:rPr>
          <w:lang w:val="fr-FR"/>
        </w:rPr>
      </w:pPr>
    </w:p>
    <w:p w14:paraId="1ED8D765"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Promouvoir une politique de mobilisation des ressources à l’échelle de la communauté pour le développement du secteur minier.</w:t>
      </w:r>
    </w:p>
    <w:p w14:paraId="7FCC0339" w14:textId="77777777" w:rsidR="00C8750A" w:rsidRPr="00674299" w:rsidRDefault="00C8750A" w:rsidP="00C8750A">
      <w:pPr>
        <w:jc w:val="both"/>
        <w:rPr>
          <w:lang w:val="fr-FR"/>
        </w:rPr>
      </w:pPr>
    </w:p>
    <w:p w14:paraId="50A49120"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Promouvoir la valorisation des minéraux produits dans la communauté comme élément d’appréciation dans l’octroi de droits miniers.</w:t>
      </w:r>
    </w:p>
    <w:p w14:paraId="5460565C" w14:textId="77777777" w:rsidR="00C8750A" w:rsidRPr="00674299" w:rsidRDefault="00C8750A" w:rsidP="00C8750A">
      <w:pPr>
        <w:jc w:val="both"/>
        <w:rPr>
          <w:lang w:val="fr-FR"/>
        </w:rPr>
      </w:pPr>
    </w:p>
    <w:p w14:paraId="0EDDEA2E" w14:textId="734E6B2F" w:rsidR="00C8750A" w:rsidRPr="00674299" w:rsidRDefault="00CE0E79" w:rsidP="003F133F">
      <w:pPr>
        <w:pStyle w:val="Paragraphedeliste"/>
        <w:numPr>
          <w:ilvl w:val="0"/>
          <w:numId w:val="66"/>
        </w:numPr>
        <w:suppressAutoHyphens w:val="0"/>
        <w:contextualSpacing/>
        <w:jc w:val="both"/>
        <w:rPr>
          <w:lang w:val="fr-FR"/>
        </w:rPr>
      </w:pPr>
      <w:r>
        <w:rPr>
          <w:lang w:val="fr-FR"/>
        </w:rPr>
        <w:t>Veiller à ce que l</w:t>
      </w:r>
      <w:r w:rsidR="00C8750A" w:rsidRPr="00674299">
        <w:rPr>
          <w:lang w:val="fr-FR"/>
        </w:rPr>
        <w:t>e détenteur d’un droit minier privilégie</w:t>
      </w:r>
      <w:r>
        <w:rPr>
          <w:lang w:val="fr-FR"/>
        </w:rPr>
        <w:t xml:space="preserve"> </w:t>
      </w:r>
      <w:r w:rsidR="00C8750A" w:rsidRPr="00674299">
        <w:rPr>
          <w:lang w:val="fr-FR"/>
        </w:rPr>
        <w:t xml:space="preserve"> l’approvisionnement en biens et services situés dans la communauté et appartenant aux citoyens de l’état-membre et de la communauté.</w:t>
      </w:r>
    </w:p>
    <w:p w14:paraId="726DA99F" w14:textId="77777777" w:rsidR="00C8750A" w:rsidRPr="00674299" w:rsidRDefault="00C8750A" w:rsidP="00C8750A">
      <w:pPr>
        <w:jc w:val="both"/>
        <w:rPr>
          <w:lang w:val="fr-FR"/>
        </w:rPr>
      </w:pPr>
    </w:p>
    <w:p w14:paraId="74111A77" w14:textId="2BF03A52" w:rsidR="00C8750A" w:rsidRPr="00674299" w:rsidRDefault="00CE0E79" w:rsidP="003F133F">
      <w:pPr>
        <w:pStyle w:val="Paragraphedeliste"/>
        <w:numPr>
          <w:ilvl w:val="0"/>
          <w:numId w:val="66"/>
        </w:numPr>
        <w:suppressAutoHyphens w:val="0"/>
        <w:contextualSpacing/>
        <w:jc w:val="both"/>
        <w:rPr>
          <w:lang w:val="fr-FR"/>
        </w:rPr>
      </w:pPr>
      <w:r>
        <w:rPr>
          <w:lang w:val="fr-FR"/>
        </w:rPr>
        <w:t>Veiller à ce que l</w:t>
      </w:r>
      <w:r w:rsidR="00C8750A" w:rsidRPr="00674299">
        <w:rPr>
          <w:lang w:val="fr-FR"/>
        </w:rPr>
        <w:t>e détenteur d’un droit minier privilégie</w:t>
      </w:r>
      <w:r>
        <w:rPr>
          <w:lang w:val="fr-FR"/>
        </w:rPr>
        <w:t xml:space="preserve"> </w:t>
      </w:r>
      <w:r w:rsidR="00C8750A" w:rsidRPr="00674299">
        <w:rPr>
          <w:lang w:val="fr-FR"/>
        </w:rPr>
        <w:t xml:space="preserve"> l’emploi des citoyens de l’état-membre et de la communauté autant que possible lorsque que les techniques requises sont disponibles.</w:t>
      </w:r>
    </w:p>
    <w:p w14:paraId="4F31420A" w14:textId="77777777" w:rsidR="00C8750A" w:rsidRPr="00674299" w:rsidRDefault="00C8750A" w:rsidP="00C8750A">
      <w:pPr>
        <w:jc w:val="both"/>
        <w:rPr>
          <w:lang w:val="fr-FR"/>
        </w:rPr>
      </w:pPr>
    </w:p>
    <w:p w14:paraId="2FBF4862"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Développer les compétences, les biens et services dans l’état-membre où ils ne sont pas disponibles et veiller à ce que le détenteur d’un droit minier se procure de tels compétences, biens et services dans la communauté. Lorsqu’ils ne sont pas disponibles dans la communauté, le détenteur doit les rechercher dans tout autre pays africain.</w:t>
      </w:r>
    </w:p>
    <w:p w14:paraId="5848ADC5" w14:textId="77777777" w:rsidR="00C8750A" w:rsidRPr="00674299" w:rsidRDefault="00C8750A" w:rsidP="00C8750A">
      <w:pPr>
        <w:jc w:val="both"/>
        <w:rPr>
          <w:lang w:val="fr-FR"/>
        </w:rPr>
      </w:pPr>
    </w:p>
    <w:p w14:paraId="773F340E"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Veiller à ce que le détenteur d’un droit minier soumette pour approbation à l’état-membre un programme d’activités pour le développement des capacités institutionnelles, humaines, techniques et financières et le transfert de technologies.</w:t>
      </w:r>
    </w:p>
    <w:p w14:paraId="4EBD06F4" w14:textId="77777777" w:rsidR="00C8750A" w:rsidRPr="00674299" w:rsidRDefault="00C8750A" w:rsidP="00C8750A">
      <w:pPr>
        <w:jc w:val="both"/>
        <w:rPr>
          <w:lang w:val="fr-FR"/>
        </w:rPr>
      </w:pPr>
    </w:p>
    <w:p w14:paraId="44C0A0DF" w14:textId="77777777" w:rsidR="00C8750A" w:rsidRPr="00674299" w:rsidRDefault="00C8750A" w:rsidP="003F133F">
      <w:pPr>
        <w:pStyle w:val="Paragraphedeliste"/>
        <w:numPr>
          <w:ilvl w:val="0"/>
          <w:numId w:val="66"/>
        </w:numPr>
        <w:suppressAutoHyphens w:val="0"/>
        <w:contextualSpacing/>
        <w:jc w:val="both"/>
        <w:rPr>
          <w:lang w:val="fr-FR"/>
        </w:rPr>
      </w:pPr>
      <w:r w:rsidRPr="00674299">
        <w:rPr>
          <w:lang w:val="fr-FR"/>
        </w:rPr>
        <w:t>Veiller à ce que le détenteur d’un droit minier ne se procure des compétences, biens et services hors d’Afrique qu’avec les approbations de l’état-membre.</w:t>
      </w:r>
    </w:p>
    <w:p w14:paraId="2CE869DF" w14:textId="77777777" w:rsidR="00C8750A" w:rsidRPr="00674299" w:rsidRDefault="00C8750A" w:rsidP="00C8750A">
      <w:pPr>
        <w:jc w:val="both"/>
        <w:rPr>
          <w:lang w:val="fr-FR"/>
        </w:rPr>
      </w:pPr>
    </w:p>
    <w:p w14:paraId="6B326833" w14:textId="4D3BE66E" w:rsidR="00C8750A" w:rsidRPr="00674299" w:rsidRDefault="00C8750A" w:rsidP="00C8750A">
      <w:pPr>
        <w:pStyle w:val="Paragraphedeliste"/>
        <w:ind w:left="0"/>
        <w:jc w:val="both"/>
        <w:rPr>
          <w:lang w:val="fr-FR"/>
        </w:rPr>
      </w:pPr>
      <w:r w:rsidRPr="00674299">
        <w:rPr>
          <w:lang w:val="fr-FR"/>
        </w:rPr>
        <w:t>5.</w:t>
      </w:r>
      <w:r w:rsidRPr="00674299">
        <w:rPr>
          <w:lang w:val="fr-FR"/>
        </w:rPr>
        <w:tab/>
        <w:t xml:space="preserve">Les </w:t>
      </w:r>
      <w:r w:rsidR="00E733BC">
        <w:rPr>
          <w:lang w:val="fr-FR"/>
        </w:rPr>
        <w:t>Etats</w:t>
      </w:r>
      <w:r w:rsidRPr="00674299">
        <w:rPr>
          <w:lang w:val="fr-FR"/>
        </w:rPr>
        <w:t>-membres identifie</w:t>
      </w:r>
      <w:r w:rsidR="002D39F3">
        <w:rPr>
          <w:lang w:val="fr-FR"/>
        </w:rPr>
        <w:t xml:space="preserve">nt </w:t>
      </w:r>
      <w:r w:rsidRPr="00674299">
        <w:rPr>
          <w:lang w:val="fr-FR"/>
        </w:rPr>
        <w:t xml:space="preserve"> et classifie</w:t>
      </w:r>
      <w:r w:rsidR="002D39F3">
        <w:rPr>
          <w:lang w:val="fr-FR"/>
        </w:rPr>
        <w:t xml:space="preserve">nt </w:t>
      </w:r>
      <w:r w:rsidRPr="00674299">
        <w:rPr>
          <w:lang w:val="fr-FR"/>
        </w:rPr>
        <w:t xml:space="preserve"> les compétences et les biens et services qui doivent nécessairement être fournis à l’intérieur de l’état-membre. </w:t>
      </w:r>
    </w:p>
    <w:p w14:paraId="07D464B7" w14:textId="77777777" w:rsidR="00C8750A" w:rsidRPr="00674299" w:rsidRDefault="00C8750A" w:rsidP="00C8750A">
      <w:pPr>
        <w:jc w:val="both"/>
        <w:rPr>
          <w:lang w:val="fr-FR"/>
        </w:rPr>
      </w:pPr>
    </w:p>
    <w:p w14:paraId="7A288171" w14:textId="0E03E394" w:rsidR="00C8750A" w:rsidRPr="00674299" w:rsidRDefault="00C8750A" w:rsidP="00C8750A">
      <w:pPr>
        <w:pStyle w:val="Paragraphedeliste"/>
        <w:ind w:left="0"/>
        <w:jc w:val="both"/>
        <w:rPr>
          <w:lang w:val="fr-FR"/>
        </w:rPr>
      </w:pPr>
      <w:r w:rsidRPr="00674299">
        <w:rPr>
          <w:lang w:val="fr-FR"/>
        </w:rPr>
        <w:t>6.</w:t>
      </w:r>
      <w:r w:rsidRPr="00674299">
        <w:rPr>
          <w:lang w:val="fr-FR"/>
        </w:rPr>
        <w:tab/>
        <w:t xml:space="preserve">La forme d’approvisionnement de ces compétences, biens et services </w:t>
      </w:r>
      <w:r w:rsidR="00125667">
        <w:rPr>
          <w:lang w:val="fr-FR"/>
        </w:rPr>
        <w:t>est</w:t>
      </w:r>
      <w:r w:rsidR="00125667" w:rsidRPr="00674299">
        <w:rPr>
          <w:lang w:val="fr-FR"/>
        </w:rPr>
        <w:t xml:space="preserve"> </w:t>
      </w:r>
      <w:r w:rsidRPr="00674299">
        <w:rPr>
          <w:lang w:val="fr-FR"/>
        </w:rPr>
        <w:t>prescrite par l’état-membre.</w:t>
      </w:r>
    </w:p>
    <w:p w14:paraId="7EFAB865" w14:textId="77777777" w:rsidR="00C8750A" w:rsidRPr="00674299" w:rsidRDefault="00C8750A" w:rsidP="00C8750A">
      <w:pPr>
        <w:jc w:val="both"/>
        <w:rPr>
          <w:lang w:val="fr-FR"/>
        </w:rPr>
      </w:pPr>
    </w:p>
    <w:p w14:paraId="7380EDB4" w14:textId="77777777" w:rsidR="00C8750A" w:rsidRPr="00674299" w:rsidRDefault="00C8750A" w:rsidP="00C8750A">
      <w:pPr>
        <w:rPr>
          <w:lang w:val="fr-FR"/>
        </w:rPr>
      </w:pPr>
      <w:bookmarkStart w:id="41" w:name="_Toc508271368"/>
      <w:r w:rsidRPr="00674299">
        <w:rPr>
          <w:b/>
          <w:lang w:val="fr-FR"/>
        </w:rPr>
        <w:tab/>
        <w:t>17.3</w:t>
      </w:r>
      <w:r w:rsidRPr="00674299">
        <w:rPr>
          <w:b/>
          <w:lang w:val="fr-FR"/>
        </w:rPr>
        <w:tab/>
        <w:t xml:space="preserve">Modèle institutionnel pour la mise en œuvre, le suivi et l’évaluation </w:t>
      </w:r>
      <w:bookmarkEnd w:id="41"/>
    </w:p>
    <w:p w14:paraId="342C0BB3" w14:textId="77777777" w:rsidR="00C8750A" w:rsidRPr="00E16292" w:rsidRDefault="00C8750A" w:rsidP="00C8750A">
      <w:pPr>
        <w:jc w:val="both"/>
        <w:rPr>
          <w:sz w:val="20"/>
          <w:szCs w:val="20"/>
          <w:lang w:val="fr-FR"/>
        </w:rPr>
      </w:pPr>
    </w:p>
    <w:p w14:paraId="18C9AEDE" w14:textId="77777777" w:rsidR="00C8750A" w:rsidRPr="00674299" w:rsidRDefault="00C8750A" w:rsidP="00C8750A">
      <w:pPr>
        <w:rPr>
          <w:b/>
          <w:lang w:val="fr-FR"/>
        </w:rPr>
      </w:pPr>
      <w:bookmarkStart w:id="42" w:name="_Toc508271370"/>
      <w:r w:rsidRPr="00674299">
        <w:rPr>
          <w:b/>
          <w:lang w:val="fr-FR"/>
        </w:rPr>
        <w:tab/>
        <w:t>17.3.1</w:t>
      </w:r>
      <w:r w:rsidRPr="00674299">
        <w:rPr>
          <w:b/>
          <w:lang w:val="fr-FR"/>
        </w:rPr>
        <w:tab/>
        <w:t>Agence nationale pour le développement du contenu local</w:t>
      </w:r>
      <w:bookmarkEnd w:id="42"/>
    </w:p>
    <w:p w14:paraId="0C463027" w14:textId="77777777" w:rsidR="00C8750A" w:rsidRPr="00E16292" w:rsidRDefault="00C8750A" w:rsidP="00C8750A">
      <w:pPr>
        <w:jc w:val="both"/>
        <w:rPr>
          <w:sz w:val="20"/>
          <w:szCs w:val="20"/>
          <w:lang w:val="fr-FR"/>
        </w:rPr>
      </w:pPr>
    </w:p>
    <w:p w14:paraId="7BB1EFCD" w14:textId="62308428" w:rsidR="00C8750A" w:rsidRDefault="00C8750A" w:rsidP="00C8750A">
      <w:pPr>
        <w:jc w:val="both"/>
        <w:rPr>
          <w:lang w:val="fr-FR"/>
        </w:rPr>
      </w:pPr>
      <w:r w:rsidRPr="00674299">
        <w:rPr>
          <w:lang w:val="fr-FR"/>
        </w:rPr>
        <w:t xml:space="preserve">Les </w:t>
      </w:r>
      <w:r w:rsidR="00E733BC">
        <w:rPr>
          <w:lang w:val="fr-FR"/>
        </w:rPr>
        <w:t>Etats</w:t>
      </w:r>
      <w:r w:rsidRPr="00674299">
        <w:rPr>
          <w:lang w:val="fr-FR"/>
        </w:rPr>
        <w:t>-membres établi</w:t>
      </w:r>
      <w:r w:rsidR="00125667">
        <w:rPr>
          <w:lang w:val="fr-FR"/>
        </w:rPr>
        <w:t xml:space="preserve">ssent </w:t>
      </w:r>
      <w:r w:rsidRPr="00674299">
        <w:rPr>
          <w:lang w:val="fr-FR"/>
        </w:rPr>
        <w:t xml:space="preserve"> ou désigne</w:t>
      </w:r>
      <w:r w:rsidR="00125667">
        <w:rPr>
          <w:lang w:val="fr-FR"/>
        </w:rPr>
        <w:t xml:space="preserve">nt </w:t>
      </w:r>
      <w:r w:rsidRPr="00674299">
        <w:rPr>
          <w:lang w:val="fr-FR"/>
        </w:rPr>
        <w:t xml:space="preserve"> une institution pour servir d’Agence nationale pour le développement du contenu local.</w:t>
      </w:r>
    </w:p>
    <w:p w14:paraId="77675677" w14:textId="77777777" w:rsidR="00E16292" w:rsidRPr="00674299" w:rsidRDefault="00E16292" w:rsidP="00C8750A">
      <w:pPr>
        <w:jc w:val="both"/>
        <w:rPr>
          <w:lang w:val="fr-FR"/>
        </w:rPr>
      </w:pPr>
    </w:p>
    <w:p w14:paraId="450197B3" w14:textId="77777777" w:rsidR="00C8750A" w:rsidRPr="00674299" w:rsidRDefault="00C8750A" w:rsidP="00C8750A">
      <w:pPr>
        <w:rPr>
          <w:b/>
          <w:lang w:val="fr-FR"/>
        </w:rPr>
      </w:pPr>
      <w:bookmarkStart w:id="43" w:name="_Toc508271371"/>
      <w:r w:rsidRPr="00674299">
        <w:rPr>
          <w:b/>
          <w:lang w:val="fr-FR"/>
        </w:rPr>
        <w:tab/>
        <w:t>17.3.2</w:t>
      </w:r>
      <w:r w:rsidRPr="00674299">
        <w:rPr>
          <w:b/>
          <w:lang w:val="fr-FR"/>
        </w:rPr>
        <w:tab/>
        <w:t>Nature de l’Agence nationale</w:t>
      </w:r>
      <w:bookmarkEnd w:id="43"/>
      <w:r w:rsidR="00E2658E">
        <w:rPr>
          <w:b/>
          <w:lang w:val="fr-FR"/>
        </w:rPr>
        <w:t xml:space="preserve"> </w:t>
      </w:r>
      <w:r w:rsidR="00E2658E" w:rsidRPr="00674299">
        <w:rPr>
          <w:b/>
          <w:lang w:val="fr-FR"/>
        </w:rPr>
        <w:t xml:space="preserve">pour le développement </w:t>
      </w:r>
      <w:r w:rsidR="00E2658E">
        <w:rPr>
          <w:b/>
          <w:lang w:val="fr-FR"/>
        </w:rPr>
        <w:t>du contenu local</w:t>
      </w:r>
    </w:p>
    <w:p w14:paraId="69258DDC" w14:textId="77777777" w:rsidR="00C8750A" w:rsidRPr="00E16292" w:rsidRDefault="00C8750A" w:rsidP="00C8750A">
      <w:pPr>
        <w:jc w:val="both"/>
        <w:rPr>
          <w:sz w:val="20"/>
          <w:szCs w:val="20"/>
          <w:lang w:val="fr-FR"/>
        </w:rPr>
      </w:pPr>
    </w:p>
    <w:p w14:paraId="60C016F9" w14:textId="77777777" w:rsidR="00C8750A" w:rsidRPr="00674299" w:rsidRDefault="00C8750A" w:rsidP="00C8750A">
      <w:pPr>
        <w:jc w:val="both"/>
        <w:rPr>
          <w:lang w:val="fr-FR"/>
        </w:rPr>
      </w:pPr>
      <w:r w:rsidRPr="00674299">
        <w:rPr>
          <w:lang w:val="fr-FR"/>
        </w:rPr>
        <w:t>L’Agence:</w:t>
      </w:r>
    </w:p>
    <w:p w14:paraId="443E376E" w14:textId="77777777" w:rsidR="00C8750A" w:rsidRPr="00674299" w:rsidRDefault="00C8750A" w:rsidP="003F133F">
      <w:pPr>
        <w:pStyle w:val="Paragraphedeliste"/>
        <w:numPr>
          <w:ilvl w:val="0"/>
          <w:numId w:val="67"/>
        </w:numPr>
        <w:suppressAutoHyphens w:val="0"/>
        <w:contextualSpacing/>
        <w:jc w:val="both"/>
        <w:rPr>
          <w:lang w:val="fr-FR"/>
        </w:rPr>
      </w:pPr>
      <w:r w:rsidRPr="00674299">
        <w:rPr>
          <w:lang w:val="fr-FR"/>
        </w:rPr>
        <w:t>Sera une personne morale avec une existence permanente et un sceau ordinaire.</w:t>
      </w:r>
    </w:p>
    <w:p w14:paraId="21E16329" w14:textId="77777777" w:rsidR="00C8750A" w:rsidRPr="00674299" w:rsidRDefault="00C8750A" w:rsidP="003F133F">
      <w:pPr>
        <w:pStyle w:val="Paragraphedeliste"/>
        <w:numPr>
          <w:ilvl w:val="0"/>
          <w:numId w:val="67"/>
        </w:numPr>
        <w:suppressAutoHyphens w:val="0"/>
        <w:contextualSpacing/>
        <w:jc w:val="both"/>
        <w:rPr>
          <w:lang w:val="fr-FR"/>
        </w:rPr>
      </w:pPr>
      <w:r w:rsidRPr="00674299">
        <w:rPr>
          <w:lang w:val="fr-FR"/>
        </w:rPr>
        <w:t xml:space="preserve">Aura une structure constitutive déterminée par chacun des </w:t>
      </w:r>
      <w:r w:rsidR="00E733BC">
        <w:rPr>
          <w:lang w:val="fr-FR"/>
        </w:rPr>
        <w:t>Etats</w:t>
      </w:r>
      <w:r w:rsidRPr="00674299">
        <w:rPr>
          <w:lang w:val="fr-FR"/>
        </w:rPr>
        <w:t xml:space="preserve"> membres selon ses besoins de développement.</w:t>
      </w:r>
    </w:p>
    <w:p w14:paraId="5EA5DA75" w14:textId="77777777" w:rsidR="00C8750A" w:rsidRPr="00674299" w:rsidRDefault="00C8750A" w:rsidP="003F133F">
      <w:pPr>
        <w:pStyle w:val="Paragraphedeliste"/>
        <w:numPr>
          <w:ilvl w:val="0"/>
          <w:numId w:val="67"/>
        </w:numPr>
        <w:suppressAutoHyphens w:val="0"/>
        <w:contextualSpacing/>
        <w:jc w:val="both"/>
        <w:rPr>
          <w:lang w:val="fr-FR"/>
        </w:rPr>
      </w:pPr>
      <w:r w:rsidRPr="00674299">
        <w:rPr>
          <w:lang w:val="fr-FR"/>
        </w:rPr>
        <w:t xml:space="preserve">Aura un espace administratif et de bureau déterminé par chacun des </w:t>
      </w:r>
      <w:r w:rsidR="00E733BC">
        <w:rPr>
          <w:lang w:val="fr-FR"/>
        </w:rPr>
        <w:t>Etats</w:t>
      </w:r>
      <w:r w:rsidRPr="00674299">
        <w:rPr>
          <w:lang w:val="fr-FR"/>
        </w:rPr>
        <w:t xml:space="preserve"> membres conformément à ses lois nationales.</w:t>
      </w:r>
    </w:p>
    <w:p w14:paraId="1BBAAE0C" w14:textId="77777777" w:rsidR="00C8750A" w:rsidRPr="00674299" w:rsidRDefault="00C8750A" w:rsidP="00C8750A">
      <w:pPr>
        <w:jc w:val="both"/>
        <w:rPr>
          <w:b/>
          <w:lang w:val="fr-FR"/>
        </w:rPr>
      </w:pPr>
    </w:p>
    <w:p w14:paraId="63B3B948" w14:textId="77777777" w:rsidR="00C8750A" w:rsidRPr="00674299" w:rsidRDefault="00C8750A" w:rsidP="00C8750A">
      <w:pPr>
        <w:rPr>
          <w:b/>
          <w:lang w:val="fr-FR"/>
        </w:rPr>
      </w:pPr>
      <w:bookmarkStart w:id="44" w:name="_Toc508271372"/>
      <w:r w:rsidRPr="00674299">
        <w:rPr>
          <w:b/>
          <w:lang w:val="fr-FR"/>
        </w:rPr>
        <w:tab/>
        <w:t>17.3.3</w:t>
      </w:r>
      <w:r w:rsidRPr="00674299">
        <w:rPr>
          <w:b/>
          <w:lang w:val="fr-FR"/>
        </w:rPr>
        <w:tab/>
        <w:t>Fonctions de l’Agence nationale pour le développement du contenu local</w:t>
      </w:r>
      <w:bookmarkEnd w:id="44"/>
    </w:p>
    <w:p w14:paraId="00D7DE78" w14:textId="77777777" w:rsidR="00C8750A" w:rsidRPr="00E16292" w:rsidRDefault="00C8750A" w:rsidP="00C8750A">
      <w:pPr>
        <w:jc w:val="both"/>
        <w:rPr>
          <w:sz w:val="20"/>
          <w:szCs w:val="20"/>
          <w:lang w:val="fr-FR"/>
        </w:rPr>
      </w:pPr>
    </w:p>
    <w:p w14:paraId="747E56DD" w14:textId="77777777" w:rsidR="00C8750A" w:rsidRPr="00674299" w:rsidRDefault="00C8750A" w:rsidP="00C8750A">
      <w:pPr>
        <w:jc w:val="both"/>
        <w:rPr>
          <w:lang w:val="fr-FR"/>
        </w:rPr>
      </w:pPr>
      <w:r w:rsidRPr="00674299">
        <w:rPr>
          <w:lang w:val="fr-FR"/>
        </w:rPr>
        <w:t>L’Agence:</w:t>
      </w:r>
    </w:p>
    <w:p w14:paraId="2DD7621C" w14:textId="77777777" w:rsidR="00C8750A" w:rsidRPr="00674299" w:rsidRDefault="00C8750A" w:rsidP="00C8750A">
      <w:pPr>
        <w:jc w:val="both"/>
        <w:rPr>
          <w:lang w:val="fr-FR"/>
        </w:rPr>
      </w:pPr>
    </w:p>
    <w:p w14:paraId="3ADB9AEC" w14:textId="77777777" w:rsidR="00C8750A" w:rsidRPr="00674299" w:rsidRDefault="00C8750A" w:rsidP="003F133F">
      <w:pPr>
        <w:pStyle w:val="Paragraphedeliste"/>
        <w:numPr>
          <w:ilvl w:val="0"/>
          <w:numId w:val="68"/>
        </w:numPr>
        <w:suppressAutoHyphens w:val="0"/>
        <w:contextualSpacing/>
        <w:jc w:val="both"/>
        <w:rPr>
          <w:lang w:val="fr-FR"/>
        </w:rPr>
      </w:pPr>
      <w:r w:rsidRPr="00674299">
        <w:rPr>
          <w:lang w:val="fr-FR"/>
        </w:rPr>
        <w:t>Aura les pouvoirs et fonctions conférés par un Acte du Parlement ou toute autre autorité statutaire.</w:t>
      </w:r>
    </w:p>
    <w:p w14:paraId="15D325E8" w14:textId="77777777" w:rsidR="00C8750A" w:rsidRPr="00674299" w:rsidRDefault="00C8750A" w:rsidP="00C8750A">
      <w:pPr>
        <w:jc w:val="both"/>
        <w:rPr>
          <w:lang w:val="fr-FR"/>
        </w:rPr>
      </w:pPr>
    </w:p>
    <w:p w14:paraId="6061E469" w14:textId="77777777" w:rsidR="00C8750A" w:rsidRPr="00674299" w:rsidRDefault="00C8750A" w:rsidP="003F133F">
      <w:pPr>
        <w:pStyle w:val="Paragraphedeliste"/>
        <w:numPr>
          <w:ilvl w:val="0"/>
          <w:numId w:val="68"/>
        </w:numPr>
        <w:suppressAutoHyphens w:val="0"/>
        <w:contextualSpacing/>
        <w:jc w:val="both"/>
        <w:rPr>
          <w:lang w:val="fr-FR"/>
        </w:rPr>
      </w:pPr>
      <w:r w:rsidRPr="00674299">
        <w:rPr>
          <w:lang w:val="fr-FR"/>
        </w:rPr>
        <w:t>Aura parmi ses principaux objectifs, le développement d’une Politique nationale pour la croissance continue des liens au sein de tous les secteurs économiques, en particulier, l’intégration optimale entre le secteur minier et les autres secteurs économiques nationaux.</w:t>
      </w:r>
    </w:p>
    <w:p w14:paraId="268473A7" w14:textId="77777777" w:rsidR="00C8750A" w:rsidRPr="00674299" w:rsidRDefault="00C8750A" w:rsidP="00C8750A">
      <w:pPr>
        <w:jc w:val="both"/>
        <w:rPr>
          <w:lang w:val="fr-FR"/>
        </w:rPr>
      </w:pPr>
    </w:p>
    <w:p w14:paraId="42558989" w14:textId="77777777" w:rsidR="00C8750A" w:rsidRPr="00674299" w:rsidRDefault="00C8750A" w:rsidP="003F133F">
      <w:pPr>
        <w:pStyle w:val="Paragraphedeliste"/>
        <w:numPr>
          <w:ilvl w:val="0"/>
          <w:numId w:val="68"/>
        </w:numPr>
        <w:suppressAutoHyphens w:val="0"/>
        <w:contextualSpacing/>
        <w:jc w:val="both"/>
        <w:rPr>
          <w:lang w:val="fr-FR"/>
        </w:rPr>
      </w:pPr>
      <w:r w:rsidRPr="00674299">
        <w:rPr>
          <w:lang w:val="fr-FR"/>
        </w:rPr>
        <w:t xml:space="preserve">Aura un programme intégré pour la planification, la fixation d’objectifs, le suivi-évaluation, la stimulation de la création d’emplois, le développement des capacités et de la compétitivité internationale en vue de promouvoir une part équitable de contenu local et d’implication des connaissances, de l’expertise, des techniques, des technologies, de la finance et des biens et services locaux. </w:t>
      </w:r>
    </w:p>
    <w:p w14:paraId="668A2BA0" w14:textId="77777777" w:rsidR="00C8750A" w:rsidRPr="00674299" w:rsidRDefault="00C8750A" w:rsidP="00C8750A">
      <w:pPr>
        <w:jc w:val="both"/>
        <w:rPr>
          <w:lang w:val="fr-FR"/>
        </w:rPr>
      </w:pPr>
    </w:p>
    <w:p w14:paraId="5DB897AD" w14:textId="77777777" w:rsidR="00C8750A" w:rsidRPr="00674299" w:rsidRDefault="00C8750A" w:rsidP="00C8750A">
      <w:pPr>
        <w:rPr>
          <w:b/>
          <w:lang w:val="fr-FR"/>
        </w:rPr>
      </w:pPr>
      <w:bookmarkStart w:id="45" w:name="_Toc508271373"/>
      <w:r w:rsidRPr="00674299">
        <w:rPr>
          <w:b/>
          <w:lang w:val="fr-FR"/>
        </w:rPr>
        <w:t>Article 18.</w:t>
      </w:r>
      <w:r w:rsidRPr="00674299">
        <w:rPr>
          <w:b/>
          <w:lang w:val="fr-FR"/>
        </w:rPr>
        <w:tab/>
        <w:t>Investissements sociaux des entreprises</w:t>
      </w:r>
      <w:bookmarkEnd w:id="45"/>
      <w:r w:rsidRPr="00674299">
        <w:rPr>
          <w:b/>
          <w:lang w:val="fr-FR"/>
        </w:rPr>
        <w:t xml:space="preserve"> (Responsabilité)</w:t>
      </w:r>
    </w:p>
    <w:p w14:paraId="0D9FC009" w14:textId="77777777" w:rsidR="00C8750A" w:rsidRPr="00E16292" w:rsidRDefault="00C8750A" w:rsidP="00C8750A">
      <w:pPr>
        <w:jc w:val="both"/>
        <w:rPr>
          <w:sz w:val="20"/>
          <w:szCs w:val="20"/>
          <w:lang w:val="fr-FR"/>
        </w:rPr>
      </w:pPr>
    </w:p>
    <w:p w14:paraId="4496DA3B" w14:textId="77777777" w:rsidR="00C8750A" w:rsidRPr="00674299"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-membres mettront en place des directives et utiliseront un mécanisme approprié pour que l’établissement de compagnies minières participe au développement global de la communauté.</w:t>
      </w:r>
    </w:p>
    <w:p w14:paraId="6A3EF5C7" w14:textId="77777777" w:rsidR="00C8750A" w:rsidRPr="00E16292" w:rsidRDefault="00C8750A" w:rsidP="00C8750A">
      <w:pPr>
        <w:jc w:val="both"/>
        <w:rPr>
          <w:sz w:val="20"/>
          <w:szCs w:val="20"/>
          <w:lang w:val="fr-FR"/>
        </w:rPr>
      </w:pPr>
    </w:p>
    <w:p w14:paraId="0C67C629" w14:textId="7A4AE5FE" w:rsidR="00C8750A" w:rsidRPr="00674299" w:rsidRDefault="00C8750A" w:rsidP="00C8750A">
      <w:pPr>
        <w:jc w:val="both"/>
        <w:rPr>
          <w:lang w:val="fr-FR"/>
        </w:rPr>
      </w:pPr>
      <w:r w:rsidRPr="00674299">
        <w:rPr>
          <w:lang w:val="fr-FR"/>
        </w:rPr>
        <w:t>2.</w:t>
      </w:r>
      <w:r w:rsidRPr="00674299">
        <w:rPr>
          <w:lang w:val="fr-FR"/>
        </w:rPr>
        <w:tab/>
        <w:t xml:space="preserve">Les </w:t>
      </w:r>
      <w:r w:rsidR="00E733BC">
        <w:rPr>
          <w:lang w:val="fr-FR"/>
        </w:rPr>
        <w:t>Etats</w:t>
      </w:r>
      <w:r w:rsidRPr="00674299">
        <w:rPr>
          <w:lang w:val="fr-FR"/>
        </w:rPr>
        <w:t>-membres veille</w:t>
      </w:r>
      <w:r w:rsidR="00125667">
        <w:rPr>
          <w:lang w:val="fr-FR"/>
        </w:rPr>
        <w:t xml:space="preserve">nt </w:t>
      </w:r>
      <w:r w:rsidRPr="00674299">
        <w:rPr>
          <w:lang w:val="fr-FR"/>
        </w:rPr>
        <w:t xml:space="preserve"> à ce que:</w:t>
      </w:r>
    </w:p>
    <w:p w14:paraId="0429D7D5" w14:textId="77777777" w:rsidR="00C8750A" w:rsidRPr="00674299" w:rsidRDefault="00C8750A" w:rsidP="00C8750A">
      <w:pPr>
        <w:jc w:val="both"/>
        <w:rPr>
          <w:b/>
          <w:lang w:val="fr-FR"/>
        </w:rPr>
      </w:pPr>
      <w:r w:rsidRPr="00674299">
        <w:rPr>
          <w:b/>
          <w:lang w:val="fr-FR"/>
        </w:rPr>
        <w:tab/>
      </w:r>
    </w:p>
    <w:p w14:paraId="5449BE0D" w14:textId="77777777" w:rsidR="00C8750A" w:rsidRPr="00674299" w:rsidRDefault="00C8750A" w:rsidP="003F133F">
      <w:pPr>
        <w:pStyle w:val="Paragraphedeliste"/>
        <w:numPr>
          <w:ilvl w:val="0"/>
          <w:numId w:val="69"/>
        </w:numPr>
        <w:suppressAutoHyphens w:val="0"/>
        <w:contextualSpacing/>
        <w:jc w:val="both"/>
        <w:rPr>
          <w:lang w:val="fr-FR"/>
        </w:rPr>
      </w:pPr>
      <w:r w:rsidRPr="00674299">
        <w:rPr>
          <w:lang w:val="fr-FR"/>
        </w:rPr>
        <w:t xml:space="preserve">L’investissement social des entreprises et les programmes alternatifs de moyens d’existence améliorent les conditions de vie des communautés-hôtes à travers des programmes élaborés avec leur participation active et leur accord. </w:t>
      </w:r>
    </w:p>
    <w:p w14:paraId="2C0CD0FD" w14:textId="77777777" w:rsidR="00C8750A" w:rsidRPr="00E16292" w:rsidRDefault="00C8750A" w:rsidP="00C8750A">
      <w:pPr>
        <w:jc w:val="both"/>
        <w:rPr>
          <w:sz w:val="20"/>
          <w:szCs w:val="20"/>
          <w:lang w:val="fr-FR"/>
        </w:rPr>
      </w:pPr>
    </w:p>
    <w:p w14:paraId="02BA52B4" w14:textId="3B639D12" w:rsidR="00C8750A" w:rsidRPr="00674299" w:rsidRDefault="005365C6" w:rsidP="003F133F">
      <w:pPr>
        <w:pStyle w:val="Paragraphedeliste"/>
        <w:numPr>
          <w:ilvl w:val="0"/>
          <w:numId w:val="69"/>
        </w:numPr>
        <w:suppressAutoHyphens w:val="0"/>
        <w:contextualSpacing/>
        <w:jc w:val="both"/>
        <w:rPr>
          <w:lang w:val="fr-FR"/>
        </w:rPr>
      </w:pPr>
      <w:r>
        <w:rPr>
          <w:lang w:val="fr-FR"/>
        </w:rPr>
        <w:t>Des sanctions soient prescrites pour cause de violation d’</w:t>
      </w:r>
      <w:r w:rsidR="00C8750A" w:rsidRPr="00674299">
        <w:rPr>
          <w:lang w:val="fr-FR"/>
        </w:rPr>
        <w:t>un programme de responsabilité socia</w:t>
      </w:r>
      <w:r>
        <w:rPr>
          <w:lang w:val="fr-FR"/>
        </w:rPr>
        <w:t xml:space="preserve">l </w:t>
      </w:r>
      <w:r w:rsidR="00C8750A" w:rsidRPr="00674299">
        <w:rPr>
          <w:lang w:val="fr-FR"/>
        </w:rPr>
        <w:t xml:space="preserve">et de moyens d’existence alternatifs </w:t>
      </w:r>
      <w:r>
        <w:rPr>
          <w:lang w:val="fr-FR"/>
        </w:rPr>
        <w:t xml:space="preserve">approuvé. </w:t>
      </w:r>
    </w:p>
    <w:p w14:paraId="3E5B4428" w14:textId="77777777" w:rsidR="00C8750A" w:rsidRPr="00674299" w:rsidRDefault="00C8750A" w:rsidP="00C8750A">
      <w:pPr>
        <w:rPr>
          <w:b/>
          <w:lang w:val="fr-FR"/>
        </w:rPr>
      </w:pPr>
      <w:bookmarkStart w:id="46" w:name="_Toc508271374"/>
      <w:r w:rsidRPr="00674299">
        <w:rPr>
          <w:b/>
          <w:lang w:val="fr-FR"/>
        </w:rPr>
        <w:t>Article 19.</w:t>
      </w:r>
      <w:r w:rsidRPr="00674299">
        <w:rPr>
          <w:b/>
          <w:lang w:val="fr-FR"/>
        </w:rPr>
        <w:tab/>
        <w:t>Accord de développement de la communauté locale</w:t>
      </w:r>
      <w:bookmarkEnd w:id="46"/>
    </w:p>
    <w:p w14:paraId="4E529284" w14:textId="77777777" w:rsidR="00C8750A" w:rsidRPr="00E16292" w:rsidRDefault="00C8750A" w:rsidP="00C8750A">
      <w:pPr>
        <w:jc w:val="both"/>
        <w:rPr>
          <w:sz w:val="20"/>
          <w:szCs w:val="20"/>
          <w:lang w:val="fr-FR"/>
        </w:rPr>
      </w:pPr>
    </w:p>
    <w:p w14:paraId="50CB9F94" w14:textId="778D96CC" w:rsidR="00C8750A" w:rsidRPr="00674299" w:rsidRDefault="00C8750A" w:rsidP="00C8750A">
      <w:pPr>
        <w:pStyle w:val="Paragraphedeliste"/>
        <w:ind w:left="0"/>
        <w:jc w:val="both"/>
        <w:rPr>
          <w:lang w:val="fr-FR"/>
        </w:rPr>
      </w:pPr>
      <w:r w:rsidRPr="00674299">
        <w:rPr>
          <w:lang w:val="fr-FR"/>
        </w:rPr>
        <w:t>Dans l’établissement d’un Accord de développement de la communauté locale, toutes les parties prenantes de l’état-membre d</w:t>
      </w:r>
      <w:r w:rsidR="00AC74D5">
        <w:rPr>
          <w:lang w:val="fr-FR"/>
        </w:rPr>
        <w:t xml:space="preserve">oivent </w:t>
      </w:r>
      <w:r w:rsidRPr="00674299">
        <w:rPr>
          <w:lang w:val="fr-FR"/>
        </w:rPr>
        <w:t>:</w:t>
      </w:r>
    </w:p>
    <w:p w14:paraId="2EB5D180" w14:textId="77777777" w:rsidR="00C8750A" w:rsidRPr="00E16292" w:rsidRDefault="00C8750A" w:rsidP="00C8750A">
      <w:pPr>
        <w:pStyle w:val="Paragraphedeliste"/>
        <w:ind w:left="0"/>
        <w:jc w:val="both"/>
        <w:rPr>
          <w:sz w:val="20"/>
          <w:szCs w:val="20"/>
          <w:lang w:val="fr-FR"/>
        </w:rPr>
      </w:pPr>
    </w:p>
    <w:p w14:paraId="1032E216" w14:textId="77777777" w:rsidR="00C8750A" w:rsidRPr="00674299" w:rsidRDefault="00C8750A" w:rsidP="003F133F">
      <w:pPr>
        <w:pStyle w:val="Paragraphedeliste"/>
        <w:numPr>
          <w:ilvl w:val="0"/>
          <w:numId w:val="70"/>
        </w:numPr>
        <w:suppressAutoHyphens w:val="0"/>
        <w:contextualSpacing/>
        <w:jc w:val="both"/>
        <w:rPr>
          <w:lang w:val="fr-FR"/>
        </w:rPr>
      </w:pPr>
      <w:r w:rsidRPr="00674299">
        <w:rPr>
          <w:lang w:val="fr-FR"/>
        </w:rPr>
        <w:t>Prendre les dispositions pour une réalisation progressive des droits économiques, sociaux et culturels relatifs aux activités minières et à l’autonomisation des femmes.</w:t>
      </w:r>
    </w:p>
    <w:p w14:paraId="0B181D85" w14:textId="77777777" w:rsidR="00C8750A" w:rsidRPr="00E16292" w:rsidRDefault="00C8750A" w:rsidP="00C8750A">
      <w:pPr>
        <w:jc w:val="both"/>
        <w:rPr>
          <w:sz w:val="20"/>
          <w:szCs w:val="20"/>
          <w:lang w:val="fr-FR"/>
        </w:rPr>
      </w:pPr>
    </w:p>
    <w:p w14:paraId="37311B48" w14:textId="77777777" w:rsidR="00C8750A" w:rsidRPr="00674299" w:rsidRDefault="00C8750A" w:rsidP="003F133F">
      <w:pPr>
        <w:pStyle w:val="Paragraphedeliste"/>
        <w:numPr>
          <w:ilvl w:val="0"/>
          <w:numId w:val="70"/>
        </w:numPr>
        <w:suppressAutoHyphens w:val="0"/>
        <w:contextualSpacing/>
        <w:jc w:val="both"/>
        <w:rPr>
          <w:lang w:val="fr-FR"/>
        </w:rPr>
      </w:pPr>
      <w:r w:rsidRPr="00674299">
        <w:rPr>
          <w:lang w:val="fr-FR"/>
        </w:rPr>
        <w:t>Veiller à ce que les compagnies minières conduisent leurs activités sous une forme respectant le droit à la participation au développement des populations ainsi que leurs droits de jouir d’un développement économique, social, culturel et politique de manière durable.</w:t>
      </w:r>
    </w:p>
    <w:p w14:paraId="71F07A30" w14:textId="77777777" w:rsidR="00C8750A" w:rsidRPr="00E16292" w:rsidRDefault="00C8750A" w:rsidP="00C8750A">
      <w:pPr>
        <w:pStyle w:val="Paragraphedeliste"/>
        <w:ind w:left="0"/>
        <w:jc w:val="both"/>
        <w:rPr>
          <w:sz w:val="20"/>
          <w:szCs w:val="20"/>
          <w:lang w:val="fr-FR"/>
        </w:rPr>
      </w:pPr>
    </w:p>
    <w:p w14:paraId="318C65E5" w14:textId="77777777" w:rsidR="00C8750A" w:rsidRPr="00674299" w:rsidRDefault="00C8750A" w:rsidP="003F133F">
      <w:pPr>
        <w:pStyle w:val="Paragraphedeliste"/>
        <w:numPr>
          <w:ilvl w:val="0"/>
          <w:numId w:val="70"/>
        </w:numPr>
        <w:suppressAutoHyphens w:val="0"/>
        <w:contextualSpacing/>
        <w:jc w:val="both"/>
        <w:rPr>
          <w:lang w:val="fr-FR"/>
        </w:rPr>
      </w:pPr>
      <w:r w:rsidRPr="00674299">
        <w:rPr>
          <w:lang w:val="fr-FR"/>
        </w:rPr>
        <w:t>Veiller à ce que les détenteurs de droits miniers obtiennent le consentement préalable libre et éclairé des communautés-hôtes, consentement qui ne doit pas aussi être refusé de manière non raisonnable.</w:t>
      </w:r>
    </w:p>
    <w:p w14:paraId="722DCFBD" w14:textId="77777777" w:rsidR="00C8750A" w:rsidRPr="00E16292" w:rsidRDefault="00C8750A" w:rsidP="00C8750A">
      <w:pPr>
        <w:jc w:val="both"/>
        <w:rPr>
          <w:sz w:val="20"/>
          <w:szCs w:val="20"/>
          <w:lang w:val="fr-FR"/>
        </w:rPr>
      </w:pPr>
    </w:p>
    <w:p w14:paraId="628785C9" w14:textId="0DDF1975" w:rsidR="00C8750A" w:rsidRDefault="00AC74D5" w:rsidP="003F133F">
      <w:pPr>
        <w:pStyle w:val="Paragraphedeliste"/>
        <w:numPr>
          <w:ilvl w:val="0"/>
          <w:numId w:val="70"/>
        </w:numPr>
        <w:suppressAutoHyphens w:val="0"/>
        <w:contextualSpacing/>
        <w:jc w:val="both"/>
        <w:rPr>
          <w:lang w:val="fr-FR"/>
        </w:rPr>
      </w:pPr>
      <w:r>
        <w:rPr>
          <w:lang w:val="fr-FR"/>
        </w:rPr>
        <w:t>Veiller à ce que l</w:t>
      </w:r>
      <w:r w:rsidR="00C8750A" w:rsidRPr="00674299">
        <w:rPr>
          <w:lang w:val="fr-FR"/>
        </w:rPr>
        <w:t>orsqu’un consentement est refusé de manière non raisonnable pour le début d’une opération minière, l’état-membre devra, sans notification supplémentaire à la communauté, autoriser le début de l’activité minière.</w:t>
      </w:r>
    </w:p>
    <w:p w14:paraId="0424613D" w14:textId="77777777" w:rsidR="00C8750A" w:rsidRPr="00674299" w:rsidRDefault="00C8750A" w:rsidP="003F133F">
      <w:pPr>
        <w:pStyle w:val="Paragraphedeliste"/>
        <w:numPr>
          <w:ilvl w:val="0"/>
          <w:numId w:val="70"/>
        </w:numPr>
        <w:suppressAutoHyphens w:val="0"/>
        <w:contextualSpacing/>
        <w:jc w:val="both"/>
        <w:rPr>
          <w:lang w:val="fr-FR"/>
        </w:rPr>
      </w:pPr>
      <w:r w:rsidRPr="00674299">
        <w:rPr>
          <w:lang w:val="fr-FR"/>
        </w:rPr>
        <w:t>Veiller à ce que les détenteurs de droits miniers respectent les droits des communautés-hôtes. Le détenteur d’un droit minier doit, en particulier, respecter les droits des populations locales à posséder, occuper, valoriser, contrôler, protéger et utiliser leurs terres, leurs autres ressources naturelles et leurs propriétés culturelles et intellectuelles autant que possible.</w:t>
      </w:r>
    </w:p>
    <w:p w14:paraId="02B32640" w14:textId="77777777" w:rsidR="00C8750A" w:rsidRPr="00674299" w:rsidRDefault="00C8750A" w:rsidP="00C8750A">
      <w:pPr>
        <w:pStyle w:val="Paragraphedeliste"/>
        <w:ind w:left="0"/>
        <w:jc w:val="both"/>
        <w:rPr>
          <w:lang w:val="fr-FR"/>
        </w:rPr>
      </w:pPr>
    </w:p>
    <w:p w14:paraId="2DCF047F" w14:textId="77777777" w:rsidR="00C8750A" w:rsidRPr="00674299" w:rsidRDefault="00C8750A" w:rsidP="003F133F">
      <w:pPr>
        <w:pStyle w:val="Paragraphedeliste"/>
        <w:numPr>
          <w:ilvl w:val="0"/>
          <w:numId w:val="70"/>
        </w:numPr>
        <w:suppressAutoHyphens w:val="0"/>
        <w:contextualSpacing/>
        <w:jc w:val="both"/>
        <w:rPr>
          <w:lang w:val="fr-FR"/>
        </w:rPr>
      </w:pPr>
      <w:r w:rsidRPr="00674299">
        <w:rPr>
          <w:lang w:val="fr-FR"/>
        </w:rPr>
        <w:t>Veiller qu’en cas d’acquisition de terres pour le développement d’une ressource minière, que le propriétaire ou occupant légal reçoive une compensation prompte et adéquate conformément aux lois en vigueur dans l’état-membre.</w:t>
      </w:r>
    </w:p>
    <w:p w14:paraId="79EC4C29" w14:textId="77777777" w:rsidR="00C8750A" w:rsidRPr="00674299" w:rsidRDefault="00C8750A" w:rsidP="00C8750A">
      <w:pPr>
        <w:pStyle w:val="Paragraphedeliste"/>
        <w:ind w:left="0"/>
        <w:jc w:val="both"/>
        <w:rPr>
          <w:lang w:val="fr-FR"/>
        </w:rPr>
      </w:pPr>
    </w:p>
    <w:p w14:paraId="7932B16F" w14:textId="77777777" w:rsidR="00C8750A" w:rsidRPr="00674299" w:rsidRDefault="00C8750A" w:rsidP="003F133F">
      <w:pPr>
        <w:pStyle w:val="Paragraphedeliste"/>
        <w:numPr>
          <w:ilvl w:val="0"/>
          <w:numId w:val="70"/>
        </w:numPr>
        <w:suppressAutoHyphens w:val="0"/>
        <w:contextualSpacing/>
        <w:jc w:val="both"/>
        <w:rPr>
          <w:lang w:val="fr-FR"/>
        </w:rPr>
      </w:pPr>
      <w:r w:rsidRPr="00674299">
        <w:rPr>
          <w:lang w:val="fr-FR"/>
        </w:rPr>
        <w:t>Veiller à ce que le calcul de toute compensation pour l’acquisition de terres pour le développement de ressources minières prenne en compte la perte encourue par l’utilisateur de la surface, les inconvénients qui peuvent être évalués en termes monétaires selon des principes juridiques, les pertes et dommages des biens immobiliers et leurs dépendances, la perte de revenus, notamment la perte attendue et les autres pertes raisonnablement démontrées conformément aux meilleures pratiques internationales.</w:t>
      </w:r>
    </w:p>
    <w:p w14:paraId="28CDE8EF" w14:textId="77777777" w:rsidR="00C8750A" w:rsidRPr="00674299" w:rsidRDefault="00C8750A" w:rsidP="00C8750A">
      <w:pPr>
        <w:jc w:val="both"/>
        <w:rPr>
          <w:lang w:val="fr-FR"/>
        </w:rPr>
      </w:pPr>
    </w:p>
    <w:p w14:paraId="7E6DEB2B" w14:textId="77777777" w:rsidR="00C8750A" w:rsidRPr="00674299" w:rsidRDefault="00C8750A" w:rsidP="003F133F">
      <w:pPr>
        <w:pStyle w:val="Paragraphedeliste"/>
        <w:numPr>
          <w:ilvl w:val="0"/>
          <w:numId w:val="70"/>
        </w:numPr>
        <w:suppressAutoHyphens w:val="0"/>
        <w:contextualSpacing/>
        <w:jc w:val="both"/>
        <w:rPr>
          <w:lang w:val="fr-FR"/>
        </w:rPr>
      </w:pPr>
      <w:r w:rsidRPr="00674299">
        <w:rPr>
          <w:lang w:val="fr-FR"/>
        </w:rPr>
        <w:t>Veiller à ce que les détenteurs de droits miniers maintiennent des consultations et négociations sur les questions et décisions affectant les communautés-hôtes tout au long des opérations minières.</w:t>
      </w:r>
    </w:p>
    <w:p w14:paraId="59E3C25C" w14:textId="77777777" w:rsidR="00C8750A" w:rsidRPr="00E16292" w:rsidRDefault="00C8750A" w:rsidP="00C8750A">
      <w:pPr>
        <w:pStyle w:val="Paragraphedeliste"/>
        <w:ind w:left="0"/>
        <w:jc w:val="both"/>
        <w:rPr>
          <w:sz w:val="20"/>
          <w:szCs w:val="20"/>
          <w:lang w:val="fr-FR"/>
        </w:rPr>
      </w:pPr>
    </w:p>
    <w:p w14:paraId="11A43970" w14:textId="77777777" w:rsidR="00C8750A" w:rsidRPr="00674299" w:rsidRDefault="00C8750A" w:rsidP="003F133F">
      <w:pPr>
        <w:pStyle w:val="Paragraphedeliste"/>
        <w:numPr>
          <w:ilvl w:val="0"/>
          <w:numId w:val="70"/>
        </w:numPr>
        <w:suppressAutoHyphens w:val="0"/>
        <w:contextualSpacing/>
        <w:jc w:val="both"/>
        <w:rPr>
          <w:lang w:val="fr-FR"/>
        </w:rPr>
      </w:pPr>
      <w:r w:rsidRPr="00674299">
        <w:rPr>
          <w:lang w:val="fr-FR"/>
        </w:rPr>
        <w:t>Veiller à ce qu’un cadre participatif de toutes les parties prenantes soit mis en place pour assurer une collaboration fructueuse et une cohabitation pacifique tout au long des phases d’opérations minières.</w:t>
      </w:r>
    </w:p>
    <w:p w14:paraId="643C3462" w14:textId="77777777" w:rsidR="00C8750A" w:rsidRPr="00E16292" w:rsidRDefault="00C8750A" w:rsidP="00C8750A">
      <w:pPr>
        <w:jc w:val="both"/>
        <w:rPr>
          <w:sz w:val="20"/>
          <w:szCs w:val="20"/>
          <w:lang w:val="fr-FR"/>
        </w:rPr>
      </w:pPr>
    </w:p>
    <w:p w14:paraId="74B2845E" w14:textId="77777777" w:rsidR="00C8750A" w:rsidRPr="00674299" w:rsidRDefault="00C8750A" w:rsidP="003F133F">
      <w:pPr>
        <w:pStyle w:val="Paragraphedeliste"/>
        <w:numPr>
          <w:ilvl w:val="0"/>
          <w:numId w:val="70"/>
        </w:numPr>
        <w:suppressAutoHyphens w:val="0"/>
        <w:contextualSpacing/>
        <w:jc w:val="both"/>
        <w:rPr>
          <w:lang w:val="fr-FR"/>
        </w:rPr>
      </w:pPr>
      <w:r w:rsidRPr="00674299">
        <w:rPr>
          <w:lang w:val="fr-FR"/>
        </w:rPr>
        <w:t>Veiller à la coopération avec toutes les autres parties prenantes dans la prise de décisions sur les activités minières.</w:t>
      </w:r>
    </w:p>
    <w:p w14:paraId="7F8CF225" w14:textId="77777777" w:rsidR="00C8750A" w:rsidRPr="00674299" w:rsidRDefault="00C8750A" w:rsidP="00C8750A">
      <w:pPr>
        <w:jc w:val="both"/>
        <w:rPr>
          <w:lang w:val="fr-FR"/>
        </w:rPr>
      </w:pPr>
    </w:p>
    <w:p w14:paraId="5D327A23" w14:textId="77777777" w:rsidR="00C8750A" w:rsidRPr="00674299" w:rsidRDefault="00C8750A" w:rsidP="00C8750A">
      <w:pPr>
        <w:rPr>
          <w:b/>
          <w:lang w:val="fr-FR"/>
        </w:rPr>
      </w:pPr>
      <w:bookmarkStart w:id="47" w:name="_Toc508271375"/>
      <w:r w:rsidRPr="00674299">
        <w:rPr>
          <w:b/>
          <w:lang w:val="fr-FR"/>
        </w:rPr>
        <w:t>Article 20.</w:t>
      </w:r>
      <w:r w:rsidRPr="00674299">
        <w:rPr>
          <w:b/>
          <w:lang w:val="fr-FR"/>
        </w:rPr>
        <w:tab/>
        <w:t>Plan de développement de l’administration gouvernementale locale</w:t>
      </w:r>
      <w:bookmarkEnd w:id="47"/>
    </w:p>
    <w:p w14:paraId="748484ED" w14:textId="77777777" w:rsidR="00C8750A" w:rsidRPr="00E16292" w:rsidRDefault="00C8750A" w:rsidP="00C8750A">
      <w:pPr>
        <w:jc w:val="both"/>
        <w:rPr>
          <w:sz w:val="20"/>
          <w:szCs w:val="20"/>
          <w:lang w:val="fr-FR"/>
        </w:rPr>
      </w:pPr>
    </w:p>
    <w:p w14:paraId="1AEC6DBD" w14:textId="42E04F08" w:rsidR="00C8750A" w:rsidRPr="00674299" w:rsidRDefault="00C8750A" w:rsidP="00C8750A">
      <w:pPr>
        <w:pStyle w:val="Paragraphedeliste"/>
        <w:ind w:left="0"/>
        <w:jc w:val="both"/>
        <w:rPr>
          <w:lang w:val="fr-FR"/>
        </w:rPr>
      </w:pPr>
      <w:r w:rsidRPr="00674299">
        <w:rPr>
          <w:lang w:val="fr-FR"/>
        </w:rPr>
        <w:t xml:space="preserve">En reconnaissance des impacts sociaux négatifs associés aux mines, les </w:t>
      </w:r>
      <w:r w:rsidR="00E733BC">
        <w:rPr>
          <w:lang w:val="fr-FR"/>
        </w:rPr>
        <w:t>Etats</w:t>
      </w:r>
      <w:r w:rsidRPr="00674299">
        <w:rPr>
          <w:lang w:val="fr-FR"/>
        </w:rPr>
        <w:t>-membres d</w:t>
      </w:r>
      <w:r w:rsidR="00AC74D5">
        <w:rPr>
          <w:lang w:val="fr-FR"/>
        </w:rPr>
        <w:t xml:space="preserve">oivent </w:t>
      </w:r>
      <w:r w:rsidRPr="00674299">
        <w:rPr>
          <w:bCs/>
          <w:lang w:val="fr-FR"/>
        </w:rPr>
        <w:t>:</w:t>
      </w:r>
    </w:p>
    <w:p w14:paraId="7B3AA607" w14:textId="77777777" w:rsidR="00C8750A" w:rsidRPr="00E16292" w:rsidRDefault="00C8750A" w:rsidP="00C8750A">
      <w:pPr>
        <w:tabs>
          <w:tab w:val="left" w:pos="720"/>
          <w:tab w:val="left" w:pos="1418"/>
          <w:tab w:val="left" w:pos="1701"/>
        </w:tabs>
        <w:autoSpaceDE w:val="0"/>
        <w:autoSpaceDN w:val="0"/>
        <w:adjustRightInd w:val="0"/>
        <w:jc w:val="both"/>
        <w:rPr>
          <w:bCs/>
          <w:sz w:val="20"/>
          <w:szCs w:val="20"/>
          <w:lang w:val="fr-FR"/>
        </w:rPr>
      </w:pPr>
    </w:p>
    <w:p w14:paraId="1400477E" w14:textId="5C835350" w:rsidR="00C8750A" w:rsidRPr="00674299" w:rsidRDefault="00C8750A" w:rsidP="003F133F">
      <w:pPr>
        <w:pStyle w:val="Paragraphedeliste"/>
        <w:numPr>
          <w:ilvl w:val="0"/>
          <w:numId w:val="71"/>
        </w:numPr>
        <w:tabs>
          <w:tab w:val="left" w:pos="720"/>
          <w:tab w:val="left" w:pos="1418"/>
          <w:tab w:val="left" w:pos="1701"/>
        </w:tabs>
        <w:suppressAutoHyphens w:val="0"/>
        <w:autoSpaceDE w:val="0"/>
        <w:autoSpaceDN w:val="0"/>
        <w:adjustRightInd w:val="0"/>
        <w:contextualSpacing/>
        <w:jc w:val="both"/>
        <w:rPr>
          <w:lang w:val="fr-FR"/>
        </w:rPr>
      </w:pPr>
      <w:r w:rsidRPr="00674299">
        <w:rPr>
          <w:lang w:val="fr-FR"/>
        </w:rPr>
        <w:t>Intégrer dans les législations locales, des mesures adéquates de réparation et de développement pour les communautés</w:t>
      </w:r>
      <w:r w:rsidR="00AC74D5">
        <w:rPr>
          <w:lang w:val="fr-FR"/>
        </w:rPr>
        <w:t xml:space="preserve"> minières </w:t>
      </w:r>
      <w:r w:rsidRPr="00674299">
        <w:rPr>
          <w:lang w:val="fr-FR"/>
        </w:rPr>
        <w:t>-hôtes avec leur participation active.</w:t>
      </w:r>
    </w:p>
    <w:p w14:paraId="69C36471" w14:textId="77777777" w:rsidR="00C8750A" w:rsidRPr="00E16292" w:rsidRDefault="00C8750A" w:rsidP="00C8750A">
      <w:pPr>
        <w:tabs>
          <w:tab w:val="left" w:pos="720"/>
          <w:tab w:val="left" w:pos="1418"/>
          <w:tab w:val="left" w:pos="1701"/>
        </w:tabs>
        <w:autoSpaceDE w:val="0"/>
        <w:autoSpaceDN w:val="0"/>
        <w:adjustRightInd w:val="0"/>
        <w:jc w:val="both"/>
        <w:rPr>
          <w:sz w:val="20"/>
          <w:szCs w:val="20"/>
          <w:lang w:val="fr-FR"/>
        </w:rPr>
      </w:pPr>
    </w:p>
    <w:p w14:paraId="07F141AF" w14:textId="77777777" w:rsidR="00C8750A" w:rsidRPr="00674299" w:rsidRDefault="00C8750A" w:rsidP="003F133F">
      <w:pPr>
        <w:pStyle w:val="Paragraphedeliste"/>
        <w:numPr>
          <w:ilvl w:val="0"/>
          <w:numId w:val="71"/>
        </w:numPr>
        <w:tabs>
          <w:tab w:val="left" w:pos="720"/>
          <w:tab w:val="left" w:pos="1418"/>
          <w:tab w:val="left" w:pos="1701"/>
        </w:tabs>
        <w:suppressAutoHyphens w:val="0"/>
        <w:autoSpaceDE w:val="0"/>
        <w:autoSpaceDN w:val="0"/>
        <w:adjustRightInd w:val="0"/>
        <w:contextualSpacing/>
        <w:jc w:val="both"/>
        <w:rPr>
          <w:lang w:val="fr-FR"/>
        </w:rPr>
      </w:pPr>
      <w:r w:rsidRPr="00674299">
        <w:rPr>
          <w:lang w:val="fr-FR"/>
        </w:rPr>
        <w:t>Renforcer les consultations multi-acteurs dans tous les aspects des activités minières afin d’améliorer la synergie.</w:t>
      </w:r>
    </w:p>
    <w:p w14:paraId="17A1A835" w14:textId="77777777" w:rsidR="00C8750A" w:rsidRPr="00674299" w:rsidRDefault="00C8750A" w:rsidP="003F133F">
      <w:pPr>
        <w:pStyle w:val="Paragraphedeliste"/>
        <w:numPr>
          <w:ilvl w:val="0"/>
          <w:numId w:val="71"/>
        </w:numPr>
        <w:tabs>
          <w:tab w:val="left" w:pos="720"/>
          <w:tab w:val="left" w:pos="1418"/>
          <w:tab w:val="left" w:pos="1701"/>
        </w:tabs>
        <w:suppressAutoHyphens w:val="0"/>
        <w:autoSpaceDE w:val="0"/>
        <w:autoSpaceDN w:val="0"/>
        <w:adjustRightInd w:val="0"/>
        <w:contextualSpacing/>
        <w:jc w:val="both"/>
        <w:rPr>
          <w:lang w:val="fr-FR"/>
        </w:rPr>
      </w:pPr>
      <w:r w:rsidRPr="00674299">
        <w:rPr>
          <w:lang w:val="fr-FR"/>
        </w:rPr>
        <w:t>Améliorer la gestion de l’environnement, de la santé et de la sécurité pour les travailleurs et les communautés affectées par les activités minières.</w:t>
      </w:r>
    </w:p>
    <w:p w14:paraId="2FBEBF9D" w14:textId="77777777" w:rsidR="00C8750A" w:rsidRPr="00E16292" w:rsidRDefault="00C8750A" w:rsidP="00C8750A">
      <w:pPr>
        <w:tabs>
          <w:tab w:val="left" w:pos="720"/>
          <w:tab w:val="left" w:pos="1418"/>
          <w:tab w:val="left" w:pos="1701"/>
        </w:tabs>
        <w:autoSpaceDE w:val="0"/>
        <w:autoSpaceDN w:val="0"/>
        <w:adjustRightInd w:val="0"/>
        <w:jc w:val="both"/>
        <w:rPr>
          <w:sz w:val="20"/>
          <w:szCs w:val="20"/>
          <w:lang w:val="fr-FR"/>
        </w:rPr>
      </w:pPr>
    </w:p>
    <w:p w14:paraId="43C9B304" w14:textId="77777777" w:rsidR="00C8750A" w:rsidRPr="00674299" w:rsidRDefault="00C8750A" w:rsidP="003F133F">
      <w:pPr>
        <w:pStyle w:val="Paragraphedeliste"/>
        <w:numPr>
          <w:ilvl w:val="0"/>
          <w:numId w:val="71"/>
        </w:numPr>
        <w:tabs>
          <w:tab w:val="left" w:pos="720"/>
          <w:tab w:val="left" w:pos="1418"/>
          <w:tab w:val="left" w:pos="1701"/>
        </w:tabs>
        <w:suppressAutoHyphens w:val="0"/>
        <w:autoSpaceDE w:val="0"/>
        <w:autoSpaceDN w:val="0"/>
        <w:adjustRightInd w:val="0"/>
        <w:contextualSpacing/>
        <w:jc w:val="both"/>
        <w:rPr>
          <w:lang w:val="fr-FR"/>
        </w:rPr>
      </w:pPr>
      <w:r w:rsidRPr="00674299">
        <w:rPr>
          <w:lang w:val="fr-FR"/>
        </w:rPr>
        <w:t>Mettre en place les infrastructures de base pour le développement des activités économiques dans les communautés minières.</w:t>
      </w:r>
    </w:p>
    <w:p w14:paraId="2BE57726" w14:textId="77777777" w:rsidR="00C8750A" w:rsidRPr="00E16292" w:rsidRDefault="00C8750A" w:rsidP="00C8750A">
      <w:pPr>
        <w:tabs>
          <w:tab w:val="left" w:pos="720"/>
          <w:tab w:val="left" w:pos="1418"/>
          <w:tab w:val="left" w:pos="1701"/>
        </w:tabs>
        <w:autoSpaceDE w:val="0"/>
        <w:autoSpaceDN w:val="0"/>
        <w:adjustRightInd w:val="0"/>
        <w:jc w:val="both"/>
        <w:rPr>
          <w:sz w:val="20"/>
          <w:szCs w:val="20"/>
          <w:lang w:val="fr-FR"/>
        </w:rPr>
      </w:pPr>
    </w:p>
    <w:p w14:paraId="1D18A65A" w14:textId="641C485E" w:rsidR="00C8750A" w:rsidRPr="00674299" w:rsidRDefault="00C8750A" w:rsidP="003F133F">
      <w:pPr>
        <w:pStyle w:val="Paragraphedeliste"/>
        <w:numPr>
          <w:ilvl w:val="0"/>
          <w:numId w:val="71"/>
        </w:numPr>
        <w:tabs>
          <w:tab w:val="left" w:pos="720"/>
          <w:tab w:val="left" w:pos="1418"/>
          <w:tab w:val="left" w:pos="1701"/>
        </w:tabs>
        <w:suppressAutoHyphens w:val="0"/>
        <w:autoSpaceDE w:val="0"/>
        <w:autoSpaceDN w:val="0"/>
        <w:adjustRightInd w:val="0"/>
        <w:contextualSpacing/>
        <w:jc w:val="both"/>
        <w:rPr>
          <w:lang w:val="fr-FR"/>
        </w:rPr>
      </w:pPr>
      <w:r w:rsidRPr="00674299">
        <w:rPr>
          <w:lang w:val="fr-FR"/>
        </w:rPr>
        <w:t>Mettre en place l’environnement et les incitations appropriées pour que toutes les entités participant au secteur minier soient impliquées dans la construction des infrastructures de base nécessaires au développement des communautés</w:t>
      </w:r>
      <w:r w:rsidR="007673CD">
        <w:rPr>
          <w:lang w:val="fr-FR"/>
        </w:rPr>
        <w:t xml:space="preserve"> minières</w:t>
      </w:r>
      <w:r w:rsidRPr="00674299">
        <w:rPr>
          <w:lang w:val="fr-FR"/>
        </w:rPr>
        <w:t>-hôtes.</w:t>
      </w:r>
    </w:p>
    <w:p w14:paraId="55B2915A" w14:textId="77777777" w:rsidR="00C8750A" w:rsidRPr="00E16292" w:rsidRDefault="00C8750A" w:rsidP="00C8750A">
      <w:pPr>
        <w:tabs>
          <w:tab w:val="left" w:pos="720"/>
          <w:tab w:val="left" w:pos="1418"/>
          <w:tab w:val="left" w:pos="1701"/>
        </w:tabs>
        <w:autoSpaceDE w:val="0"/>
        <w:autoSpaceDN w:val="0"/>
        <w:adjustRightInd w:val="0"/>
        <w:jc w:val="both"/>
        <w:rPr>
          <w:sz w:val="20"/>
          <w:szCs w:val="20"/>
          <w:lang w:val="fr-FR"/>
        </w:rPr>
      </w:pPr>
    </w:p>
    <w:p w14:paraId="3E7F0E8D" w14:textId="77777777" w:rsidR="00C8750A" w:rsidRPr="00674299" w:rsidRDefault="00C8750A" w:rsidP="003F133F">
      <w:pPr>
        <w:pStyle w:val="Paragraphedeliste"/>
        <w:numPr>
          <w:ilvl w:val="0"/>
          <w:numId w:val="71"/>
        </w:numPr>
        <w:tabs>
          <w:tab w:val="left" w:pos="720"/>
          <w:tab w:val="left" w:pos="1418"/>
          <w:tab w:val="left" w:pos="1701"/>
        </w:tabs>
        <w:suppressAutoHyphens w:val="0"/>
        <w:autoSpaceDE w:val="0"/>
        <w:autoSpaceDN w:val="0"/>
        <w:adjustRightInd w:val="0"/>
        <w:contextualSpacing/>
        <w:jc w:val="both"/>
        <w:rPr>
          <w:lang w:val="fr-FR"/>
        </w:rPr>
      </w:pPr>
      <w:r w:rsidRPr="00674299">
        <w:rPr>
          <w:lang w:val="fr-FR"/>
        </w:rPr>
        <w:t>Encourager l’utilisation commune et l’entretien des infrastructures développées pour les communautés.</w:t>
      </w:r>
    </w:p>
    <w:p w14:paraId="42614215" w14:textId="77777777" w:rsidR="00073E74" w:rsidRPr="00E16292" w:rsidRDefault="00073E74" w:rsidP="00C8750A">
      <w:pPr>
        <w:jc w:val="both"/>
        <w:rPr>
          <w:sz w:val="20"/>
          <w:szCs w:val="20"/>
          <w:lang w:val="fr-FR"/>
        </w:rPr>
      </w:pPr>
    </w:p>
    <w:p w14:paraId="28310755" w14:textId="77777777" w:rsidR="00C8750A" w:rsidRPr="00674299" w:rsidRDefault="00C8750A" w:rsidP="00C8750A">
      <w:pPr>
        <w:rPr>
          <w:b/>
          <w:lang w:val="fr-FR"/>
        </w:rPr>
      </w:pPr>
      <w:bookmarkStart w:id="48" w:name="_Toc508271376"/>
      <w:r w:rsidRPr="00674299">
        <w:rPr>
          <w:b/>
          <w:lang w:val="fr-FR"/>
        </w:rPr>
        <w:t>Article 21.</w:t>
      </w:r>
      <w:r w:rsidRPr="00674299">
        <w:rPr>
          <w:b/>
          <w:lang w:val="fr-FR"/>
        </w:rPr>
        <w:tab/>
        <w:t>Fonds de développement relatifs aux mines</w:t>
      </w:r>
      <w:bookmarkEnd w:id="48"/>
    </w:p>
    <w:p w14:paraId="7BF30A56" w14:textId="77777777" w:rsidR="00C8750A" w:rsidRPr="00E16292" w:rsidRDefault="00C8750A" w:rsidP="00C8750A">
      <w:pPr>
        <w:jc w:val="both"/>
        <w:rPr>
          <w:sz w:val="20"/>
          <w:szCs w:val="20"/>
          <w:lang w:val="fr-FR"/>
        </w:rPr>
      </w:pPr>
    </w:p>
    <w:p w14:paraId="35E089DE" w14:textId="77777777" w:rsidR="00C8750A" w:rsidRPr="00674299"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-membres veilleront à la mise en place d’un Fonds de développement pleinement opérationnel sur leurs territoires et s’assureront que la portion allouée au développement communautaire est intégrée au plan de développement de l’administration locale.</w:t>
      </w:r>
    </w:p>
    <w:p w14:paraId="11F1026D" w14:textId="77777777" w:rsidR="00F02F5C" w:rsidRDefault="00F02F5C" w:rsidP="00C8750A">
      <w:pPr>
        <w:jc w:val="both"/>
        <w:rPr>
          <w:lang w:val="fr-FR"/>
        </w:rPr>
      </w:pPr>
    </w:p>
    <w:p w14:paraId="19F0A4AD" w14:textId="0CB22291" w:rsidR="00C8750A" w:rsidRDefault="00C8750A" w:rsidP="00C8750A">
      <w:pPr>
        <w:jc w:val="both"/>
        <w:rPr>
          <w:lang w:val="fr-FR"/>
        </w:rPr>
      </w:pPr>
      <w:r w:rsidRPr="00674299">
        <w:rPr>
          <w:lang w:val="fr-FR"/>
        </w:rPr>
        <w:t>2.</w:t>
      </w:r>
      <w:r w:rsidRPr="00674299">
        <w:rPr>
          <w:lang w:val="fr-FR"/>
        </w:rPr>
        <w:tab/>
        <w:t xml:space="preserve">En vertu de l’Article </w:t>
      </w:r>
      <w:r w:rsidR="006453A7">
        <w:rPr>
          <w:lang w:val="fr-FR"/>
        </w:rPr>
        <w:t>21.1</w:t>
      </w:r>
      <w:r w:rsidRPr="00674299">
        <w:rPr>
          <w:lang w:val="fr-FR"/>
        </w:rPr>
        <w:t xml:space="preserve">, les </w:t>
      </w:r>
      <w:r w:rsidR="00E733BC">
        <w:rPr>
          <w:lang w:val="fr-FR"/>
        </w:rPr>
        <w:t>Etats</w:t>
      </w:r>
      <w:r w:rsidRPr="00674299">
        <w:rPr>
          <w:lang w:val="fr-FR"/>
        </w:rPr>
        <w:t>-membres devront</w:t>
      </w:r>
      <w:r w:rsidR="00E16292">
        <w:rPr>
          <w:lang w:val="fr-FR"/>
        </w:rPr>
        <w:t> :</w:t>
      </w:r>
    </w:p>
    <w:p w14:paraId="75D6D320" w14:textId="77777777" w:rsidR="00E16292" w:rsidRPr="00674299" w:rsidRDefault="00E16292" w:rsidP="00C8750A">
      <w:pPr>
        <w:jc w:val="both"/>
        <w:rPr>
          <w:b/>
          <w:lang w:val="fr-FR"/>
        </w:rPr>
      </w:pPr>
    </w:p>
    <w:p w14:paraId="3FEA3693" w14:textId="77777777" w:rsidR="00C8750A" w:rsidRPr="00674299" w:rsidRDefault="00C8750A" w:rsidP="003F133F">
      <w:pPr>
        <w:pStyle w:val="Paragraphedeliste"/>
        <w:numPr>
          <w:ilvl w:val="0"/>
          <w:numId w:val="72"/>
        </w:numPr>
        <w:tabs>
          <w:tab w:val="left" w:pos="1701"/>
          <w:tab w:val="left" w:pos="2127"/>
        </w:tabs>
        <w:suppressAutoHyphens w:val="0"/>
        <w:contextualSpacing/>
        <w:jc w:val="both"/>
        <w:rPr>
          <w:lang w:val="fr-FR"/>
        </w:rPr>
      </w:pPr>
      <w:r w:rsidRPr="00674299">
        <w:rPr>
          <w:lang w:val="fr-FR"/>
        </w:rPr>
        <w:t xml:space="preserve">Mettre en place un ‘Fonds de développement du contenu’ ou un ‘Fonds de développement socio-économique’, ou tout fonds de ce genre auquel la loi obligera l’état, les détenteurs de droits miniers et autres bénéficiaires des revenus miniers à participer en vue du développement d’activités économiques diversifiées après l’exploitation minière. </w:t>
      </w:r>
    </w:p>
    <w:p w14:paraId="173C78F3" w14:textId="77777777" w:rsidR="00C8750A" w:rsidRPr="00674299" w:rsidRDefault="00C8750A" w:rsidP="00C8750A">
      <w:pPr>
        <w:pStyle w:val="Paragraphedeliste"/>
        <w:tabs>
          <w:tab w:val="left" w:pos="1701"/>
          <w:tab w:val="left" w:pos="2127"/>
        </w:tabs>
        <w:ind w:left="0"/>
        <w:jc w:val="both"/>
        <w:rPr>
          <w:lang w:val="fr-FR"/>
        </w:rPr>
      </w:pPr>
    </w:p>
    <w:p w14:paraId="05F8CA10" w14:textId="10F3C33C" w:rsidR="00C8750A" w:rsidRPr="00674299" w:rsidRDefault="00C8750A" w:rsidP="003F133F">
      <w:pPr>
        <w:pStyle w:val="Paragraphedeliste"/>
        <w:numPr>
          <w:ilvl w:val="0"/>
          <w:numId w:val="72"/>
        </w:numPr>
        <w:tabs>
          <w:tab w:val="left" w:pos="1701"/>
          <w:tab w:val="left" w:pos="2127"/>
        </w:tabs>
        <w:suppressAutoHyphens w:val="0"/>
        <w:contextualSpacing/>
        <w:jc w:val="both"/>
        <w:rPr>
          <w:lang w:val="fr-FR"/>
        </w:rPr>
      </w:pPr>
      <w:r w:rsidRPr="00674299">
        <w:rPr>
          <w:lang w:val="fr-FR"/>
        </w:rPr>
        <w:t xml:space="preserve">Veiller à la création, au cas par cas, de </w:t>
      </w:r>
      <w:r w:rsidR="007673CD">
        <w:rPr>
          <w:lang w:val="fr-FR"/>
        </w:rPr>
        <w:t>cautions</w:t>
      </w:r>
      <w:r w:rsidR="007673CD" w:rsidRPr="00674299">
        <w:rPr>
          <w:lang w:val="fr-FR"/>
        </w:rPr>
        <w:t xml:space="preserve"> </w:t>
      </w:r>
      <w:r w:rsidR="007673CD">
        <w:rPr>
          <w:lang w:val="fr-FR"/>
        </w:rPr>
        <w:t xml:space="preserve">environnementale, de restauration et </w:t>
      </w:r>
      <w:r w:rsidRPr="00674299">
        <w:rPr>
          <w:lang w:val="fr-FR"/>
        </w:rPr>
        <w:t>de réhabilitation dont les fonds seront logés dans un compte de garantie bloqué dans le pays-hôte en vue de s’assurer que les obligations de réhabilitation non honorées par le détenteur de droit minier seront réalisées par les entités nationales.</w:t>
      </w:r>
    </w:p>
    <w:p w14:paraId="346C7BBD" w14:textId="77777777" w:rsidR="00C8750A" w:rsidRPr="00674299" w:rsidRDefault="00C8750A" w:rsidP="00C8750A">
      <w:pPr>
        <w:tabs>
          <w:tab w:val="left" w:pos="720"/>
          <w:tab w:val="left" w:pos="1418"/>
          <w:tab w:val="left" w:pos="1701"/>
        </w:tabs>
        <w:autoSpaceDE w:val="0"/>
        <w:autoSpaceDN w:val="0"/>
        <w:adjustRightInd w:val="0"/>
        <w:jc w:val="both"/>
        <w:rPr>
          <w:b/>
          <w:lang w:val="fr-FR"/>
        </w:rPr>
      </w:pPr>
    </w:p>
    <w:p w14:paraId="40D3D6C7" w14:textId="77777777" w:rsidR="00C8750A" w:rsidRPr="00674299" w:rsidRDefault="00C8750A" w:rsidP="00C8750A">
      <w:pPr>
        <w:rPr>
          <w:b/>
          <w:lang w:val="fr-FR"/>
        </w:rPr>
      </w:pPr>
      <w:bookmarkStart w:id="49" w:name="_Toc508271377"/>
      <w:r w:rsidRPr="00674299">
        <w:rPr>
          <w:b/>
          <w:lang w:val="fr-FR"/>
        </w:rPr>
        <w:t>Article 22.</w:t>
      </w:r>
      <w:r w:rsidRPr="00674299">
        <w:rPr>
          <w:b/>
          <w:lang w:val="fr-FR"/>
        </w:rPr>
        <w:tab/>
        <w:t xml:space="preserve">Recherche &amp; Développement </w:t>
      </w:r>
      <w:bookmarkEnd w:id="49"/>
      <w:r w:rsidRPr="00674299">
        <w:rPr>
          <w:b/>
          <w:lang w:val="fr-FR"/>
        </w:rPr>
        <w:t>stratégiques</w:t>
      </w:r>
    </w:p>
    <w:p w14:paraId="19E37752" w14:textId="77777777" w:rsidR="00C8750A" w:rsidRPr="00674299" w:rsidRDefault="00C8750A" w:rsidP="00C8750A">
      <w:pPr>
        <w:jc w:val="both"/>
        <w:rPr>
          <w:lang w:val="fr-FR"/>
        </w:rPr>
      </w:pPr>
    </w:p>
    <w:p w14:paraId="46655543" w14:textId="77777777" w:rsidR="00C8750A" w:rsidRPr="00674299" w:rsidRDefault="00C8750A" w:rsidP="00C8750A">
      <w:pPr>
        <w:pStyle w:val="Paragraphedeliste"/>
        <w:ind w:left="0"/>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-membres veilleront à ce que la recherche et le développement stratégique des ressources minières soient intégrés dans le programme de développement des ressources naturelles du pays.</w:t>
      </w:r>
    </w:p>
    <w:p w14:paraId="3884C854" w14:textId="77777777" w:rsidR="00C8750A" w:rsidRPr="00674299" w:rsidRDefault="00C8750A" w:rsidP="00C8750A">
      <w:pPr>
        <w:pStyle w:val="Paragraphedeliste"/>
        <w:ind w:left="0"/>
        <w:jc w:val="both"/>
        <w:rPr>
          <w:lang w:val="fr-FR"/>
        </w:rPr>
      </w:pPr>
    </w:p>
    <w:p w14:paraId="590601F3" w14:textId="72958905" w:rsidR="00C8750A" w:rsidRPr="00674299" w:rsidRDefault="00C8750A" w:rsidP="00C8750A">
      <w:pPr>
        <w:pStyle w:val="Paragraphedeliste"/>
        <w:ind w:left="0"/>
        <w:jc w:val="both"/>
        <w:rPr>
          <w:lang w:val="fr-FR"/>
        </w:rPr>
      </w:pPr>
      <w:r w:rsidRPr="00674299">
        <w:rPr>
          <w:lang w:val="fr-FR"/>
        </w:rPr>
        <w:t>2.</w:t>
      </w:r>
      <w:r w:rsidRPr="00674299">
        <w:rPr>
          <w:lang w:val="fr-FR"/>
        </w:rPr>
        <w:tab/>
      </w:r>
      <w:r w:rsidR="006453A7">
        <w:rPr>
          <w:lang w:val="fr-FR"/>
        </w:rPr>
        <w:t>L</w:t>
      </w:r>
      <w:r w:rsidRPr="00674299">
        <w:rPr>
          <w:lang w:val="fr-FR"/>
        </w:rPr>
        <w:t xml:space="preserve">es </w:t>
      </w:r>
      <w:r w:rsidR="00E733BC">
        <w:rPr>
          <w:lang w:val="fr-FR"/>
        </w:rPr>
        <w:t>Etats</w:t>
      </w:r>
      <w:r w:rsidRPr="00674299">
        <w:rPr>
          <w:lang w:val="fr-FR"/>
        </w:rPr>
        <w:t>-membres devront:</w:t>
      </w:r>
    </w:p>
    <w:p w14:paraId="5685B366" w14:textId="77777777" w:rsidR="00C8750A" w:rsidRPr="00674299" w:rsidRDefault="00C8750A" w:rsidP="00C8750A">
      <w:pPr>
        <w:jc w:val="both"/>
        <w:rPr>
          <w:lang w:val="fr-FR"/>
        </w:rPr>
      </w:pPr>
    </w:p>
    <w:p w14:paraId="62402E03" w14:textId="77777777" w:rsidR="00C8750A" w:rsidRPr="00674299" w:rsidRDefault="00C8750A" w:rsidP="003F133F">
      <w:pPr>
        <w:pStyle w:val="Paragraphedeliste"/>
        <w:numPr>
          <w:ilvl w:val="0"/>
          <w:numId w:val="73"/>
        </w:numPr>
        <w:suppressAutoHyphens w:val="0"/>
        <w:contextualSpacing/>
        <w:jc w:val="both"/>
        <w:rPr>
          <w:lang w:val="fr-FR"/>
        </w:rPr>
      </w:pPr>
      <w:r w:rsidRPr="00674299">
        <w:rPr>
          <w:lang w:val="fr-FR"/>
        </w:rPr>
        <w:t>Identifier les principaux minéraux qu’on trouve dans leurs territoires et si nécessaire les désigner comme minéraux stratégiques pour le développement national.</w:t>
      </w:r>
    </w:p>
    <w:p w14:paraId="533220C0" w14:textId="77777777" w:rsidR="00C8750A" w:rsidRPr="00674299" w:rsidRDefault="00C8750A" w:rsidP="00C8750A">
      <w:pPr>
        <w:pStyle w:val="Paragraphedeliste"/>
        <w:ind w:left="0"/>
        <w:jc w:val="both"/>
        <w:rPr>
          <w:lang w:val="fr-FR"/>
        </w:rPr>
      </w:pPr>
    </w:p>
    <w:p w14:paraId="451F42A9" w14:textId="77777777" w:rsidR="00C8750A" w:rsidRPr="00674299" w:rsidRDefault="00C8750A" w:rsidP="003F133F">
      <w:pPr>
        <w:pStyle w:val="Paragraphedeliste"/>
        <w:numPr>
          <w:ilvl w:val="0"/>
          <w:numId w:val="73"/>
        </w:numPr>
        <w:suppressAutoHyphens w:val="0"/>
        <w:contextualSpacing/>
        <w:jc w:val="both"/>
        <w:rPr>
          <w:lang w:val="fr-FR"/>
        </w:rPr>
      </w:pPr>
      <w:r w:rsidRPr="00674299">
        <w:rPr>
          <w:lang w:val="fr-FR"/>
        </w:rPr>
        <w:t>Prendre toutes les dispositions légitimes nécessaires pour le développement intégré de tels minéraux stratégiques pour assister la stratégie de développement de base.</w:t>
      </w:r>
    </w:p>
    <w:p w14:paraId="5B4D3039" w14:textId="77777777" w:rsidR="00C8750A" w:rsidRPr="00674299" w:rsidRDefault="00C8750A" w:rsidP="00C8750A">
      <w:pPr>
        <w:pStyle w:val="Paragraphedeliste"/>
        <w:ind w:left="0"/>
        <w:jc w:val="both"/>
        <w:rPr>
          <w:lang w:val="fr-FR"/>
        </w:rPr>
      </w:pPr>
    </w:p>
    <w:p w14:paraId="3B3FEAF3" w14:textId="6DB675CE" w:rsidR="00C8750A" w:rsidRPr="00674299" w:rsidRDefault="00C8750A" w:rsidP="003F133F">
      <w:pPr>
        <w:pStyle w:val="Paragraphedeliste"/>
        <w:numPr>
          <w:ilvl w:val="0"/>
          <w:numId w:val="73"/>
        </w:numPr>
        <w:suppressAutoHyphens w:val="0"/>
        <w:contextualSpacing/>
        <w:jc w:val="both"/>
        <w:rPr>
          <w:lang w:val="fr-FR"/>
        </w:rPr>
      </w:pPr>
      <w:r w:rsidRPr="00674299">
        <w:rPr>
          <w:lang w:val="fr-FR"/>
        </w:rPr>
        <w:t>Dédier une portion du fonds de développement pour la ‘Recherche &amp; le Développement stratégique’.</w:t>
      </w:r>
    </w:p>
    <w:p w14:paraId="1E2549DD" w14:textId="77777777" w:rsidR="00C8750A" w:rsidRPr="00674299" w:rsidRDefault="00C8750A" w:rsidP="00C8750A">
      <w:pPr>
        <w:pStyle w:val="Paragraphedeliste"/>
        <w:ind w:left="0"/>
        <w:jc w:val="both"/>
        <w:rPr>
          <w:lang w:val="fr-FR"/>
        </w:rPr>
      </w:pPr>
    </w:p>
    <w:p w14:paraId="178F781B" w14:textId="77777777" w:rsidR="00C8750A" w:rsidRPr="00674299" w:rsidRDefault="00C8750A" w:rsidP="003F133F">
      <w:pPr>
        <w:pStyle w:val="Paragraphedeliste"/>
        <w:numPr>
          <w:ilvl w:val="0"/>
          <w:numId w:val="73"/>
        </w:numPr>
        <w:suppressAutoHyphens w:val="0"/>
        <w:contextualSpacing/>
        <w:jc w:val="both"/>
        <w:rPr>
          <w:lang w:val="fr-FR"/>
        </w:rPr>
      </w:pPr>
      <w:r w:rsidRPr="00674299">
        <w:rPr>
          <w:lang w:val="fr-FR"/>
        </w:rPr>
        <w:t xml:space="preserve">Tenir compte des avantages accrus de l’exploitation des mines à travers des Accords de partage de la production avec les opérateurs miniers. </w:t>
      </w:r>
    </w:p>
    <w:p w14:paraId="75FF6EF5" w14:textId="77777777" w:rsidR="00F72746" w:rsidRPr="00073E74" w:rsidRDefault="00F72746" w:rsidP="00F72746">
      <w:pPr>
        <w:jc w:val="both"/>
        <w:rPr>
          <w:lang w:val="fr-FR"/>
        </w:rPr>
      </w:pPr>
    </w:p>
    <w:p w14:paraId="2A22AFCB" w14:textId="77777777" w:rsidR="00C8750A" w:rsidRPr="00073E74" w:rsidRDefault="00C8750A" w:rsidP="00C8750A">
      <w:pPr>
        <w:pStyle w:val="Titre1"/>
        <w:jc w:val="both"/>
        <w:rPr>
          <w:sz w:val="24"/>
          <w:szCs w:val="24"/>
          <w:lang w:val="fr-FR"/>
        </w:rPr>
      </w:pPr>
      <w:bookmarkStart w:id="50" w:name="_Toc508271379"/>
      <w:r w:rsidRPr="00073E74">
        <w:rPr>
          <w:sz w:val="24"/>
          <w:szCs w:val="24"/>
          <w:lang w:val="fr-FR"/>
        </w:rPr>
        <w:t>Article 23.</w:t>
      </w:r>
      <w:r w:rsidRPr="00073E74">
        <w:rPr>
          <w:sz w:val="24"/>
          <w:szCs w:val="24"/>
          <w:lang w:val="fr-FR"/>
        </w:rPr>
        <w:tab/>
        <w:t xml:space="preserve">Rôles et responsabilités des </w:t>
      </w:r>
      <w:r w:rsidR="00850D93">
        <w:rPr>
          <w:sz w:val="24"/>
          <w:szCs w:val="24"/>
          <w:lang w:val="fr-FR"/>
        </w:rPr>
        <w:t xml:space="preserve">parties prenantes </w:t>
      </w:r>
      <w:bookmarkEnd w:id="50"/>
    </w:p>
    <w:p w14:paraId="0FBEB7D8" w14:textId="77777777" w:rsidR="00C8750A" w:rsidRPr="00073E74" w:rsidRDefault="00C8750A" w:rsidP="00C8750A">
      <w:pPr>
        <w:jc w:val="both"/>
        <w:rPr>
          <w:lang w:val="fr-FR"/>
        </w:rPr>
      </w:pPr>
    </w:p>
    <w:p w14:paraId="229F9CAE" w14:textId="0BD25CBF" w:rsidR="00C8750A" w:rsidRPr="00073E74" w:rsidRDefault="00C8750A" w:rsidP="00C8750A">
      <w:pPr>
        <w:jc w:val="both"/>
        <w:rPr>
          <w:lang w:val="fr-FR"/>
        </w:rPr>
      </w:pPr>
      <w:r w:rsidRPr="00073E74">
        <w:rPr>
          <w:lang w:val="fr-FR"/>
        </w:rPr>
        <w:t xml:space="preserve"> 1.</w:t>
      </w:r>
      <w:r w:rsidRPr="00073E74">
        <w:rPr>
          <w:lang w:val="fr-FR"/>
        </w:rPr>
        <w:tab/>
        <w:t xml:space="preserve">Dans le cadre de cet Acte, les </w:t>
      </w:r>
      <w:r w:rsidR="00E733BC">
        <w:rPr>
          <w:lang w:val="fr-FR"/>
        </w:rPr>
        <w:t>Etats</w:t>
      </w:r>
      <w:r w:rsidRPr="00073E74">
        <w:rPr>
          <w:lang w:val="fr-FR"/>
        </w:rPr>
        <w:t xml:space="preserve">-membres </w:t>
      </w:r>
      <w:r w:rsidR="00F84808">
        <w:rPr>
          <w:lang w:val="fr-FR"/>
        </w:rPr>
        <w:t xml:space="preserve">doivent </w:t>
      </w:r>
      <w:r w:rsidRPr="00073E74">
        <w:rPr>
          <w:lang w:val="fr-FR"/>
        </w:rPr>
        <w:t>aussi, entre autres:</w:t>
      </w:r>
    </w:p>
    <w:p w14:paraId="2879BDEC" w14:textId="41A008D4" w:rsidR="00C8750A" w:rsidRPr="00674299" w:rsidRDefault="00762550" w:rsidP="003F133F">
      <w:pPr>
        <w:pStyle w:val="Paragraphedeliste"/>
        <w:numPr>
          <w:ilvl w:val="0"/>
          <w:numId w:val="75"/>
        </w:numPr>
        <w:suppressAutoHyphens w:val="0"/>
        <w:contextualSpacing/>
        <w:jc w:val="both"/>
        <w:rPr>
          <w:lang w:val="fr-FR"/>
        </w:rPr>
      </w:pPr>
      <w:r>
        <w:rPr>
          <w:lang w:val="fr-FR"/>
        </w:rPr>
        <w:t>Elaborer</w:t>
      </w:r>
      <w:r w:rsidRPr="00674299">
        <w:rPr>
          <w:lang w:val="fr-FR"/>
        </w:rPr>
        <w:t xml:space="preserve"> </w:t>
      </w:r>
      <w:r w:rsidR="00C8750A" w:rsidRPr="00674299">
        <w:rPr>
          <w:lang w:val="fr-FR"/>
        </w:rPr>
        <w:t xml:space="preserve">une politique nationale de soutien au développement </w:t>
      </w:r>
      <w:r w:rsidRPr="00674299">
        <w:rPr>
          <w:lang w:val="fr-FR"/>
        </w:rPr>
        <w:t xml:space="preserve">et </w:t>
      </w:r>
      <w:r>
        <w:rPr>
          <w:lang w:val="fr-FR"/>
        </w:rPr>
        <w:t>à</w:t>
      </w:r>
      <w:r w:rsidRPr="00674299">
        <w:rPr>
          <w:lang w:val="fr-FR"/>
        </w:rPr>
        <w:t xml:space="preserve"> la participation</w:t>
      </w:r>
      <w:r>
        <w:rPr>
          <w:lang w:val="fr-FR"/>
        </w:rPr>
        <w:t xml:space="preserve"> </w:t>
      </w:r>
      <w:r w:rsidR="00C8750A" w:rsidRPr="00674299">
        <w:rPr>
          <w:lang w:val="fr-FR"/>
        </w:rPr>
        <w:t xml:space="preserve">du contenu </w:t>
      </w:r>
      <w:r>
        <w:rPr>
          <w:lang w:val="fr-FR"/>
        </w:rPr>
        <w:t>local</w:t>
      </w:r>
      <w:r w:rsidR="00C8750A" w:rsidRPr="00674299">
        <w:rPr>
          <w:lang w:val="fr-FR"/>
        </w:rPr>
        <w:t>.</w:t>
      </w:r>
    </w:p>
    <w:p w14:paraId="6177D6E8" w14:textId="77777777" w:rsidR="00C8750A" w:rsidRPr="00674299" w:rsidRDefault="00C8750A" w:rsidP="003F133F">
      <w:pPr>
        <w:pStyle w:val="Paragraphedeliste"/>
        <w:numPr>
          <w:ilvl w:val="0"/>
          <w:numId w:val="75"/>
        </w:numPr>
        <w:suppressAutoHyphens w:val="0"/>
        <w:contextualSpacing/>
        <w:jc w:val="both"/>
        <w:rPr>
          <w:lang w:val="fr-FR"/>
        </w:rPr>
      </w:pPr>
      <w:r w:rsidRPr="00674299">
        <w:rPr>
          <w:lang w:val="fr-FR"/>
        </w:rPr>
        <w:t>Veiller à ce que les détenteurs de droits miniers soumettent des plans d’approvisionnement locaux à la lumière du Programme de libéralisation du commerce et du Tarif extérieur commun de la CEDEAO.</w:t>
      </w:r>
    </w:p>
    <w:p w14:paraId="4D7C69C2" w14:textId="77777777" w:rsidR="00C8750A" w:rsidRPr="00674299" w:rsidRDefault="00C8750A" w:rsidP="003F133F">
      <w:pPr>
        <w:pStyle w:val="Paragraphedeliste"/>
        <w:numPr>
          <w:ilvl w:val="0"/>
          <w:numId w:val="75"/>
        </w:numPr>
        <w:suppressAutoHyphens w:val="0"/>
        <w:contextualSpacing/>
        <w:jc w:val="both"/>
        <w:rPr>
          <w:lang w:val="fr-FR"/>
        </w:rPr>
      </w:pPr>
      <w:r w:rsidRPr="00674299">
        <w:rPr>
          <w:lang w:val="fr-FR"/>
        </w:rPr>
        <w:t>Réduire les concessions sur les tarifs et droits de douane à l’importation.</w:t>
      </w:r>
    </w:p>
    <w:p w14:paraId="38F20B66" w14:textId="77777777" w:rsidR="00C8750A" w:rsidRPr="00674299" w:rsidRDefault="00C8750A" w:rsidP="003F133F">
      <w:pPr>
        <w:pStyle w:val="Paragraphedeliste"/>
        <w:numPr>
          <w:ilvl w:val="0"/>
          <w:numId w:val="75"/>
        </w:numPr>
        <w:suppressAutoHyphens w:val="0"/>
        <w:contextualSpacing/>
        <w:jc w:val="both"/>
        <w:rPr>
          <w:lang w:val="fr-FR"/>
        </w:rPr>
      </w:pPr>
      <w:r w:rsidRPr="00674299">
        <w:rPr>
          <w:lang w:val="fr-FR"/>
        </w:rPr>
        <w:t>Allouer des revenus des activités minières pour soutenir le développement des fournisseurs locaux.</w:t>
      </w:r>
    </w:p>
    <w:p w14:paraId="38AC0C51" w14:textId="77777777" w:rsidR="00C8750A" w:rsidRPr="00674299" w:rsidRDefault="00C8750A" w:rsidP="003F133F">
      <w:pPr>
        <w:pStyle w:val="Paragraphedeliste"/>
        <w:numPr>
          <w:ilvl w:val="0"/>
          <w:numId w:val="75"/>
        </w:numPr>
        <w:suppressAutoHyphens w:val="0"/>
        <w:contextualSpacing/>
        <w:jc w:val="both"/>
        <w:rPr>
          <w:lang w:val="fr-FR"/>
        </w:rPr>
      </w:pPr>
      <w:r w:rsidRPr="00674299">
        <w:rPr>
          <w:lang w:val="fr-FR"/>
        </w:rPr>
        <w:t>Formuler des règles pour soutenir le développement du contenu local.</w:t>
      </w:r>
    </w:p>
    <w:p w14:paraId="3B61451C" w14:textId="77777777" w:rsidR="00C8750A" w:rsidRPr="00674299" w:rsidRDefault="00C8750A" w:rsidP="003F133F">
      <w:pPr>
        <w:pStyle w:val="Paragraphedeliste"/>
        <w:numPr>
          <w:ilvl w:val="0"/>
          <w:numId w:val="75"/>
        </w:numPr>
        <w:suppressAutoHyphens w:val="0"/>
        <w:contextualSpacing/>
        <w:jc w:val="both"/>
        <w:rPr>
          <w:lang w:val="fr-FR"/>
        </w:rPr>
      </w:pPr>
      <w:r w:rsidRPr="00674299">
        <w:rPr>
          <w:lang w:val="fr-FR"/>
        </w:rPr>
        <w:t>Promouvoir des liens et des investissements tout le long des chaines de valeur du secteur minier.</w:t>
      </w:r>
    </w:p>
    <w:p w14:paraId="1DA51A2B" w14:textId="77777777" w:rsidR="00C8750A" w:rsidRPr="00674299" w:rsidRDefault="00C8750A" w:rsidP="003F133F">
      <w:pPr>
        <w:pStyle w:val="Paragraphedeliste"/>
        <w:numPr>
          <w:ilvl w:val="0"/>
          <w:numId w:val="75"/>
        </w:numPr>
        <w:suppressAutoHyphens w:val="0"/>
        <w:contextualSpacing/>
        <w:jc w:val="both"/>
        <w:rPr>
          <w:lang w:val="fr-FR"/>
        </w:rPr>
      </w:pPr>
      <w:r w:rsidRPr="00674299">
        <w:rPr>
          <w:lang w:val="fr-FR"/>
        </w:rPr>
        <w:t>Initier des mesures plus larges pour créer un environnement propice de soutien au développement du contenu local.</w:t>
      </w:r>
    </w:p>
    <w:p w14:paraId="61E992AD" w14:textId="77777777" w:rsidR="00C8750A" w:rsidRPr="00E16292" w:rsidRDefault="00C8750A" w:rsidP="00C8750A">
      <w:pPr>
        <w:jc w:val="both"/>
        <w:rPr>
          <w:sz w:val="20"/>
          <w:szCs w:val="20"/>
          <w:lang w:val="fr-FR"/>
        </w:rPr>
      </w:pPr>
    </w:p>
    <w:p w14:paraId="58ACD362" w14:textId="77777777" w:rsidR="00C8750A" w:rsidRPr="00674299" w:rsidRDefault="00C8750A" w:rsidP="00C8750A">
      <w:pPr>
        <w:pStyle w:val="Paragraphedeliste"/>
        <w:ind w:left="0"/>
        <w:jc w:val="both"/>
        <w:rPr>
          <w:lang w:val="fr-FR"/>
        </w:rPr>
      </w:pPr>
      <w:r w:rsidRPr="00674299">
        <w:rPr>
          <w:lang w:val="fr-FR"/>
        </w:rPr>
        <w:t>2.</w:t>
      </w:r>
      <w:r w:rsidRPr="00674299">
        <w:rPr>
          <w:lang w:val="fr-FR"/>
        </w:rPr>
        <w:tab/>
        <w:t>Les détenteurs de droits miniers, devront, entre autres</w:t>
      </w:r>
      <w:r w:rsidRPr="00674299">
        <w:rPr>
          <w:rFonts w:eastAsia="Calibri"/>
          <w:lang w:val="fr-FR"/>
        </w:rPr>
        <w:t>:</w:t>
      </w:r>
    </w:p>
    <w:p w14:paraId="79363CF3" w14:textId="77777777" w:rsidR="00C8750A" w:rsidRPr="00E16292" w:rsidRDefault="00C8750A" w:rsidP="00C8750A">
      <w:pPr>
        <w:jc w:val="both"/>
        <w:rPr>
          <w:sz w:val="20"/>
          <w:szCs w:val="20"/>
          <w:lang w:val="fr-FR"/>
        </w:rPr>
      </w:pPr>
    </w:p>
    <w:p w14:paraId="30CD3B20" w14:textId="337F8DC0" w:rsidR="00C8750A" w:rsidRPr="00674299" w:rsidRDefault="00C8750A" w:rsidP="003F133F">
      <w:pPr>
        <w:pStyle w:val="Paragraphedeliste"/>
        <w:numPr>
          <w:ilvl w:val="0"/>
          <w:numId w:val="76"/>
        </w:numPr>
        <w:suppressAutoHyphens w:val="0"/>
        <w:contextualSpacing/>
        <w:jc w:val="both"/>
        <w:rPr>
          <w:lang w:val="fr-FR"/>
        </w:rPr>
      </w:pPr>
      <w:r w:rsidRPr="00674299">
        <w:rPr>
          <w:lang w:val="fr-FR"/>
        </w:rPr>
        <w:t>Identifier et élargir l’accès aux opportunités disponibles pour les Petites et Moyennes Entreprises de la communauté.</w:t>
      </w:r>
    </w:p>
    <w:p w14:paraId="4C621669" w14:textId="3F6DC555" w:rsidR="00C8750A" w:rsidRPr="00674299" w:rsidRDefault="00C8750A" w:rsidP="003F133F">
      <w:pPr>
        <w:pStyle w:val="Paragraphedeliste"/>
        <w:numPr>
          <w:ilvl w:val="0"/>
          <w:numId w:val="76"/>
        </w:numPr>
        <w:suppressAutoHyphens w:val="0"/>
        <w:contextualSpacing/>
        <w:jc w:val="both"/>
        <w:rPr>
          <w:lang w:val="fr-FR"/>
        </w:rPr>
      </w:pPr>
      <w:r w:rsidRPr="00674299">
        <w:rPr>
          <w:lang w:val="fr-FR"/>
        </w:rPr>
        <w:t xml:space="preserve">Fournir un appui technique aux fournisseurs </w:t>
      </w:r>
      <w:r w:rsidR="00E87B76">
        <w:rPr>
          <w:lang w:val="fr-FR"/>
        </w:rPr>
        <w:t xml:space="preserve">locaux </w:t>
      </w:r>
      <w:r w:rsidRPr="00674299">
        <w:rPr>
          <w:lang w:val="fr-FR"/>
        </w:rPr>
        <w:t>de biens et services de la communauté</w:t>
      </w:r>
      <w:r w:rsidR="00E87B76">
        <w:rPr>
          <w:lang w:val="fr-FR"/>
        </w:rPr>
        <w:t xml:space="preserve"> dans le cadre de leur responsabilité sociétale</w:t>
      </w:r>
      <w:r w:rsidRPr="00674299">
        <w:rPr>
          <w:lang w:val="fr-FR"/>
        </w:rPr>
        <w:t>.</w:t>
      </w:r>
    </w:p>
    <w:p w14:paraId="6A02A78A" w14:textId="77777777" w:rsidR="00C8750A" w:rsidRPr="00674299" w:rsidRDefault="00C8750A" w:rsidP="003F133F">
      <w:pPr>
        <w:pStyle w:val="Paragraphedeliste"/>
        <w:numPr>
          <w:ilvl w:val="0"/>
          <w:numId w:val="76"/>
        </w:numPr>
        <w:suppressAutoHyphens w:val="0"/>
        <w:contextualSpacing/>
        <w:jc w:val="both"/>
        <w:rPr>
          <w:lang w:val="fr-FR"/>
        </w:rPr>
      </w:pPr>
      <w:r w:rsidRPr="00674299">
        <w:rPr>
          <w:lang w:val="fr-FR"/>
        </w:rPr>
        <w:t>Fournir un appui financier aux Petites et Moyennes Entreprises de la communauté conformément à leur responsabilité sociale.</w:t>
      </w:r>
    </w:p>
    <w:p w14:paraId="02E23A78" w14:textId="77777777" w:rsidR="00C8750A" w:rsidRPr="00674299" w:rsidRDefault="00C8750A" w:rsidP="003F133F">
      <w:pPr>
        <w:pStyle w:val="Paragraphedeliste"/>
        <w:numPr>
          <w:ilvl w:val="0"/>
          <w:numId w:val="76"/>
        </w:numPr>
        <w:suppressAutoHyphens w:val="0"/>
        <w:contextualSpacing/>
        <w:jc w:val="both"/>
        <w:rPr>
          <w:lang w:val="fr-FR"/>
        </w:rPr>
      </w:pPr>
      <w:r w:rsidRPr="00674299">
        <w:rPr>
          <w:lang w:val="fr-FR"/>
        </w:rPr>
        <w:t>Divulguer tous les contrats d’approvisionnement et de fournisseurs aux agences autorisées de l’</w:t>
      </w:r>
      <w:r w:rsidR="00235FEB">
        <w:rPr>
          <w:lang w:val="fr-FR"/>
        </w:rPr>
        <w:t>E</w:t>
      </w:r>
      <w:r w:rsidRPr="00674299">
        <w:rPr>
          <w:lang w:val="fr-FR"/>
        </w:rPr>
        <w:t>tat-membre.</w:t>
      </w:r>
    </w:p>
    <w:p w14:paraId="3BE9BF32" w14:textId="77777777" w:rsidR="00C8750A" w:rsidRPr="00674299" w:rsidRDefault="00C8750A" w:rsidP="00C8750A">
      <w:pPr>
        <w:jc w:val="both"/>
        <w:rPr>
          <w:lang w:val="fr-FR"/>
        </w:rPr>
      </w:pPr>
    </w:p>
    <w:p w14:paraId="1158C473" w14:textId="77777777" w:rsidR="00C8750A" w:rsidRPr="00674299" w:rsidRDefault="00C8750A" w:rsidP="00C8750A">
      <w:pPr>
        <w:pStyle w:val="Paragraphedeliste"/>
        <w:ind w:left="0"/>
        <w:jc w:val="both"/>
        <w:rPr>
          <w:lang w:val="fr-FR"/>
        </w:rPr>
      </w:pPr>
      <w:r w:rsidRPr="00674299">
        <w:rPr>
          <w:lang w:val="fr-FR"/>
        </w:rPr>
        <w:t>3.</w:t>
      </w:r>
      <w:r w:rsidRPr="00674299">
        <w:rPr>
          <w:lang w:val="fr-FR"/>
        </w:rPr>
        <w:tab/>
        <w:t>Les organisations de la Société civile et autres acteurs non-étatiques devront, entre autres:</w:t>
      </w:r>
    </w:p>
    <w:p w14:paraId="15752DBF" w14:textId="77777777" w:rsidR="00C8750A" w:rsidRPr="00674299" w:rsidRDefault="00C8750A" w:rsidP="00C8750A">
      <w:pPr>
        <w:pStyle w:val="Paragraphedeliste"/>
        <w:ind w:left="0"/>
        <w:jc w:val="both"/>
        <w:rPr>
          <w:lang w:val="fr-FR"/>
        </w:rPr>
      </w:pPr>
    </w:p>
    <w:p w14:paraId="4B68B42E" w14:textId="77777777" w:rsidR="00C8750A" w:rsidRPr="00674299" w:rsidRDefault="00C8750A" w:rsidP="003F133F">
      <w:pPr>
        <w:pStyle w:val="Paragraphedeliste"/>
        <w:numPr>
          <w:ilvl w:val="0"/>
          <w:numId w:val="77"/>
        </w:numPr>
        <w:suppressAutoHyphens w:val="0"/>
        <w:contextualSpacing/>
        <w:jc w:val="both"/>
        <w:rPr>
          <w:lang w:val="fr-FR"/>
        </w:rPr>
      </w:pPr>
      <w:r w:rsidRPr="00674299">
        <w:rPr>
          <w:lang w:val="fr-FR"/>
        </w:rPr>
        <w:t>Suivre et évaluer la mise en œuvre par les détenteurs de droits miniers des engagements à soutenir le développement du contenu local et les dépenses consacrées à cet effet.</w:t>
      </w:r>
    </w:p>
    <w:p w14:paraId="0AD5209B" w14:textId="77777777" w:rsidR="00C8750A" w:rsidRPr="00674299" w:rsidRDefault="00C8750A" w:rsidP="00C8750A">
      <w:pPr>
        <w:jc w:val="both"/>
        <w:rPr>
          <w:lang w:val="fr-FR"/>
        </w:rPr>
      </w:pPr>
    </w:p>
    <w:p w14:paraId="2D509042" w14:textId="77777777" w:rsidR="00C8750A" w:rsidRPr="00674299" w:rsidRDefault="00C8750A" w:rsidP="003F133F">
      <w:pPr>
        <w:pStyle w:val="Paragraphedeliste"/>
        <w:numPr>
          <w:ilvl w:val="0"/>
          <w:numId w:val="77"/>
        </w:numPr>
        <w:suppressAutoHyphens w:val="0"/>
        <w:contextualSpacing/>
        <w:jc w:val="both"/>
        <w:rPr>
          <w:lang w:val="fr-FR"/>
        </w:rPr>
      </w:pPr>
      <w:r w:rsidRPr="00674299">
        <w:rPr>
          <w:lang w:val="fr-FR"/>
        </w:rPr>
        <w:t>Utiliser un plaidoyer collaboratif, incluant le renforcement des capacités des communautés hôtes pour le développement du contenu local et les mécanismes de soutien y afférant.</w:t>
      </w:r>
    </w:p>
    <w:p w14:paraId="06BB056D" w14:textId="77777777" w:rsidR="00C8750A" w:rsidRPr="00674299" w:rsidRDefault="00C8750A" w:rsidP="00C8750A">
      <w:pPr>
        <w:pStyle w:val="Paragraphedeliste"/>
        <w:ind w:left="0"/>
        <w:jc w:val="both"/>
        <w:rPr>
          <w:lang w:val="fr-FR"/>
        </w:rPr>
      </w:pPr>
    </w:p>
    <w:p w14:paraId="4FCBEB15" w14:textId="77777777" w:rsidR="00C8750A" w:rsidRPr="00674299" w:rsidRDefault="00C8750A" w:rsidP="003F133F">
      <w:pPr>
        <w:pStyle w:val="Paragraphedeliste"/>
        <w:numPr>
          <w:ilvl w:val="0"/>
          <w:numId w:val="77"/>
        </w:numPr>
        <w:suppressAutoHyphens w:val="0"/>
        <w:contextualSpacing/>
        <w:jc w:val="both"/>
        <w:rPr>
          <w:lang w:val="fr-FR"/>
        </w:rPr>
      </w:pPr>
      <w:r w:rsidRPr="00674299">
        <w:rPr>
          <w:lang w:val="fr-FR"/>
        </w:rPr>
        <w:t>S’engager dans des techniques collaboratives améliorées pour un partage d’information et une meilleure sensibilisation du gouvernement, des détenteurs de droits miniers, des institutions d’éducation et de formation, de la société civile et des organisations intergouvernementales régionales.</w:t>
      </w:r>
    </w:p>
    <w:p w14:paraId="5D065F37" w14:textId="77777777" w:rsidR="00C8750A" w:rsidRPr="00674299" w:rsidRDefault="00C8750A" w:rsidP="00C8750A">
      <w:pPr>
        <w:jc w:val="both"/>
        <w:rPr>
          <w:lang w:val="fr-FR"/>
        </w:rPr>
      </w:pPr>
    </w:p>
    <w:p w14:paraId="587FB1F9" w14:textId="77777777" w:rsidR="00C8750A" w:rsidRPr="00674299" w:rsidRDefault="00C8750A" w:rsidP="003F133F">
      <w:pPr>
        <w:pStyle w:val="Paragraphedeliste"/>
        <w:numPr>
          <w:ilvl w:val="0"/>
          <w:numId w:val="77"/>
        </w:numPr>
        <w:suppressAutoHyphens w:val="0"/>
        <w:contextualSpacing/>
        <w:jc w:val="both"/>
        <w:rPr>
          <w:lang w:val="fr-FR"/>
        </w:rPr>
      </w:pPr>
      <w:r w:rsidRPr="00674299">
        <w:rPr>
          <w:lang w:val="fr-FR"/>
        </w:rPr>
        <w:t>Faciliter le dialogue des acteurs pour échanger les connaissances et collaborer sur des approches visant à soutenir le développement du contenu local.</w:t>
      </w:r>
    </w:p>
    <w:p w14:paraId="35DB7400" w14:textId="77777777" w:rsidR="00C8750A" w:rsidRPr="00674299" w:rsidRDefault="00C8750A" w:rsidP="00C8750A">
      <w:pPr>
        <w:jc w:val="both"/>
        <w:rPr>
          <w:lang w:val="fr-FR"/>
        </w:rPr>
      </w:pPr>
    </w:p>
    <w:p w14:paraId="3EFDF5F9" w14:textId="77777777" w:rsidR="00C8750A" w:rsidRPr="00674299" w:rsidRDefault="00C8750A" w:rsidP="003F133F">
      <w:pPr>
        <w:pStyle w:val="Paragraphedeliste"/>
        <w:numPr>
          <w:ilvl w:val="0"/>
          <w:numId w:val="77"/>
        </w:numPr>
        <w:suppressAutoHyphens w:val="0"/>
        <w:contextualSpacing/>
        <w:jc w:val="both"/>
        <w:rPr>
          <w:lang w:val="fr-FR"/>
        </w:rPr>
      </w:pPr>
      <w:r w:rsidRPr="00674299">
        <w:rPr>
          <w:lang w:val="fr-FR"/>
        </w:rPr>
        <w:t>Ne pas entreprendre ou amener la communauté à entreprendre tout acte qui entraverait le bon fonctionnement des activités minières.</w:t>
      </w:r>
    </w:p>
    <w:p w14:paraId="2FD2205C" w14:textId="77777777" w:rsidR="00C8750A" w:rsidRPr="00674299" w:rsidRDefault="00C8750A" w:rsidP="00C8750A">
      <w:pPr>
        <w:jc w:val="both"/>
        <w:rPr>
          <w:lang w:val="fr-FR"/>
        </w:rPr>
      </w:pPr>
    </w:p>
    <w:p w14:paraId="2B30272A" w14:textId="77777777" w:rsidR="00C8750A" w:rsidRPr="00674299" w:rsidRDefault="00C8750A" w:rsidP="00C8750A">
      <w:pPr>
        <w:pStyle w:val="Paragraphedeliste"/>
        <w:ind w:left="0"/>
        <w:jc w:val="both"/>
        <w:rPr>
          <w:lang w:val="fr-FR"/>
        </w:rPr>
      </w:pPr>
      <w:r w:rsidRPr="00674299">
        <w:rPr>
          <w:lang w:val="fr-FR"/>
        </w:rPr>
        <w:t>4.</w:t>
      </w:r>
      <w:r w:rsidRPr="00674299">
        <w:rPr>
          <w:lang w:val="fr-FR"/>
        </w:rPr>
        <w:tab/>
        <w:t>Les communautés-hôtes devront, entre autres:</w:t>
      </w:r>
    </w:p>
    <w:p w14:paraId="715B4382" w14:textId="77777777" w:rsidR="00C8750A" w:rsidRPr="00E16292" w:rsidRDefault="00C8750A" w:rsidP="00C8750A">
      <w:pPr>
        <w:jc w:val="both"/>
        <w:rPr>
          <w:sz w:val="20"/>
          <w:szCs w:val="20"/>
          <w:lang w:val="fr-FR"/>
        </w:rPr>
      </w:pPr>
    </w:p>
    <w:p w14:paraId="5539B67B" w14:textId="77777777" w:rsidR="00C8750A" w:rsidRPr="00674299" w:rsidRDefault="00C8750A" w:rsidP="003F133F">
      <w:pPr>
        <w:pStyle w:val="Paragraphedeliste"/>
        <w:numPr>
          <w:ilvl w:val="0"/>
          <w:numId w:val="78"/>
        </w:numPr>
        <w:tabs>
          <w:tab w:val="left" w:pos="1843"/>
        </w:tabs>
        <w:suppressAutoHyphens w:val="0"/>
        <w:contextualSpacing/>
        <w:jc w:val="both"/>
        <w:rPr>
          <w:lang w:val="fr-FR"/>
        </w:rPr>
      </w:pPr>
      <w:r w:rsidRPr="00674299">
        <w:rPr>
          <w:lang w:val="fr-FR"/>
        </w:rPr>
        <w:t>Tirer avantage des programmes de renforcement des capacités pour améliorer les opportunités de leur participation aux opérations minières.</w:t>
      </w:r>
    </w:p>
    <w:p w14:paraId="221A6806" w14:textId="77777777" w:rsidR="00C8750A" w:rsidRPr="00674299" w:rsidRDefault="00C8750A" w:rsidP="00C8750A">
      <w:pPr>
        <w:pStyle w:val="Paragraphedeliste"/>
        <w:tabs>
          <w:tab w:val="left" w:pos="1843"/>
        </w:tabs>
        <w:ind w:left="0"/>
        <w:jc w:val="both"/>
        <w:rPr>
          <w:lang w:val="fr-FR"/>
        </w:rPr>
      </w:pPr>
    </w:p>
    <w:p w14:paraId="6A1571C3" w14:textId="71382BC3" w:rsidR="00C8750A" w:rsidRPr="00674299" w:rsidRDefault="00C8750A" w:rsidP="003F133F">
      <w:pPr>
        <w:pStyle w:val="Paragraphedeliste"/>
        <w:numPr>
          <w:ilvl w:val="0"/>
          <w:numId w:val="78"/>
        </w:numPr>
        <w:tabs>
          <w:tab w:val="left" w:pos="1843"/>
        </w:tabs>
        <w:suppressAutoHyphens w:val="0"/>
        <w:contextualSpacing/>
        <w:jc w:val="both"/>
        <w:rPr>
          <w:lang w:val="fr-FR"/>
        </w:rPr>
      </w:pPr>
      <w:r w:rsidRPr="00674299">
        <w:rPr>
          <w:lang w:val="fr-FR"/>
        </w:rPr>
        <w:t>Respecter les termes et conditions des droits miniers énoncés par l’</w:t>
      </w:r>
      <w:r w:rsidR="00F84808">
        <w:rPr>
          <w:lang w:val="fr-FR"/>
        </w:rPr>
        <w:t>E</w:t>
      </w:r>
      <w:r w:rsidRPr="00674299">
        <w:rPr>
          <w:lang w:val="fr-FR"/>
        </w:rPr>
        <w:t xml:space="preserve">tat. </w:t>
      </w:r>
    </w:p>
    <w:p w14:paraId="53BA3FE6" w14:textId="77777777" w:rsidR="00C8750A" w:rsidRPr="00674299" w:rsidRDefault="00C8750A" w:rsidP="00C8750A">
      <w:pPr>
        <w:jc w:val="both"/>
        <w:rPr>
          <w:b/>
          <w:lang w:val="fr-FR"/>
        </w:rPr>
      </w:pPr>
    </w:p>
    <w:p w14:paraId="3F72BF7A" w14:textId="45040C52" w:rsidR="00C8750A" w:rsidRPr="00674299" w:rsidRDefault="00C8750A" w:rsidP="00C8750A">
      <w:pPr>
        <w:pStyle w:val="Paragraphedeliste"/>
        <w:ind w:left="0"/>
        <w:jc w:val="both"/>
        <w:rPr>
          <w:lang w:val="fr-FR"/>
        </w:rPr>
      </w:pPr>
      <w:r w:rsidRPr="00674299">
        <w:rPr>
          <w:lang w:val="fr-FR"/>
        </w:rPr>
        <w:t>5.</w:t>
      </w:r>
      <w:r w:rsidRPr="00674299">
        <w:rPr>
          <w:lang w:val="fr-FR"/>
        </w:rPr>
        <w:tab/>
        <w:t xml:space="preserve">La Commission de la CEDEAO </w:t>
      </w:r>
      <w:r w:rsidR="00F84808">
        <w:rPr>
          <w:lang w:val="fr-FR"/>
        </w:rPr>
        <w:t>doit</w:t>
      </w:r>
      <w:r w:rsidRPr="00674299">
        <w:rPr>
          <w:lang w:val="fr-FR"/>
        </w:rPr>
        <w:t>, entre autres:</w:t>
      </w:r>
    </w:p>
    <w:p w14:paraId="30288130" w14:textId="77777777" w:rsidR="00C8750A" w:rsidRPr="00E16292" w:rsidRDefault="00C8750A" w:rsidP="00C8750A">
      <w:pPr>
        <w:jc w:val="both"/>
        <w:rPr>
          <w:sz w:val="20"/>
          <w:szCs w:val="20"/>
          <w:lang w:val="fr-FR"/>
        </w:rPr>
      </w:pPr>
    </w:p>
    <w:p w14:paraId="1CF0EE6C" w14:textId="77777777" w:rsidR="00C8750A" w:rsidRPr="00674299" w:rsidRDefault="00C8750A" w:rsidP="003F133F">
      <w:pPr>
        <w:pStyle w:val="Paragraphedeliste"/>
        <w:numPr>
          <w:ilvl w:val="0"/>
          <w:numId w:val="79"/>
        </w:numPr>
        <w:suppressAutoHyphens w:val="0"/>
        <w:contextualSpacing/>
        <w:jc w:val="both"/>
        <w:rPr>
          <w:lang w:val="fr-FR"/>
        </w:rPr>
      </w:pPr>
      <w:r w:rsidRPr="00674299">
        <w:rPr>
          <w:lang w:val="fr-FR"/>
        </w:rPr>
        <w:t>Faciliter le développement d’un cadre commun pour la définition du développement du contenu local et fournir un cadre de suivi pour la mise en œuvre de l’Acte sur l’exploitation minière et le développement des mines et minéraux de la CEDEAO.</w:t>
      </w:r>
    </w:p>
    <w:p w14:paraId="61F772DC" w14:textId="77777777" w:rsidR="00C8750A" w:rsidRPr="00674299" w:rsidRDefault="00C8750A" w:rsidP="00C8750A">
      <w:pPr>
        <w:pStyle w:val="Paragraphedeliste"/>
        <w:ind w:left="0"/>
        <w:jc w:val="both"/>
        <w:rPr>
          <w:lang w:val="fr-FR"/>
        </w:rPr>
      </w:pPr>
    </w:p>
    <w:p w14:paraId="6CFE42A7" w14:textId="77777777" w:rsidR="00C8750A" w:rsidRPr="00674299" w:rsidRDefault="00C8750A" w:rsidP="003F133F">
      <w:pPr>
        <w:pStyle w:val="Paragraphedeliste"/>
        <w:numPr>
          <w:ilvl w:val="0"/>
          <w:numId w:val="79"/>
        </w:numPr>
        <w:suppressAutoHyphens w:val="0"/>
        <w:contextualSpacing/>
        <w:jc w:val="both"/>
        <w:rPr>
          <w:lang w:val="fr-FR"/>
        </w:rPr>
      </w:pPr>
      <w:r w:rsidRPr="00674299">
        <w:rPr>
          <w:lang w:val="fr-FR"/>
        </w:rPr>
        <w:t>Soutenir l’alignement des dispositions et processus relatifs aux exigences pour les détenteurs de licences minières de développer des plans d’approvisionnements locaux.</w:t>
      </w:r>
    </w:p>
    <w:p w14:paraId="714FED9C" w14:textId="77777777" w:rsidR="00C8750A" w:rsidRPr="00674299" w:rsidRDefault="00C8750A" w:rsidP="00C8750A">
      <w:pPr>
        <w:jc w:val="both"/>
        <w:rPr>
          <w:lang w:val="fr-FR"/>
        </w:rPr>
      </w:pPr>
    </w:p>
    <w:p w14:paraId="225B7E13" w14:textId="77777777" w:rsidR="00C8750A" w:rsidRPr="00674299" w:rsidRDefault="00C8750A" w:rsidP="003F133F">
      <w:pPr>
        <w:pStyle w:val="Paragraphedeliste"/>
        <w:numPr>
          <w:ilvl w:val="0"/>
          <w:numId w:val="79"/>
        </w:numPr>
        <w:suppressAutoHyphens w:val="0"/>
        <w:contextualSpacing/>
        <w:jc w:val="both"/>
        <w:rPr>
          <w:lang w:val="fr-FR"/>
        </w:rPr>
      </w:pPr>
      <w:r w:rsidRPr="00674299">
        <w:rPr>
          <w:lang w:val="fr-FR"/>
        </w:rPr>
        <w:t>Faciliter l’adoption d’exigences et processus communs pour ces plans d’approvisionnements locaux à travers la région.</w:t>
      </w:r>
    </w:p>
    <w:p w14:paraId="2B0050E2" w14:textId="77777777" w:rsidR="00C8750A" w:rsidRPr="00674299" w:rsidRDefault="00C8750A" w:rsidP="00C8750A">
      <w:pPr>
        <w:jc w:val="both"/>
        <w:rPr>
          <w:lang w:val="fr-FR"/>
        </w:rPr>
      </w:pPr>
    </w:p>
    <w:p w14:paraId="462BA77F" w14:textId="12F3C889" w:rsidR="00C8750A" w:rsidRPr="00674299" w:rsidRDefault="00C8750A" w:rsidP="003F133F">
      <w:pPr>
        <w:pStyle w:val="Paragraphedeliste"/>
        <w:numPr>
          <w:ilvl w:val="0"/>
          <w:numId w:val="79"/>
        </w:numPr>
        <w:suppressAutoHyphens w:val="0"/>
        <w:contextualSpacing/>
        <w:jc w:val="both"/>
        <w:rPr>
          <w:lang w:val="fr-FR"/>
        </w:rPr>
      </w:pPr>
      <w:r w:rsidRPr="00674299">
        <w:rPr>
          <w:lang w:val="fr-FR"/>
        </w:rPr>
        <w:t xml:space="preserve">Standardiser et aligner le contenu, la fréquence, la responsabilité de supervision, les entités de suivi, les sanctions et leur mise en œuvre à convenir avec les </w:t>
      </w:r>
      <w:r w:rsidR="00E733BC">
        <w:rPr>
          <w:lang w:val="fr-FR"/>
        </w:rPr>
        <w:t>Etats</w:t>
      </w:r>
      <w:r w:rsidRPr="00674299">
        <w:rPr>
          <w:lang w:val="fr-FR"/>
        </w:rPr>
        <w:t>-membres dans la communauté.</w:t>
      </w:r>
    </w:p>
    <w:p w14:paraId="13C59239" w14:textId="77777777" w:rsidR="00C8750A" w:rsidRPr="00674299" w:rsidRDefault="00C8750A" w:rsidP="00C8750A">
      <w:pPr>
        <w:pStyle w:val="Paragraphedeliste"/>
        <w:ind w:left="0"/>
        <w:jc w:val="both"/>
        <w:rPr>
          <w:lang w:val="fr-FR"/>
        </w:rPr>
      </w:pPr>
    </w:p>
    <w:p w14:paraId="1D875B71" w14:textId="77777777" w:rsidR="00C8750A" w:rsidRPr="00674299" w:rsidRDefault="00C8750A" w:rsidP="003F133F">
      <w:pPr>
        <w:pStyle w:val="Paragraphedeliste"/>
        <w:numPr>
          <w:ilvl w:val="0"/>
          <w:numId w:val="79"/>
        </w:numPr>
        <w:suppressAutoHyphens w:val="0"/>
        <w:contextualSpacing/>
        <w:jc w:val="both"/>
        <w:rPr>
          <w:lang w:val="fr-FR"/>
        </w:rPr>
      </w:pPr>
      <w:r w:rsidRPr="00674299">
        <w:rPr>
          <w:lang w:val="fr-FR"/>
        </w:rPr>
        <w:t xml:space="preserve">Développer une liste harmonisée de produits pouvant être exemptés de droits de douanes et taxes à travers la région. </w:t>
      </w:r>
    </w:p>
    <w:p w14:paraId="6CCBC382" w14:textId="77777777" w:rsidR="00C8750A" w:rsidRPr="00674299" w:rsidRDefault="00C8750A" w:rsidP="00C8750A">
      <w:pPr>
        <w:jc w:val="both"/>
        <w:rPr>
          <w:lang w:val="fr-FR"/>
        </w:rPr>
      </w:pPr>
    </w:p>
    <w:p w14:paraId="60183AAD" w14:textId="77777777" w:rsidR="00C8750A" w:rsidRPr="00674299" w:rsidRDefault="00C8750A" w:rsidP="003F133F">
      <w:pPr>
        <w:pStyle w:val="Paragraphedeliste"/>
        <w:numPr>
          <w:ilvl w:val="0"/>
          <w:numId w:val="79"/>
        </w:numPr>
        <w:suppressAutoHyphens w:val="0"/>
        <w:contextualSpacing/>
        <w:jc w:val="both"/>
        <w:rPr>
          <w:lang w:val="fr-FR"/>
        </w:rPr>
      </w:pPr>
      <w:r w:rsidRPr="00674299">
        <w:rPr>
          <w:lang w:val="fr-FR"/>
        </w:rPr>
        <w:t xml:space="preserve">Développer une liste régionale de fournisseurs d’origine communautaire. </w:t>
      </w:r>
    </w:p>
    <w:p w14:paraId="1C8FE0C8" w14:textId="77777777" w:rsidR="00C8750A" w:rsidRPr="00674299" w:rsidRDefault="00C8750A" w:rsidP="00C8750A">
      <w:pPr>
        <w:jc w:val="both"/>
        <w:rPr>
          <w:lang w:val="fr-FR"/>
        </w:rPr>
      </w:pPr>
    </w:p>
    <w:p w14:paraId="56AF1BA4" w14:textId="77777777" w:rsidR="00C8750A" w:rsidRPr="00674299" w:rsidRDefault="00C8750A" w:rsidP="003F133F">
      <w:pPr>
        <w:pStyle w:val="Paragraphedeliste"/>
        <w:numPr>
          <w:ilvl w:val="0"/>
          <w:numId w:val="79"/>
        </w:numPr>
        <w:suppressAutoHyphens w:val="0"/>
        <w:contextualSpacing/>
        <w:jc w:val="both"/>
        <w:rPr>
          <w:lang w:val="fr-FR"/>
        </w:rPr>
      </w:pPr>
      <w:r w:rsidRPr="00674299">
        <w:rPr>
          <w:lang w:val="fr-FR"/>
        </w:rPr>
        <w:t>Etablir des plateformes pour promouvoir les liens et investissements tout le long des chaines d’approvisionnement du secteur minier.</w:t>
      </w:r>
    </w:p>
    <w:p w14:paraId="16C44B41" w14:textId="77777777" w:rsidR="00C8750A" w:rsidRPr="00674299" w:rsidRDefault="00C8750A" w:rsidP="00C8750A">
      <w:pPr>
        <w:jc w:val="both"/>
        <w:rPr>
          <w:lang w:val="fr-FR"/>
        </w:rPr>
      </w:pPr>
    </w:p>
    <w:p w14:paraId="0387CCF1" w14:textId="201531D8" w:rsidR="00C8750A" w:rsidRPr="00674299" w:rsidRDefault="00EA525B" w:rsidP="003F133F">
      <w:pPr>
        <w:pStyle w:val="Paragraphedeliste"/>
        <w:numPr>
          <w:ilvl w:val="0"/>
          <w:numId w:val="79"/>
        </w:numPr>
        <w:suppressAutoHyphens w:val="0"/>
        <w:contextualSpacing/>
        <w:jc w:val="both"/>
        <w:rPr>
          <w:lang w:val="fr-FR"/>
        </w:rPr>
      </w:pPr>
      <w:r>
        <w:rPr>
          <w:lang w:val="fr-FR"/>
        </w:rPr>
        <w:t xml:space="preserve">Faciliter </w:t>
      </w:r>
      <w:r w:rsidR="00C8750A" w:rsidRPr="00674299">
        <w:rPr>
          <w:lang w:val="fr-FR"/>
        </w:rPr>
        <w:t xml:space="preserve">le partage de l’information et le partenariat sur les activités en amont du secteur minier. </w:t>
      </w:r>
    </w:p>
    <w:p w14:paraId="0BCDE23E" w14:textId="77777777" w:rsidR="00C8750A" w:rsidRPr="00674299" w:rsidRDefault="00C8750A" w:rsidP="00C8750A">
      <w:pPr>
        <w:jc w:val="both"/>
        <w:rPr>
          <w:lang w:val="fr-FR"/>
        </w:rPr>
      </w:pPr>
    </w:p>
    <w:p w14:paraId="746D09D6" w14:textId="77777777" w:rsidR="00C8750A" w:rsidRPr="00674299" w:rsidRDefault="00C8750A" w:rsidP="003F133F">
      <w:pPr>
        <w:pStyle w:val="Paragraphedeliste"/>
        <w:numPr>
          <w:ilvl w:val="0"/>
          <w:numId w:val="79"/>
        </w:numPr>
        <w:suppressAutoHyphens w:val="0"/>
        <w:contextualSpacing/>
        <w:jc w:val="both"/>
        <w:rPr>
          <w:lang w:val="fr-FR"/>
        </w:rPr>
      </w:pPr>
      <w:r w:rsidRPr="00674299">
        <w:rPr>
          <w:lang w:val="fr-FR"/>
        </w:rPr>
        <w:t>Continuer à faciliter les échanges régionaux en mettant l’accent sur la mise en œuvre des règles.</w:t>
      </w:r>
    </w:p>
    <w:p w14:paraId="2FBA5D26" w14:textId="77777777" w:rsidR="00850D93" w:rsidRPr="00674299" w:rsidRDefault="00850D93" w:rsidP="00C8750A">
      <w:pPr>
        <w:pStyle w:val="Paragraphedeliste"/>
        <w:ind w:left="0"/>
        <w:jc w:val="both"/>
        <w:rPr>
          <w:lang w:val="fr-FR"/>
        </w:rPr>
      </w:pPr>
    </w:p>
    <w:p w14:paraId="1B944FDA" w14:textId="77777777" w:rsidR="00C8750A" w:rsidRDefault="00C8750A" w:rsidP="00C8750A">
      <w:pPr>
        <w:rPr>
          <w:b/>
          <w:lang w:val="fr-FR"/>
        </w:rPr>
      </w:pPr>
      <w:bookmarkStart w:id="51" w:name="_Toc508271380"/>
      <w:r w:rsidRPr="00674299">
        <w:rPr>
          <w:b/>
          <w:lang w:val="fr-FR"/>
        </w:rPr>
        <w:t>Article 24.</w:t>
      </w:r>
      <w:r w:rsidRPr="00674299">
        <w:rPr>
          <w:b/>
          <w:lang w:val="fr-FR"/>
        </w:rPr>
        <w:tab/>
        <w:t>Intégration du genre</w:t>
      </w:r>
      <w:bookmarkEnd w:id="51"/>
      <w:r w:rsidR="00A87277">
        <w:rPr>
          <w:b/>
          <w:lang w:val="fr-FR"/>
        </w:rPr>
        <w:t xml:space="preserve"> et travail des enfants</w:t>
      </w:r>
    </w:p>
    <w:p w14:paraId="23C817E4" w14:textId="77777777" w:rsidR="008E5629" w:rsidRDefault="008E5629" w:rsidP="00C8750A">
      <w:pPr>
        <w:rPr>
          <w:b/>
          <w:lang w:val="fr-FR"/>
        </w:rPr>
      </w:pPr>
    </w:p>
    <w:p w14:paraId="4E495A6C" w14:textId="7D38387D" w:rsidR="006977ED" w:rsidRPr="00674299" w:rsidRDefault="009D6F18" w:rsidP="00C8750A">
      <w:pPr>
        <w:rPr>
          <w:b/>
          <w:lang w:val="fr-FR"/>
        </w:rPr>
      </w:pPr>
      <w:r>
        <w:rPr>
          <w:b/>
          <w:lang w:val="fr-FR"/>
        </w:rPr>
        <w:tab/>
        <w:t>24.1 I</w:t>
      </w:r>
      <w:r w:rsidR="006977ED">
        <w:rPr>
          <w:b/>
          <w:lang w:val="fr-FR"/>
        </w:rPr>
        <w:t>ntégration du genre</w:t>
      </w:r>
    </w:p>
    <w:p w14:paraId="6F1EBDD8" w14:textId="77777777" w:rsidR="00C8750A" w:rsidRPr="00674299" w:rsidRDefault="00C8750A" w:rsidP="00C8750A">
      <w:pPr>
        <w:jc w:val="both"/>
        <w:rPr>
          <w:b/>
          <w:lang w:val="fr-FR"/>
        </w:rPr>
      </w:pPr>
    </w:p>
    <w:p w14:paraId="0965F4CB" w14:textId="77777777" w:rsidR="00C8750A" w:rsidRPr="00674299"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 xml:space="preserve">-membres devront, à travers des lois, prendre en charge les questions de genre tout au long de la chaine de valeur des opérations minières. </w:t>
      </w:r>
    </w:p>
    <w:p w14:paraId="276CC3D3" w14:textId="77777777" w:rsidR="00C8750A" w:rsidRPr="00674299" w:rsidRDefault="00C8750A" w:rsidP="00C8750A">
      <w:pPr>
        <w:jc w:val="both"/>
        <w:rPr>
          <w:sz w:val="20"/>
          <w:szCs w:val="20"/>
          <w:lang w:val="fr-FR"/>
        </w:rPr>
      </w:pPr>
    </w:p>
    <w:p w14:paraId="12A13259" w14:textId="6825F75E" w:rsidR="00C8750A" w:rsidRPr="00674299" w:rsidRDefault="00C8750A" w:rsidP="00C8750A">
      <w:pPr>
        <w:jc w:val="both"/>
        <w:rPr>
          <w:lang w:val="fr-FR"/>
        </w:rPr>
      </w:pPr>
      <w:r w:rsidRPr="00674299">
        <w:rPr>
          <w:lang w:val="fr-FR"/>
        </w:rPr>
        <w:t>2.</w:t>
      </w:r>
      <w:r w:rsidRPr="00674299">
        <w:rPr>
          <w:lang w:val="fr-FR"/>
        </w:rPr>
        <w:tab/>
        <w:t xml:space="preserve">De telles lois devront promouvoir l’intégration des questions de genre dans les activités du secteur. A cette fin, les </w:t>
      </w:r>
      <w:r w:rsidR="00E733BC">
        <w:rPr>
          <w:lang w:val="fr-FR"/>
        </w:rPr>
        <w:t>Etats</w:t>
      </w:r>
      <w:r w:rsidRPr="00674299">
        <w:rPr>
          <w:lang w:val="fr-FR"/>
        </w:rPr>
        <w:t xml:space="preserve"> devront:</w:t>
      </w:r>
    </w:p>
    <w:p w14:paraId="4D1538C1" w14:textId="77777777" w:rsidR="00C8750A" w:rsidRPr="00674299" w:rsidRDefault="00C8750A" w:rsidP="003F133F">
      <w:pPr>
        <w:pStyle w:val="Paragraphedeliste"/>
        <w:numPr>
          <w:ilvl w:val="0"/>
          <w:numId w:val="80"/>
        </w:numPr>
        <w:suppressAutoHyphens w:val="0"/>
        <w:contextualSpacing/>
        <w:jc w:val="both"/>
        <w:rPr>
          <w:lang w:val="fr-FR"/>
        </w:rPr>
      </w:pPr>
      <w:r w:rsidRPr="00674299">
        <w:rPr>
          <w:lang w:val="fr-FR"/>
        </w:rPr>
        <w:t>Assurer l’équité dans les opportunités disponibles et protéger aussi bien les femmes que les hommes tout en tenant compte des différents rôles que les femmes peuvent jouer dans le secteur en vue d’atténuer leurs vulnérabilités potentielles à effectivement participer aux économies.</w:t>
      </w:r>
    </w:p>
    <w:p w14:paraId="422F1556" w14:textId="46DE74AF" w:rsidR="00C8750A" w:rsidRPr="00674299" w:rsidRDefault="00C8750A" w:rsidP="003F133F">
      <w:pPr>
        <w:pStyle w:val="Paragraphedeliste"/>
        <w:numPr>
          <w:ilvl w:val="0"/>
          <w:numId w:val="80"/>
        </w:numPr>
        <w:suppressAutoHyphens w:val="0"/>
        <w:contextualSpacing/>
        <w:jc w:val="both"/>
        <w:rPr>
          <w:lang w:val="fr-FR"/>
        </w:rPr>
      </w:pPr>
      <w:r w:rsidRPr="00674299">
        <w:rPr>
          <w:lang w:val="fr-FR"/>
        </w:rPr>
        <w:t>Garantir des moyens d’existence durables aussi bien pour les femmes que pour les hommes dans les communautés qui peuvent être affectées par</w:t>
      </w:r>
      <w:r w:rsidR="00545D9A">
        <w:rPr>
          <w:lang w:val="fr-FR"/>
        </w:rPr>
        <w:t xml:space="preserve"> les</w:t>
      </w:r>
      <w:r w:rsidRPr="00674299">
        <w:rPr>
          <w:lang w:val="fr-FR"/>
        </w:rPr>
        <w:t xml:space="preserve"> </w:t>
      </w:r>
      <w:r w:rsidR="00545D9A">
        <w:rPr>
          <w:lang w:val="fr-FR"/>
        </w:rPr>
        <w:t>activités minières</w:t>
      </w:r>
      <w:r w:rsidR="00546550">
        <w:rPr>
          <w:lang w:val="fr-FR"/>
        </w:rPr>
        <w:t>.</w:t>
      </w:r>
      <w:r w:rsidR="00545D9A">
        <w:rPr>
          <w:lang w:val="fr-FR"/>
        </w:rPr>
        <w:t xml:space="preserve"> </w:t>
      </w:r>
      <w:r w:rsidRPr="00674299">
        <w:rPr>
          <w:lang w:val="fr-FR"/>
        </w:rPr>
        <w:t xml:space="preserve"> </w:t>
      </w:r>
    </w:p>
    <w:p w14:paraId="23525A30" w14:textId="77777777" w:rsidR="00C8750A" w:rsidRPr="00674299" w:rsidRDefault="00C8750A" w:rsidP="00C8750A">
      <w:pPr>
        <w:jc w:val="both"/>
        <w:rPr>
          <w:sz w:val="20"/>
          <w:szCs w:val="20"/>
          <w:lang w:val="fr-FR"/>
        </w:rPr>
      </w:pPr>
    </w:p>
    <w:p w14:paraId="295AA407" w14:textId="138FD16E" w:rsidR="00C8750A" w:rsidRPr="00674299" w:rsidRDefault="00C8750A" w:rsidP="00C8750A">
      <w:pPr>
        <w:jc w:val="both"/>
        <w:rPr>
          <w:lang w:val="fr-FR"/>
        </w:rPr>
      </w:pPr>
      <w:r w:rsidRPr="00674299">
        <w:rPr>
          <w:lang w:val="fr-FR"/>
        </w:rPr>
        <w:t>3.</w:t>
      </w:r>
      <w:r w:rsidRPr="00674299">
        <w:rPr>
          <w:lang w:val="fr-FR"/>
        </w:rPr>
        <w:tab/>
        <w:t xml:space="preserve">Plus spécifiquement, les </w:t>
      </w:r>
      <w:r w:rsidR="00E733BC">
        <w:rPr>
          <w:lang w:val="fr-FR"/>
        </w:rPr>
        <w:t>Etats</w:t>
      </w:r>
      <w:r w:rsidRPr="00674299">
        <w:rPr>
          <w:lang w:val="fr-FR"/>
        </w:rPr>
        <w:t xml:space="preserve">-membres pourraient </w:t>
      </w:r>
      <w:r w:rsidR="005A329F">
        <w:rPr>
          <w:lang w:val="fr-FR"/>
        </w:rPr>
        <w:t>adopter</w:t>
      </w:r>
      <w:r w:rsidRPr="00674299">
        <w:rPr>
          <w:lang w:val="fr-FR"/>
        </w:rPr>
        <w:t xml:space="preserve"> les lois suivantes, entre autres:</w:t>
      </w:r>
    </w:p>
    <w:p w14:paraId="15536A0D" w14:textId="77777777" w:rsidR="00C8750A" w:rsidRPr="00674299" w:rsidRDefault="00C8750A" w:rsidP="003F133F">
      <w:pPr>
        <w:pStyle w:val="Paragraphedeliste"/>
        <w:numPr>
          <w:ilvl w:val="0"/>
          <w:numId w:val="81"/>
        </w:numPr>
        <w:suppressAutoHyphens w:val="0"/>
        <w:contextualSpacing/>
        <w:jc w:val="both"/>
        <w:rPr>
          <w:lang w:val="fr-FR"/>
        </w:rPr>
      </w:pPr>
      <w:r w:rsidRPr="00674299">
        <w:rPr>
          <w:lang w:val="fr-FR"/>
        </w:rPr>
        <w:t>Une loi sur la main d’œuvre contractuelle qui pourrait assurer un quota pour les femmes en tant que main d’œuvre contractuelle.</w:t>
      </w:r>
    </w:p>
    <w:p w14:paraId="3C182F78" w14:textId="77777777" w:rsidR="00C8750A" w:rsidRPr="00954065" w:rsidRDefault="00C8750A" w:rsidP="003F133F">
      <w:pPr>
        <w:pStyle w:val="Paragraphedeliste"/>
        <w:numPr>
          <w:ilvl w:val="0"/>
          <w:numId w:val="81"/>
        </w:numPr>
        <w:suppressAutoHyphens w:val="0"/>
        <w:contextualSpacing/>
        <w:jc w:val="both"/>
        <w:rPr>
          <w:lang w:val="fr-FR"/>
        </w:rPr>
      </w:pPr>
      <w:r w:rsidRPr="00954065">
        <w:rPr>
          <w:lang w:val="fr-FR"/>
        </w:rPr>
        <w:t>Une loi sur les bénéfices à la maternité qui va viser les avantages liés à la maternité et à la prise en charge de l’enfance par les femmes.</w:t>
      </w:r>
    </w:p>
    <w:p w14:paraId="06E1D1A9" w14:textId="78FFC7BD" w:rsidR="00C8750A" w:rsidRPr="00674299" w:rsidRDefault="00C8750A" w:rsidP="003F133F">
      <w:pPr>
        <w:pStyle w:val="Paragraphedeliste"/>
        <w:numPr>
          <w:ilvl w:val="0"/>
          <w:numId w:val="81"/>
        </w:numPr>
        <w:suppressAutoHyphens w:val="0"/>
        <w:contextualSpacing/>
        <w:jc w:val="both"/>
        <w:rPr>
          <w:lang w:val="fr-FR"/>
        </w:rPr>
      </w:pPr>
      <w:r w:rsidRPr="00674299">
        <w:rPr>
          <w:lang w:val="fr-FR"/>
        </w:rPr>
        <w:t xml:space="preserve">Une opportunité égale pour les femmes et les hommes dans </w:t>
      </w:r>
      <w:r w:rsidR="009D6F18">
        <w:rPr>
          <w:lang w:val="fr-FR"/>
        </w:rPr>
        <w:t>le secteur minier</w:t>
      </w:r>
      <w:r w:rsidRPr="00674299">
        <w:rPr>
          <w:lang w:val="fr-FR"/>
        </w:rPr>
        <w:t>.</w:t>
      </w:r>
    </w:p>
    <w:p w14:paraId="2034E350" w14:textId="77777777" w:rsidR="00C8750A" w:rsidRPr="00674299" w:rsidRDefault="00C8750A" w:rsidP="003F133F">
      <w:pPr>
        <w:pStyle w:val="Paragraphedeliste"/>
        <w:numPr>
          <w:ilvl w:val="0"/>
          <w:numId w:val="81"/>
        </w:numPr>
        <w:suppressAutoHyphens w:val="0"/>
        <w:contextualSpacing/>
        <w:jc w:val="both"/>
        <w:rPr>
          <w:lang w:val="fr-FR"/>
        </w:rPr>
      </w:pPr>
      <w:r w:rsidRPr="00674299">
        <w:rPr>
          <w:lang w:val="fr-FR"/>
        </w:rPr>
        <w:t>Une loi non-discriminatoire sur les fonds d’assistance dont pourraient bénéficier tous les employés de l’industrie sans considération des données démographiques ou du genre.</w:t>
      </w:r>
    </w:p>
    <w:p w14:paraId="28014044" w14:textId="77777777" w:rsidR="008E5629" w:rsidRDefault="008E5629" w:rsidP="00C8750A">
      <w:pPr>
        <w:jc w:val="both"/>
        <w:rPr>
          <w:lang w:val="fr-FR"/>
        </w:rPr>
      </w:pPr>
    </w:p>
    <w:p w14:paraId="530B4020" w14:textId="61241A0C" w:rsidR="00C8750A" w:rsidRPr="009D6F18" w:rsidRDefault="009D6F18" w:rsidP="00C8750A">
      <w:pPr>
        <w:jc w:val="both"/>
        <w:rPr>
          <w:b/>
          <w:lang w:val="fr-FR"/>
        </w:rPr>
      </w:pPr>
      <w:r>
        <w:rPr>
          <w:lang w:val="fr-FR"/>
        </w:rPr>
        <w:tab/>
      </w:r>
      <w:r w:rsidR="006977ED" w:rsidRPr="009D6F18">
        <w:rPr>
          <w:b/>
          <w:lang w:val="fr-FR"/>
        </w:rPr>
        <w:t xml:space="preserve">24.2 </w:t>
      </w:r>
      <w:r w:rsidRPr="009D6F18">
        <w:rPr>
          <w:b/>
          <w:lang w:val="fr-FR"/>
        </w:rPr>
        <w:t>P</w:t>
      </w:r>
      <w:r w:rsidR="006977ED" w:rsidRPr="009D6F18">
        <w:rPr>
          <w:b/>
          <w:lang w:val="fr-FR"/>
        </w:rPr>
        <w:t>rotection</w:t>
      </w:r>
      <w:r w:rsidR="008E5629" w:rsidRPr="009D6F18">
        <w:rPr>
          <w:b/>
          <w:lang w:val="fr-FR"/>
        </w:rPr>
        <w:t xml:space="preserve"> des enfants dans les activités minières</w:t>
      </w:r>
    </w:p>
    <w:p w14:paraId="71A7FA24" w14:textId="77777777" w:rsidR="008E5629" w:rsidRDefault="008E5629" w:rsidP="00C8750A">
      <w:pPr>
        <w:jc w:val="both"/>
        <w:rPr>
          <w:lang w:val="fr-FR"/>
        </w:rPr>
      </w:pPr>
    </w:p>
    <w:p w14:paraId="54343435" w14:textId="77777777" w:rsidR="008E5629" w:rsidRDefault="008E5629" w:rsidP="00C8750A">
      <w:pPr>
        <w:rPr>
          <w:lang w:val="fr-FR"/>
        </w:rPr>
      </w:pPr>
      <w:r>
        <w:rPr>
          <w:lang w:val="fr-FR"/>
        </w:rPr>
        <w:t>Les Etat-membres doivent adopter des législation</w:t>
      </w:r>
      <w:r w:rsidR="00E86C9E">
        <w:rPr>
          <w:lang w:val="fr-FR"/>
        </w:rPr>
        <w:t>s appropriées interdisant l'accès des enfants aux sites miniers et leur travail dans toutes les activités minières.</w:t>
      </w:r>
      <w:bookmarkStart w:id="52" w:name="_Toc488421701"/>
      <w:bookmarkStart w:id="53" w:name="_Toc508271381"/>
    </w:p>
    <w:p w14:paraId="61BBC34E" w14:textId="77777777" w:rsidR="009D6F18" w:rsidRDefault="009D6F18" w:rsidP="00C8750A">
      <w:pPr>
        <w:rPr>
          <w:b/>
          <w:lang w:val="fr-FR"/>
        </w:rPr>
      </w:pPr>
    </w:p>
    <w:p w14:paraId="71C3BC47" w14:textId="77777777" w:rsidR="00C8750A" w:rsidRPr="00674299" w:rsidRDefault="00C8750A" w:rsidP="00C8750A">
      <w:pPr>
        <w:rPr>
          <w:b/>
          <w:lang w:val="fr-FR"/>
        </w:rPr>
      </w:pPr>
      <w:r w:rsidRPr="00674299">
        <w:rPr>
          <w:b/>
          <w:lang w:val="fr-FR"/>
        </w:rPr>
        <w:t>Article 25.</w:t>
      </w:r>
      <w:r w:rsidRPr="00674299">
        <w:rPr>
          <w:b/>
          <w:lang w:val="fr-FR"/>
        </w:rPr>
        <w:tab/>
        <w:t>Sécurité, santé et environnement</w:t>
      </w:r>
      <w:bookmarkEnd w:id="52"/>
      <w:bookmarkEnd w:id="53"/>
    </w:p>
    <w:p w14:paraId="7D1AE6A0" w14:textId="77777777" w:rsidR="00C8750A" w:rsidRPr="00674299" w:rsidRDefault="00C8750A" w:rsidP="00C8750A">
      <w:pPr>
        <w:jc w:val="both"/>
        <w:rPr>
          <w:lang w:val="fr-FR"/>
        </w:rPr>
      </w:pPr>
    </w:p>
    <w:p w14:paraId="0C0E8BA1" w14:textId="0E3DAEF3" w:rsidR="00650F6D" w:rsidRDefault="00DF4888" w:rsidP="00C8750A">
      <w:pPr>
        <w:jc w:val="both"/>
        <w:rPr>
          <w:lang w:val="fr-FR"/>
        </w:rPr>
      </w:pPr>
      <w:r>
        <w:rPr>
          <w:lang w:val="fr-FR"/>
        </w:rPr>
        <w:t>1.</w:t>
      </w:r>
      <w:r>
        <w:rPr>
          <w:lang w:val="fr-FR"/>
        </w:rPr>
        <w:tab/>
        <w:t>L</w:t>
      </w:r>
      <w:r w:rsidR="00650F6D">
        <w:rPr>
          <w:lang w:val="fr-FR"/>
        </w:rPr>
        <w:t>es Etats membres doivent adopter les bonnes pratiques et standards pour la santé et sécurité dans les opérations minières,</w:t>
      </w:r>
    </w:p>
    <w:p w14:paraId="250F4A93" w14:textId="77777777" w:rsidR="00650F6D" w:rsidRDefault="00650F6D" w:rsidP="00C8750A">
      <w:pPr>
        <w:jc w:val="both"/>
        <w:rPr>
          <w:lang w:val="fr-FR"/>
        </w:rPr>
      </w:pPr>
    </w:p>
    <w:p w14:paraId="56ACADE3" w14:textId="51079B37" w:rsidR="00C8750A" w:rsidRPr="00674299" w:rsidRDefault="00DF4888" w:rsidP="00C8750A">
      <w:pPr>
        <w:jc w:val="both"/>
        <w:rPr>
          <w:b/>
          <w:lang w:val="fr-FR"/>
        </w:rPr>
      </w:pPr>
      <w:r>
        <w:rPr>
          <w:lang w:val="fr-FR"/>
        </w:rPr>
        <w:t>2.</w:t>
      </w:r>
      <w:r>
        <w:rPr>
          <w:lang w:val="fr-FR"/>
        </w:rPr>
        <w:tab/>
      </w:r>
      <w:r w:rsidR="00C8750A" w:rsidRPr="00674299">
        <w:rPr>
          <w:lang w:val="fr-FR"/>
        </w:rPr>
        <w:t xml:space="preserve">Dans le but de développer les ressources minières des </w:t>
      </w:r>
      <w:r w:rsidR="00E733BC">
        <w:rPr>
          <w:lang w:val="fr-FR"/>
        </w:rPr>
        <w:t>Etats</w:t>
      </w:r>
      <w:r w:rsidR="00C8750A" w:rsidRPr="00674299">
        <w:rPr>
          <w:lang w:val="fr-FR"/>
        </w:rPr>
        <w:t xml:space="preserve">-membres tout en protégeant et préservant l’environnement pour les générations présentes et futures, les </w:t>
      </w:r>
      <w:r w:rsidR="00E733BC">
        <w:rPr>
          <w:lang w:val="fr-FR"/>
        </w:rPr>
        <w:t>Etats</w:t>
      </w:r>
      <w:r w:rsidR="00C8750A" w:rsidRPr="00674299">
        <w:rPr>
          <w:lang w:val="fr-FR"/>
        </w:rPr>
        <w:t>-membres devront:</w:t>
      </w:r>
    </w:p>
    <w:p w14:paraId="3997B80E" w14:textId="77777777" w:rsidR="00C8750A" w:rsidRPr="00674299" w:rsidRDefault="00C8750A" w:rsidP="00C8750A">
      <w:pPr>
        <w:tabs>
          <w:tab w:val="left" w:pos="720"/>
          <w:tab w:val="left" w:pos="1418"/>
          <w:tab w:val="left" w:pos="1560"/>
        </w:tabs>
        <w:jc w:val="both"/>
        <w:rPr>
          <w:sz w:val="20"/>
          <w:szCs w:val="20"/>
          <w:lang w:val="fr-FR"/>
        </w:rPr>
      </w:pPr>
    </w:p>
    <w:p w14:paraId="0C7CBBB8" w14:textId="77777777" w:rsidR="00C8750A" w:rsidRPr="00674299" w:rsidRDefault="00C8750A" w:rsidP="003F133F">
      <w:pPr>
        <w:pStyle w:val="Paragraphedeliste"/>
        <w:numPr>
          <w:ilvl w:val="0"/>
          <w:numId w:val="82"/>
        </w:numPr>
        <w:tabs>
          <w:tab w:val="left" w:pos="720"/>
          <w:tab w:val="left" w:pos="1418"/>
          <w:tab w:val="left" w:pos="1560"/>
        </w:tabs>
        <w:suppressAutoHyphens w:val="0"/>
        <w:contextualSpacing/>
        <w:jc w:val="both"/>
        <w:rPr>
          <w:lang w:val="fr-FR"/>
        </w:rPr>
      </w:pPr>
      <w:r w:rsidRPr="00674299">
        <w:rPr>
          <w:lang w:val="fr-FR"/>
        </w:rPr>
        <w:t>Renforcer les cadres réglementaires, politiques et législatifs de l’environnement du secteur minier et veiller à leur application effective et efficiente.</w:t>
      </w:r>
    </w:p>
    <w:p w14:paraId="283A3206" w14:textId="77777777" w:rsidR="00C8750A" w:rsidRPr="00674299" w:rsidRDefault="00C8750A" w:rsidP="00C8750A">
      <w:pPr>
        <w:tabs>
          <w:tab w:val="left" w:pos="720"/>
          <w:tab w:val="left" w:pos="1418"/>
          <w:tab w:val="left" w:pos="1560"/>
        </w:tabs>
        <w:jc w:val="both"/>
        <w:rPr>
          <w:sz w:val="20"/>
          <w:szCs w:val="20"/>
          <w:lang w:val="fr-FR"/>
        </w:rPr>
      </w:pPr>
    </w:p>
    <w:p w14:paraId="5B9DE226" w14:textId="77777777" w:rsidR="00C8750A" w:rsidRPr="00674299" w:rsidRDefault="00C8750A" w:rsidP="003F133F">
      <w:pPr>
        <w:pStyle w:val="Paragraphedeliste"/>
        <w:numPr>
          <w:ilvl w:val="0"/>
          <w:numId w:val="82"/>
        </w:numPr>
        <w:tabs>
          <w:tab w:val="left" w:pos="720"/>
          <w:tab w:val="left" w:pos="1418"/>
          <w:tab w:val="left" w:pos="1560"/>
        </w:tabs>
        <w:suppressAutoHyphens w:val="0"/>
        <w:contextualSpacing/>
        <w:jc w:val="both"/>
        <w:rPr>
          <w:lang w:val="fr-FR"/>
        </w:rPr>
      </w:pPr>
      <w:r w:rsidRPr="00674299">
        <w:rPr>
          <w:lang w:val="fr-FR"/>
        </w:rPr>
        <w:t>Encourager une approche intégrée entre les besoins de l’industrie minière et les impacts des opérations minières sur l’environnement et prendre des mesures pour prévenir et atténuer les effets négatifs des opérations minières sur les communautés-hôtes.</w:t>
      </w:r>
    </w:p>
    <w:p w14:paraId="52F9C111" w14:textId="77777777" w:rsidR="00C8750A" w:rsidRPr="00674299" w:rsidRDefault="00C8750A" w:rsidP="00C8750A">
      <w:pPr>
        <w:tabs>
          <w:tab w:val="left" w:pos="720"/>
          <w:tab w:val="left" w:pos="1418"/>
          <w:tab w:val="left" w:pos="1560"/>
        </w:tabs>
        <w:jc w:val="both"/>
        <w:rPr>
          <w:sz w:val="20"/>
          <w:szCs w:val="20"/>
          <w:lang w:val="fr-FR"/>
        </w:rPr>
      </w:pPr>
    </w:p>
    <w:p w14:paraId="52708D47" w14:textId="0F621B3E" w:rsidR="00C8750A" w:rsidRPr="00674299" w:rsidRDefault="00C8750A" w:rsidP="003F133F">
      <w:pPr>
        <w:pStyle w:val="Paragraphedeliste"/>
        <w:numPr>
          <w:ilvl w:val="0"/>
          <w:numId w:val="82"/>
        </w:numPr>
        <w:tabs>
          <w:tab w:val="left" w:pos="720"/>
        </w:tabs>
        <w:suppressAutoHyphens w:val="0"/>
        <w:contextualSpacing/>
        <w:jc w:val="both"/>
        <w:rPr>
          <w:lang w:val="fr-FR"/>
        </w:rPr>
      </w:pPr>
      <w:r w:rsidRPr="00674299">
        <w:rPr>
          <w:lang w:val="fr-FR"/>
        </w:rPr>
        <w:t>Identifier à travers l</w:t>
      </w:r>
      <w:r w:rsidR="007952A9">
        <w:rPr>
          <w:lang w:val="fr-FR"/>
        </w:rPr>
        <w:t xml:space="preserve">a cartographie </w:t>
      </w:r>
      <w:r w:rsidRPr="00674299">
        <w:rPr>
          <w:lang w:val="fr-FR"/>
        </w:rPr>
        <w:t>et la recherche les zones où les opérations minières peuvent causer des dégâts irréversibles sur l’écosystème et les déclarer ‘zones de non-développement minier’.</w:t>
      </w:r>
    </w:p>
    <w:p w14:paraId="42E8D068" w14:textId="77777777" w:rsidR="00C8750A" w:rsidRPr="00674299" w:rsidRDefault="00C8750A" w:rsidP="00C8750A">
      <w:pPr>
        <w:tabs>
          <w:tab w:val="left" w:pos="720"/>
          <w:tab w:val="left" w:pos="1418"/>
          <w:tab w:val="left" w:pos="1560"/>
        </w:tabs>
        <w:jc w:val="both"/>
        <w:rPr>
          <w:sz w:val="20"/>
          <w:szCs w:val="20"/>
          <w:lang w:val="fr-FR"/>
        </w:rPr>
      </w:pPr>
    </w:p>
    <w:p w14:paraId="78900A08" w14:textId="77777777" w:rsidR="00C8750A" w:rsidRPr="00674299" w:rsidRDefault="00C8750A" w:rsidP="003F133F">
      <w:pPr>
        <w:pStyle w:val="Paragraphedeliste"/>
        <w:numPr>
          <w:ilvl w:val="0"/>
          <w:numId w:val="82"/>
        </w:numPr>
        <w:tabs>
          <w:tab w:val="left" w:pos="720"/>
          <w:tab w:val="left" w:pos="1418"/>
          <w:tab w:val="left" w:pos="1560"/>
        </w:tabs>
        <w:suppressAutoHyphens w:val="0"/>
        <w:contextualSpacing/>
        <w:jc w:val="both"/>
        <w:rPr>
          <w:bCs/>
          <w:lang w:val="fr-FR"/>
        </w:rPr>
      </w:pPr>
      <w:r w:rsidRPr="00674299">
        <w:rPr>
          <w:bCs/>
          <w:lang w:val="fr-FR"/>
        </w:rPr>
        <w:t>Développer et appliquer un manuel des meilleures pratiques environnementales pour promouvoir le développement durable du secteur minier.</w:t>
      </w:r>
    </w:p>
    <w:p w14:paraId="48DDD675" w14:textId="77777777" w:rsidR="00C8750A" w:rsidRPr="00674299" w:rsidRDefault="00C8750A" w:rsidP="00C8750A">
      <w:pPr>
        <w:tabs>
          <w:tab w:val="left" w:pos="720"/>
          <w:tab w:val="left" w:pos="1418"/>
          <w:tab w:val="left" w:pos="1560"/>
        </w:tabs>
        <w:jc w:val="both"/>
        <w:rPr>
          <w:bCs/>
          <w:sz w:val="20"/>
          <w:szCs w:val="20"/>
          <w:lang w:val="fr-FR"/>
        </w:rPr>
      </w:pPr>
    </w:p>
    <w:p w14:paraId="01792298" w14:textId="41BBC86E" w:rsidR="00C8750A" w:rsidRPr="00674299" w:rsidRDefault="00C8750A" w:rsidP="003F133F">
      <w:pPr>
        <w:pStyle w:val="Paragraphedeliste"/>
        <w:numPr>
          <w:ilvl w:val="0"/>
          <w:numId w:val="82"/>
        </w:numPr>
        <w:tabs>
          <w:tab w:val="left" w:pos="720"/>
          <w:tab w:val="left" w:pos="1418"/>
          <w:tab w:val="left" w:pos="1560"/>
        </w:tabs>
        <w:suppressAutoHyphens w:val="0"/>
        <w:contextualSpacing/>
        <w:jc w:val="both"/>
        <w:rPr>
          <w:lang w:val="fr-FR"/>
        </w:rPr>
      </w:pPr>
      <w:r w:rsidRPr="00674299">
        <w:rPr>
          <w:lang w:val="fr-FR"/>
        </w:rPr>
        <w:t xml:space="preserve">Veiller à la conduite d’une évaluation environnementale stratégique et d’une évaluation d’impact social et environnemental </w:t>
      </w:r>
      <w:r w:rsidR="00D04F43">
        <w:rPr>
          <w:lang w:val="fr-FR"/>
        </w:rPr>
        <w:t xml:space="preserve">nécessaire à la mise en place des </w:t>
      </w:r>
      <w:r w:rsidRPr="00674299">
        <w:rPr>
          <w:lang w:val="fr-FR"/>
        </w:rPr>
        <w:t>projets miniers</w:t>
      </w:r>
      <w:r w:rsidR="007952A9">
        <w:rPr>
          <w:lang w:val="fr-FR"/>
        </w:rPr>
        <w:t>, le cas échéant</w:t>
      </w:r>
      <w:r w:rsidRPr="00674299">
        <w:rPr>
          <w:lang w:val="fr-FR"/>
        </w:rPr>
        <w:t>.</w:t>
      </w:r>
    </w:p>
    <w:p w14:paraId="1F30DDC3" w14:textId="77777777" w:rsidR="00C8750A" w:rsidRPr="00674299" w:rsidRDefault="00C8750A" w:rsidP="00C8750A">
      <w:pPr>
        <w:tabs>
          <w:tab w:val="left" w:pos="720"/>
          <w:tab w:val="left" w:pos="1418"/>
          <w:tab w:val="left" w:pos="1560"/>
        </w:tabs>
        <w:jc w:val="both"/>
        <w:rPr>
          <w:sz w:val="20"/>
          <w:szCs w:val="20"/>
          <w:lang w:val="fr-FR"/>
        </w:rPr>
      </w:pPr>
    </w:p>
    <w:p w14:paraId="30B852B1" w14:textId="77777777" w:rsidR="00C8750A" w:rsidRPr="00674299" w:rsidRDefault="00C8750A" w:rsidP="003F133F">
      <w:pPr>
        <w:pStyle w:val="Paragraphedeliste"/>
        <w:numPr>
          <w:ilvl w:val="0"/>
          <w:numId w:val="82"/>
        </w:numPr>
        <w:tabs>
          <w:tab w:val="left" w:pos="720"/>
          <w:tab w:val="left" w:pos="1418"/>
          <w:tab w:val="left" w:pos="1560"/>
        </w:tabs>
        <w:suppressAutoHyphens w:val="0"/>
        <w:contextualSpacing/>
        <w:jc w:val="both"/>
        <w:rPr>
          <w:lang w:val="fr-FR"/>
        </w:rPr>
      </w:pPr>
      <w:r w:rsidRPr="00674299">
        <w:rPr>
          <w:lang w:val="fr-FR"/>
        </w:rPr>
        <w:t>Améliorer la gestion environnementale et les méthodes de gestion et d’évaluation de l’impact social.</w:t>
      </w:r>
    </w:p>
    <w:p w14:paraId="2A490EE8" w14:textId="77777777" w:rsidR="00C8750A" w:rsidRPr="00674299" w:rsidRDefault="00C8750A" w:rsidP="00C8750A">
      <w:pPr>
        <w:tabs>
          <w:tab w:val="left" w:pos="720"/>
          <w:tab w:val="left" w:pos="1418"/>
          <w:tab w:val="left" w:pos="1560"/>
        </w:tabs>
        <w:jc w:val="both"/>
        <w:rPr>
          <w:sz w:val="20"/>
          <w:szCs w:val="20"/>
          <w:lang w:val="fr-FR"/>
        </w:rPr>
      </w:pPr>
    </w:p>
    <w:p w14:paraId="4FCD97C2" w14:textId="5C04F28F" w:rsidR="00C8750A" w:rsidRPr="00674299" w:rsidRDefault="00C8750A" w:rsidP="003F133F">
      <w:pPr>
        <w:pStyle w:val="Paragraphedeliste"/>
        <w:numPr>
          <w:ilvl w:val="0"/>
          <w:numId w:val="82"/>
        </w:numPr>
        <w:tabs>
          <w:tab w:val="left" w:pos="720"/>
          <w:tab w:val="left" w:pos="1418"/>
          <w:tab w:val="left" w:pos="1560"/>
        </w:tabs>
        <w:suppressAutoHyphens w:val="0"/>
        <w:contextualSpacing/>
        <w:jc w:val="both"/>
        <w:rPr>
          <w:lang w:val="fr-FR"/>
        </w:rPr>
      </w:pPr>
      <w:r w:rsidRPr="00674299">
        <w:rPr>
          <w:lang w:val="fr-FR"/>
        </w:rPr>
        <w:t>Adopter les meilleures pratiques internationales pour la gestion des déchets, des effluents et des déversements d’hydrocarbures et s’assurer que des systèmes d’assainissement efficaces sont en place dans les communautés.</w:t>
      </w:r>
    </w:p>
    <w:p w14:paraId="1D43DBE3" w14:textId="77777777" w:rsidR="00C8750A" w:rsidRPr="00674299" w:rsidRDefault="00C8750A" w:rsidP="00C8750A">
      <w:pPr>
        <w:jc w:val="both"/>
        <w:rPr>
          <w:lang w:val="fr-FR"/>
        </w:rPr>
      </w:pPr>
    </w:p>
    <w:p w14:paraId="4F574C8F" w14:textId="77777777" w:rsidR="00C8750A" w:rsidRPr="00674299" w:rsidRDefault="00C8750A" w:rsidP="00C8750A">
      <w:pPr>
        <w:rPr>
          <w:b/>
          <w:lang w:val="fr-FR"/>
        </w:rPr>
      </w:pPr>
      <w:bookmarkStart w:id="54" w:name="_Toc508271382"/>
      <w:r w:rsidRPr="00674299">
        <w:rPr>
          <w:b/>
          <w:lang w:val="fr-FR"/>
        </w:rPr>
        <w:t>Article 26.</w:t>
      </w:r>
      <w:r w:rsidRPr="00674299">
        <w:rPr>
          <w:b/>
          <w:lang w:val="fr-FR"/>
        </w:rPr>
        <w:tab/>
        <w:t>Obligations</w:t>
      </w:r>
      <w:bookmarkEnd w:id="54"/>
      <w:r w:rsidRPr="00674299">
        <w:rPr>
          <w:b/>
          <w:lang w:val="fr-FR"/>
        </w:rPr>
        <w:t xml:space="preserve"> de protection de l’environnement</w:t>
      </w:r>
    </w:p>
    <w:p w14:paraId="6320F385" w14:textId="77777777" w:rsidR="00C8750A" w:rsidRPr="00674299" w:rsidRDefault="00C8750A" w:rsidP="00C8750A">
      <w:pPr>
        <w:jc w:val="both"/>
        <w:rPr>
          <w:b/>
          <w:lang w:val="fr-FR"/>
        </w:rPr>
      </w:pPr>
    </w:p>
    <w:p w14:paraId="022B32E6" w14:textId="77777777" w:rsidR="00C8750A" w:rsidRPr="00674299" w:rsidRDefault="00C8750A" w:rsidP="00C8750A">
      <w:pPr>
        <w:jc w:val="both"/>
        <w:rPr>
          <w:b/>
          <w:lang w:val="fr-FR"/>
        </w:rPr>
      </w:pPr>
      <w:r w:rsidRPr="00674299">
        <w:rPr>
          <w:lang w:val="fr-FR"/>
        </w:rPr>
        <w:t>Avant d’entreprendre toute activité minière, le détenteur d’un droit minier doit:</w:t>
      </w:r>
    </w:p>
    <w:p w14:paraId="4E4C6584" w14:textId="77777777" w:rsidR="00C8750A" w:rsidRPr="00674299" w:rsidRDefault="00C8750A" w:rsidP="00C8750A">
      <w:pPr>
        <w:jc w:val="both"/>
        <w:rPr>
          <w:b/>
          <w:lang w:val="fr-FR"/>
        </w:rPr>
      </w:pPr>
    </w:p>
    <w:p w14:paraId="63DF4920" w14:textId="77777777" w:rsidR="00C8750A" w:rsidRPr="006F09CE" w:rsidRDefault="00C8750A" w:rsidP="003F133F">
      <w:pPr>
        <w:pStyle w:val="Paragraphedeliste"/>
        <w:numPr>
          <w:ilvl w:val="0"/>
          <w:numId w:val="83"/>
        </w:numPr>
        <w:suppressAutoHyphens w:val="0"/>
        <w:contextualSpacing/>
        <w:jc w:val="both"/>
        <w:rPr>
          <w:b/>
          <w:lang w:val="fr-FR"/>
        </w:rPr>
      </w:pPr>
      <w:r w:rsidRPr="00674299">
        <w:rPr>
          <w:lang w:val="fr-FR"/>
        </w:rPr>
        <w:t>Obtenir les permis et approbations nécessaires des autorités de régulation compétentes en vue de la protection des forêts, des ressources en eau, de l’environnement, des autres ressources naturelles et de la santé publique.</w:t>
      </w:r>
    </w:p>
    <w:p w14:paraId="597B6CE2" w14:textId="77777777" w:rsidR="006F09CE" w:rsidRPr="00674299" w:rsidRDefault="006F09CE" w:rsidP="009729A9">
      <w:pPr>
        <w:pStyle w:val="Paragraphedeliste"/>
        <w:suppressAutoHyphens w:val="0"/>
        <w:contextualSpacing/>
        <w:jc w:val="both"/>
        <w:rPr>
          <w:b/>
          <w:lang w:val="fr-FR"/>
        </w:rPr>
      </w:pPr>
    </w:p>
    <w:p w14:paraId="08054F1C" w14:textId="77777777" w:rsidR="00C8750A" w:rsidRPr="00674299" w:rsidRDefault="00C8750A" w:rsidP="003F133F">
      <w:pPr>
        <w:pStyle w:val="Paragraphedeliste"/>
        <w:numPr>
          <w:ilvl w:val="0"/>
          <w:numId w:val="83"/>
        </w:numPr>
        <w:suppressAutoHyphens w:val="0"/>
        <w:contextualSpacing/>
        <w:jc w:val="both"/>
        <w:rPr>
          <w:b/>
          <w:lang w:val="fr-FR"/>
        </w:rPr>
      </w:pPr>
      <w:r w:rsidRPr="00674299">
        <w:rPr>
          <w:lang w:val="fr-FR"/>
        </w:rPr>
        <w:t>Mener les activités minières conformément aux lois, règles, pratiques administratives et politiques nationales relatives à la préservation de l’environnement dans lequel les opérations ont cours. Il doit aussi respecter tous les accords, principes, objectifs et normes internationaux relatifs à l’environnement, à la santé publique et à la sécurité.</w:t>
      </w:r>
    </w:p>
    <w:p w14:paraId="4EB889A9" w14:textId="77777777" w:rsidR="00C8750A" w:rsidRPr="00674299" w:rsidRDefault="00C8750A" w:rsidP="00C8750A">
      <w:pPr>
        <w:pStyle w:val="Paragraphedeliste"/>
        <w:jc w:val="both"/>
        <w:rPr>
          <w:b/>
          <w:lang w:val="fr-FR"/>
        </w:rPr>
      </w:pPr>
    </w:p>
    <w:p w14:paraId="188603D8" w14:textId="77777777" w:rsidR="00C8750A" w:rsidRPr="00674299" w:rsidRDefault="00C8750A" w:rsidP="003F133F">
      <w:pPr>
        <w:pStyle w:val="Paragraphedeliste"/>
        <w:numPr>
          <w:ilvl w:val="0"/>
          <w:numId w:val="83"/>
        </w:numPr>
        <w:suppressAutoHyphens w:val="0"/>
        <w:contextualSpacing/>
        <w:jc w:val="both"/>
        <w:rPr>
          <w:b/>
          <w:lang w:val="fr-FR"/>
        </w:rPr>
      </w:pPr>
      <w:r w:rsidRPr="00674299">
        <w:rPr>
          <w:lang w:val="fr-FR"/>
        </w:rPr>
        <w:t>Mener les activités minières en contribuant à l’objectif général de développement durable.</w:t>
      </w:r>
    </w:p>
    <w:p w14:paraId="684E3B13" w14:textId="77777777" w:rsidR="00C8750A" w:rsidRPr="00E16292" w:rsidRDefault="00C8750A" w:rsidP="00C8750A">
      <w:pPr>
        <w:pStyle w:val="Paragraphedeliste"/>
        <w:jc w:val="both"/>
        <w:rPr>
          <w:b/>
          <w:sz w:val="20"/>
          <w:szCs w:val="20"/>
          <w:lang w:val="fr-FR"/>
        </w:rPr>
      </w:pPr>
    </w:p>
    <w:p w14:paraId="1C3D3E4B" w14:textId="4E5CCEEE" w:rsidR="00C8750A" w:rsidRPr="00674299" w:rsidRDefault="00C8750A" w:rsidP="003F133F">
      <w:pPr>
        <w:pStyle w:val="Paragraphedeliste"/>
        <w:numPr>
          <w:ilvl w:val="0"/>
          <w:numId w:val="83"/>
        </w:numPr>
        <w:suppressAutoHyphens w:val="0"/>
        <w:contextualSpacing/>
        <w:jc w:val="both"/>
        <w:rPr>
          <w:b/>
          <w:lang w:val="fr-FR"/>
        </w:rPr>
      </w:pPr>
      <w:r w:rsidRPr="00674299">
        <w:rPr>
          <w:lang w:val="fr-FR"/>
        </w:rPr>
        <w:t xml:space="preserve">Développer et faire des provisions pour mettre en œuvre des plans de réhabilitation, de </w:t>
      </w:r>
      <w:r w:rsidR="0086290E">
        <w:rPr>
          <w:lang w:val="fr-FR"/>
        </w:rPr>
        <w:t>restauration</w:t>
      </w:r>
      <w:r w:rsidRPr="00674299">
        <w:rPr>
          <w:lang w:val="fr-FR"/>
        </w:rPr>
        <w:t>, fermeture et post-fermeture avant le début des opérations. Un plan à cet effet doit être soumis à l’Agence de protection environnementale, à la communauté affectée, à l’organe de régulation responsable des mines et aux autres acteurs pour revue et approbation. Lorsque le plan d’opération change au cours des activités minières, le détenteur du droit minier produira et soumettra un plan révisé prenant en compte les changements.</w:t>
      </w:r>
    </w:p>
    <w:p w14:paraId="748B766B" w14:textId="77777777" w:rsidR="00C8750A" w:rsidRPr="00E16292" w:rsidRDefault="00C8750A" w:rsidP="00C8750A">
      <w:pPr>
        <w:pStyle w:val="Paragraphedeliste"/>
        <w:jc w:val="both"/>
        <w:rPr>
          <w:b/>
          <w:sz w:val="20"/>
          <w:szCs w:val="20"/>
          <w:lang w:val="fr-FR"/>
        </w:rPr>
      </w:pPr>
    </w:p>
    <w:p w14:paraId="254AE966" w14:textId="77777777" w:rsidR="00C8750A" w:rsidRPr="00674299" w:rsidRDefault="00C8750A" w:rsidP="003F133F">
      <w:pPr>
        <w:pStyle w:val="Paragraphedeliste"/>
        <w:numPr>
          <w:ilvl w:val="0"/>
          <w:numId w:val="83"/>
        </w:numPr>
        <w:suppressAutoHyphens w:val="0"/>
        <w:contextualSpacing/>
        <w:jc w:val="both"/>
        <w:rPr>
          <w:b/>
          <w:lang w:val="fr-FR"/>
        </w:rPr>
      </w:pPr>
      <w:r w:rsidRPr="00674299">
        <w:rPr>
          <w:lang w:val="fr-FR"/>
        </w:rPr>
        <w:t>Conduire des audits périodiques pour évaluer la performance opérationnelle et environnementale des mines avec la participation active des acteurs, particulièrement, les communautés affectées.</w:t>
      </w:r>
    </w:p>
    <w:p w14:paraId="45E8B1B7" w14:textId="77777777" w:rsidR="00C8750A" w:rsidRPr="00E16292" w:rsidRDefault="00C8750A" w:rsidP="00C8750A">
      <w:pPr>
        <w:pStyle w:val="Paragraphedeliste"/>
        <w:jc w:val="both"/>
        <w:rPr>
          <w:b/>
          <w:sz w:val="20"/>
          <w:szCs w:val="20"/>
          <w:lang w:val="fr-FR"/>
        </w:rPr>
      </w:pPr>
    </w:p>
    <w:p w14:paraId="0AF69426" w14:textId="77777777" w:rsidR="00C8750A" w:rsidRPr="00674299" w:rsidRDefault="00C8750A" w:rsidP="003F133F">
      <w:pPr>
        <w:pStyle w:val="Paragraphedeliste"/>
        <w:numPr>
          <w:ilvl w:val="0"/>
          <w:numId w:val="83"/>
        </w:numPr>
        <w:suppressAutoHyphens w:val="0"/>
        <w:contextualSpacing/>
        <w:jc w:val="both"/>
        <w:rPr>
          <w:b/>
          <w:lang w:val="fr-FR"/>
        </w:rPr>
      </w:pPr>
      <w:r w:rsidRPr="00674299">
        <w:rPr>
          <w:lang w:val="fr-FR"/>
        </w:rPr>
        <w:t>Prendre la responsabilité de la prévention et de la gestion du déversement de cyanure, mercure et autres substances et de toutes menaces relatives aux activités minières sur son site d’opération.</w:t>
      </w:r>
    </w:p>
    <w:p w14:paraId="309E210A" w14:textId="77777777" w:rsidR="00C8750A" w:rsidRPr="00E16292" w:rsidRDefault="00C8750A" w:rsidP="00C8750A">
      <w:pPr>
        <w:pStyle w:val="Paragraphedeliste"/>
        <w:jc w:val="both"/>
        <w:rPr>
          <w:b/>
          <w:sz w:val="20"/>
          <w:szCs w:val="20"/>
          <w:lang w:val="fr-FR"/>
        </w:rPr>
      </w:pPr>
    </w:p>
    <w:p w14:paraId="3D664F0E" w14:textId="44DA468B" w:rsidR="00C8750A" w:rsidRPr="00674299" w:rsidRDefault="00C8750A" w:rsidP="003F133F">
      <w:pPr>
        <w:pStyle w:val="Paragraphedeliste"/>
        <w:numPr>
          <w:ilvl w:val="0"/>
          <w:numId w:val="83"/>
        </w:numPr>
        <w:suppressAutoHyphens w:val="0"/>
        <w:contextualSpacing/>
        <w:jc w:val="both"/>
        <w:rPr>
          <w:b/>
          <w:lang w:val="fr-FR"/>
        </w:rPr>
      </w:pPr>
      <w:r w:rsidRPr="00674299">
        <w:rPr>
          <w:lang w:val="fr-FR"/>
        </w:rPr>
        <w:t xml:space="preserve">Payer tous les coûts d’opérations, y compris les coûts environnementaux, sociaux et culturels de ces opérations. Il sera aussi responsable des coûts de réhabilitation des zones </w:t>
      </w:r>
      <w:r w:rsidR="007952A9">
        <w:rPr>
          <w:lang w:val="fr-FR"/>
        </w:rPr>
        <w:t>exploitées</w:t>
      </w:r>
      <w:r w:rsidR="007952A9" w:rsidRPr="00674299">
        <w:rPr>
          <w:lang w:val="fr-FR"/>
        </w:rPr>
        <w:t xml:space="preserve"> </w:t>
      </w:r>
      <w:r w:rsidRPr="00674299">
        <w:rPr>
          <w:lang w:val="fr-FR"/>
        </w:rPr>
        <w:t>en fournissant les détails spécifiques à l’autorité compétente.</w:t>
      </w:r>
    </w:p>
    <w:p w14:paraId="18F39E6F" w14:textId="77777777" w:rsidR="00C8750A" w:rsidRPr="00E16292" w:rsidRDefault="00C8750A" w:rsidP="00E16292">
      <w:pPr>
        <w:pStyle w:val="Paragraphedeliste"/>
        <w:ind w:left="708"/>
        <w:jc w:val="both"/>
        <w:rPr>
          <w:b/>
          <w:sz w:val="20"/>
          <w:szCs w:val="20"/>
          <w:lang w:val="fr-FR"/>
        </w:rPr>
      </w:pPr>
    </w:p>
    <w:p w14:paraId="5511D3B3" w14:textId="77777777" w:rsidR="00C8750A" w:rsidRPr="00674299" w:rsidRDefault="00C8750A" w:rsidP="003F133F">
      <w:pPr>
        <w:pStyle w:val="Paragraphedeliste"/>
        <w:numPr>
          <w:ilvl w:val="0"/>
          <w:numId w:val="83"/>
        </w:numPr>
        <w:suppressAutoHyphens w:val="0"/>
        <w:contextualSpacing/>
        <w:jc w:val="both"/>
        <w:rPr>
          <w:b/>
          <w:lang w:val="fr-FR"/>
        </w:rPr>
      </w:pPr>
      <w:r w:rsidRPr="00674299">
        <w:rPr>
          <w:lang w:val="fr-FR"/>
        </w:rPr>
        <w:t>Mettre en place un Fonds de réhabilitation pour couvrir les coûts imprévus et les problèmes générés par ses opérations aux stades pré-production, production, clôture de mines et post-clôture.</w:t>
      </w:r>
    </w:p>
    <w:p w14:paraId="70047F8D" w14:textId="77777777" w:rsidR="002A4064" w:rsidRDefault="002A4064" w:rsidP="00C8750A">
      <w:pPr>
        <w:rPr>
          <w:b/>
          <w:lang w:val="fr-FR"/>
        </w:rPr>
      </w:pPr>
      <w:bookmarkStart w:id="55" w:name="_Toc488421705"/>
      <w:bookmarkStart w:id="56" w:name="_Toc508271383"/>
    </w:p>
    <w:p w14:paraId="41184CF4" w14:textId="77777777" w:rsidR="00C8750A" w:rsidRPr="00674299" w:rsidRDefault="00C8750A" w:rsidP="00C8750A">
      <w:pPr>
        <w:rPr>
          <w:b/>
          <w:lang w:val="fr-FR"/>
        </w:rPr>
      </w:pPr>
      <w:r w:rsidRPr="00674299">
        <w:rPr>
          <w:b/>
          <w:lang w:val="fr-FR"/>
        </w:rPr>
        <w:t>Article 27.</w:t>
      </w:r>
      <w:r w:rsidRPr="00674299">
        <w:rPr>
          <w:b/>
          <w:lang w:val="fr-FR"/>
        </w:rPr>
        <w:tab/>
        <w:t>Droits d’utilisation de l’eau</w:t>
      </w:r>
      <w:bookmarkEnd w:id="55"/>
      <w:bookmarkEnd w:id="56"/>
    </w:p>
    <w:p w14:paraId="5C4CFF49" w14:textId="77777777" w:rsidR="00C8750A" w:rsidRPr="00674299" w:rsidRDefault="00C8750A" w:rsidP="00C8750A">
      <w:pPr>
        <w:rPr>
          <w:b/>
          <w:lang w:val="fr-FR"/>
        </w:rPr>
      </w:pPr>
    </w:p>
    <w:p w14:paraId="10EA7AC6" w14:textId="04D1203C" w:rsidR="00C8750A" w:rsidRPr="00674299" w:rsidRDefault="00C8750A" w:rsidP="00C8750A">
      <w:pPr>
        <w:jc w:val="both"/>
        <w:rPr>
          <w:lang w:val="fr-FR"/>
        </w:rPr>
      </w:pPr>
      <w:r w:rsidRPr="00674299">
        <w:rPr>
          <w:lang w:val="fr-FR"/>
        </w:rPr>
        <w:t>1.</w:t>
      </w:r>
      <w:r w:rsidRPr="00674299">
        <w:rPr>
          <w:lang w:val="fr-FR"/>
        </w:rPr>
        <w:tab/>
        <w:t xml:space="preserve">Sous réserve de l’obtention des licences et approbations requises de l’institution étatique légale et en </w:t>
      </w:r>
      <w:r w:rsidR="0086290E">
        <w:rPr>
          <w:lang w:val="fr-FR"/>
        </w:rPr>
        <w:t xml:space="preserve">accord </w:t>
      </w:r>
      <w:r w:rsidRPr="00674299">
        <w:rPr>
          <w:lang w:val="fr-FR"/>
        </w:rPr>
        <w:t>avec les communautés dans le cadre de l’évaluation d’impact menée, le détenteur d’un droit minier peut utiliser l’eau d’une rivière, d’un cours d’eau ou d’un réservoir souterrain dans l’espace couvert par son droit minier.</w:t>
      </w:r>
    </w:p>
    <w:p w14:paraId="0E74BCF3" w14:textId="77777777" w:rsidR="00C8750A" w:rsidRPr="00674299" w:rsidRDefault="00C8750A" w:rsidP="00C8750A">
      <w:pPr>
        <w:jc w:val="both"/>
        <w:rPr>
          <w:lang w:val="fr-FR"/>
        </w:rPr>
      </w:pPr>
    </w:p>
    <w:p w14:paraId="2F81608A" w14:textId="77777777" w:rsidR="00C8750A" w:rsidRPr="00674299" w:rsidRDefault="00C8750A" w:rsidP="00C8750A">
      <w:pPr>
        <w:jc w:val="both"/>
        <w:rPr>
          <w:lang w:val="fr-FR"/>
        </w:rPr>
      </w:pPr>
      <w:r w:rsidRPr="00674299">
        <w:rPr>
          <w:lang w:val="fr-FR"/>
        </w:rPr>
        <w:t>2.</w:t>
      </w:r>
      <w:r w:rsidRPr="00674299">
        <w:rPr>
          <w:lang w:val="fr-FR"/>
        </w:rPr>
        <w:tab/>
        <w:t>Lorsque ce droit est octroyé par l’autorité légale, le détenteur du droit ne doit pas utiliser l’eau d’une manière qui affecterait l’intégrité du plan d’eau.</w:t>
      </w:r>
    </w:p>
    <w:p w14:paraId="116152B2" w14:textId="77777777" w:rsidR="00C8750A" w:rsidRPr="00674299" w:rsidRDefault="00C8750A" w:rsidP="00C8750A">
      <w:pPr>
        <w:jc w:val="both"/>
        <w:rPr>
          <w:lang w:val="fr-FR"/>
        </w:rPr>
      </w:pPr>
    </w:p>
    <w:p w14:paraId="5DAE31DB" w14:textId="77777777" w:rsidR="00C8750A" w:rsidRPr="00674299" w:rsidRDefault="00C8750A" w:rsidP="00C8750A">
      <w:pPr>
        <w:jc w:val="both"/>
        <w:rPr>
          <w:b/>
          <w:bCs/>
          <w:lang w:val="fr-FR"/>
        </w:rPr>
      </w:pPr>
      <w:r w:rsidRPr="00674299">
        <w:rPr>
          <w:lang w:val="fr-FR"/>
        </w:rPr>
        <w:t>3.</w:t>
      </w:r>
      <w:r w:rsidRPr="00674299">
        <w:rPr>
          <w:lang w:val="fr-FR"/>
        </w:rPr>
        <w:tab/>
        <w:t>En d’autres termes, le détenteur doit veiller à ce que son utilisation de la ressource ne pollue pas l’eau et ne prive pas les communautés de son utilisation pour leurs activités économiques et socioculturelles.</w:t>
      </w:r>
    </w:p>
    <w:p w14:paraId="7EBB8B6D" w14:textId="77777777" w:rsidR="00C8750A" w:rsidRPr="00674299" w:rsidRDefault="00C8750A" w:rsidP="00C8750A">
      <w:pPr>
        <w:pStyle w:val="Titre2"/>
        <w:spacing w:before="0"/>
        <w:ind w:left="0"/>
        <w:jc w:val="both"/>
        <w:rPr>
          <w:bCs/>
          <w:lang w:val="fr-FR"/>
        </w:rPr>
      </w:pPr>
    </w:p>
    <w:p w14:paraId="7BE0D1E0" w14:textId="77777777" w:rsidR="00C8750A" w:rsidRPr="00674299" w:rsidRDefault="00C8750A" w:rsidP="00C8750A">
      <w:pPr>
        <w:rPr>
          <w:b/>
          <w:bCs/>
          <w:lang w:val="fr-FR"/>
        </w:rPr>
      </w:pPr>
      <w:bookmarkStart w:id="57" w:name="_Toc488421706"/>
      <w:bookmarkStart w:id="58" w:name="_Toc508271384"/>
      <w:r w:rsidRPr="00674299">
        <w:rPr>
          <w:b/>
          <w:lang w:val="fr-FR"/>
        </w:rPr>
        <w:t>Article 28.</w:t>
      </w:r>
      <w:r w:rsidRPr="00674299">
        <w:rPr>
          <w:b/>
          <w:lang w:val="fr-FR"/>
        </w:rPr>
        <w:tab/>
        <w:t>Changement climatique</w:t>
      </w:r>
      <w:bookmarkEnd w:id="57"/>
      <w:bookmarkEnd w:id="58"/>
    </w:p>
    <w:p w14:paraId="7AE0732F" w14:textId="77777777" w:rsidR="00C8750A" w:rsidRPr="00674299" w:rsidRDefault="00C8750A" w:rsidP="00C8750A">
      <w:pPr>
        <w:jc w:val="both"/>
        <w:rPr>
          <w:lang w:val="fr-FR"/>
        </w:rPr>
      </w:pPr>
    </w:p>
    <w:p w14:paraId="0FAFD92C" w14:textId="77777777" w:rsidR="00C8750A" w:rsidRPr="00674299" w:rsidRDefault="00C8750A" w:rsidP="00C8750A">
      <w:pPr>
        <w:shd w:val="clear" w:color="auto" w:fill="FFFFFF"/>
        <w:jc w:val="both"/>
        <w:textAlignment w:val="top"/>
        <w:rPr>
          <w:color w:val="3A3A3A"/>
          <w:lang w:val="fr-FR"/>
        </w:rPr>
      </w:pPr>
      <w:r w:rsidRPr="00674299">
        <w:rPr>
          <w:color w:val="3A3A3A"/>
          <w:lang w:val="fr-FR"/>
        </w:rPr>
        <w:t>Le détenteur de droit minier doit mener son activité minière d’une manière transparente conforme aux conventions et protocoles établis par la Convention- cadre des Nations-Unies sur le changement climatique.</w:t>
      </w:r>
    </w:p>
    <w:p w14:paraId="682B33A4" w14:textId="77777777" w:rsidR="00C8750A" w:rsidRPr="00674299" w:rsidRDefault="00C8750A" w:rsidP="00C8750A">
      <w:pPr>
        <w:shd w:val="clear" w:color="auto" w:fill="FFFFFF"/>
        <w:jc w:val="both"/>
        <w:textAlignment w:val="top"/>
        <w:rPr>
          <w:color w:val="3A3A3A"/>
          <w:lang w:val="fr-FR"/>
        </w:rPr>
      </w:pPr>
    </w:p>
    <w:p w14:paraId="5C68FF6E" w14:textId="77777777" w:rsidR="00C8750A" w:rsidRPr="00674299" w:rsidRDefault="00C8750A" w:rsidP="00C8750A">
      <w:pPr>
        <w:rPr>
          <w:b/>
          <w:lang w:val="fr-FR"/>
        </w:rPr>
      </w:pPr>
      <w:bookmarkStart w:id="59" w:name="_Toc488421729"/>
      <w:bookmarkStart w:id="60" w:name="_Toc508271385"/>
      <w:r w:rsidRPr="00674299">
        <w:rPr>
          <w:b/>
          <w:lang w:val="fr-FR"/>
        </w:rPr>
        <w:t>Article 29.</w:t>
      </w:r>
      <w:r w:rsidRPr="00674299">
        <w:rPr>
          <w:b/>
          <w:lang w:val="fr-FR"/>
        </w:rPr>
        <w:tab/>
        <w:t>Géo-menaces et risques</w:t>
      </w:r>
      <w:bookmarkEnd w:id="59"/>
      <w:bookmarkEnd w:id="60"/>
    </w:p>
    <w:p w14:paraId="431C0B88" w14:textId="77777777" w:rsidR="00C8750A" w:rsidRPr="00674299" w:rsidRDefault="00C8750A" w:rsidP="00C8750A">
      <w:pPr>
        <w:jc w:val="both"/>
        <w:rPr>
          <w:lang w:val="fr-FR"/>
        </w:rPr>
      </w:pPr>
    </w:p>
    <w:p w14:paraId="25F341D1" w14:textId="77777777" w:rsidR="00C8750A" w:rsidRPr="00674299"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-membres devront:</w:t>
      </w:r>
    </w:p>
    <w:p w14:paraId="0030A780" w14:textId="77777777" w:rsidR="00C8750A" w:rsidRPr="00674299" w:rsidRDefault="00C8750A" w:rsidP="00C8750A">
      <w:pPr>
        <w:pStyle w:val="Paragraphedeliste"/>
        <w:ind w:left="0"/>
        <w:jc w:val="both"/>
        <w:rPr>
          <w:lang w:val="fr-FR"/>
        </w:rPr>
      </w:pPr>
    </w:p>
    <w:p w14:paraId="6596924B" w14:textId="77777777" w:rsidR="00C8750A" w:rsidRPr="00674299" w:rsidRDefault="00C8750A" w:rsidP="003F133F">
      <w:pPr>
        <w:pStyle w:val="Paragraphedeliste"/>
        <w:numPr>
          <w:ilvl w:val="0"/>
          <w:numId w:val="84"/>
        </w:numPr>
        <w:suppressAutoHyphens w:val="0"/>
        <w:contextualSpacing/>
        <w:jc w:val="both"/>
        <w:rPr>
          <w:lang w:val="fr-FR"/>
        </w:rPr>
      </w:pPr>
      <w:r w:rsidRPr="00674299">
        <w:rPr>
          <w:lang w:val="fr-FR"/>
        </w:rPr>
        <w:t xml:space="preserve">Prescrire des normes minimales à observer par les opérateurs miniers comme meilleures pratiques de mécanismes pour l’état de préparation, l’atténuation et la gestion des catastrophes. </w:t>
      </w:r>
    </w:p>
    <w:p w14:paraId="5C773B4F" w14:textId="77777777" w:rsidR="00C8750A" w:rsidRPr="00674299" w:rsidRDefault="00C8750A" w:rsidP="003F133F">
      <w:pPr>
        <w:pStyle w:val="Paragraphedeliste"/>
        <w:numPr>
          <w:ilvl w:val="0"/>
          <w:numId w:val="84"/>
        </w:numPr>
        <w:suppressAutoHyphens w:val="0"/>
        <w:contextualSpacing/>
        <w:jc w:val="both"/>
        <w:rPr>
          <w:lang w:val="fr-FR"/>
        </w:rPr>
      </w:pPr>
      <w:r w:rsidRPr="00674299">
        <w:rPr>
          <w:lang w:val="fr-FR"/>
        </w:rPr>
        <w:t xml:space="preserve">Exiger des opérateurs miniers qu’ils incorporent dans leurs activités minières la conduite d’analyses sur les processus géologiques/géotechniques pouvant influencer les zones ou structures couvertes par leurs licences. </w:t>
      </w:r>
    </w:p>
    <w:p w14:paraId="652B3BC9" w14:textId="77777777" w:rsidR="00C8750A" w:rsidRPr="00674299" w:rsidRDefault="00C8750A" w:rsidP="00C8750A">
      <w:pPr>
        <w:jc w:val="both"/>
        <w:rPr>
          <w:lang w:val="fr-FR"/>
        </w:rPr>
      </w:pPr>
    </w:p>
    <w:p w14:paraId="46A1720C" w14:textId="77777777" w:rsidR="00C8750A" w:rsidRPr="00674299" w:rsidRDefault="00C8750A" w:rsidP="00C8750A">
      <w:pPr>
        <w:jc w:val="both"/>
        <w:rPr>
          <w:lang w:val="fr-FR"/>
        </w:rPr>
      </w:pPr>
      <w:r w:rsidRPr="00674299">
        <w:rPr>
          <w:lang w:val="fr-FR"/>
        </w:rPr>
        <w:t>2.</w:t>
      </w:r>
      <w:r w:rsidRPr="00674299">
        <w:rPr>
          <w:lang w:val="fr-FR"/>
        </w:rPr>
        <w:tab/>
        <w:t xml:space="preserve">les </w:t>
      </w:r>
      <w:r w:rsidR="00E733BC">
        <w:rPr>
          <w:lang w:val="fr-FR"/>
        </w:rPr>
        <w:t>Etats</w:t>
      </w:r>
      <w:r w:rsidRPr="00674299">
        <w:rPr>
          <w:lang w:val="fr-FR"/>
        </w:rPr>
        <w:t>-membres devront élaborer des mécanismes et systèmes de réponse pour l’atténuation, l’évaluation et le renforcement des capacités ainsi que la gestion et suivi des données; ils doivent aussi considérer les points suivants dans l’évaluation des risques:</w:t>
      </w:r>
    </w:p>
    <w:p w14:paraId="3AA12302" w14:textId="77777777" w:rsidR="00C8750A" w:rsidRPr="00674299" w:rsidRDefault="00C8750A" w:rsidP="00C8750A">
      <w:pPr>
        <w:jc w:val="both"/>
        <w:rPr>
          <w:lang w:val="fr-FR"/>
        </w:rPr>
      </w:pPr>
    </w:p>
    <w:p w14:paraId="52C8C5BD" w14:textId="77777777" w:rsidR="00C8750A" w:rsidRPr="00674299" w:rsidRDefault="00C8750A" w:rsidP="003F133F">
      <w:pPr>
        <w:pStyle w:val="Paragraphedeliste"/>
        <w:numPr>
          <w:ilvl w:val="0"/>
          <w:numId w:val="85"/>
        </w:numPr>
        <w:suppressAutoHyphens w:val="0"/>
        <w:contextualSpacing/>
        <w:jc w:val="both"/>
        <w:rPr>
          <w:lang w:val="fr-FR"/>
        </w:rPr>
      </w:pPr>
      <w:r w:rsidRPr="00674299">
        <w:rPr>
          <w:lang w:val="fr-FR"/>
        </w:rPr>
        <w:t>Identification des menaces et vulnérabilités aux risques.</w:t>
      </w:r>
    </w:p>
    <w:p w14:paraId="7B56BE78" w14:textId="77777777" w:rsidR="00C8750A" w:rsidRPr="00674299" w:rsidRDefault="00C8750A" w:rsidP="003F133F">
      <w:pPr>
        <w:pStyle w:val="Paragraphedeliste"/>
        <w:numPr>
          <w:ilvl w:val="0"/>
          <w:numId w:val="85"/>
        </w:numPr>
        <w:suppressAutoHyphens w:val="0"/>
        <w:contextualSpacing/>
        <w:jc w:val="both"/>
        <w:rPr>
          <w:lang w:val="fr-FR"/>
        </w:rPr>
      </w:pPr>
      <w:r w:rsidRPr="00674299">
        <w:rPr>
          <w:lang w:val="fr-FR"/>
        </w:rPr>
        <w:t>Prévision des menaces et évaluation des risques.</w:t>
      </w:r>
    </w:p>
    <w:p w14:paraId="49D6077E" w14:textId="77777777" w:rsidR="00C8750A" w:rsidRPr="00674299" w:rsidRDefault="00C8750A" w:rsidP="003F133F">
      <w:pPr>
        <w:pStyle w:val="Paragraphedeliste"/>
        <w:numPr>
          <w:ilvl w:val="0"/>
          <w:numId w:val="85"/>
        </w:numPr>
        <w:suppressAutoHyphens w:val="0"/>
        <w:contextualSpacing/>
        <w:jc w:val="both"/>
        <w:rPr>
          <w:lang w:val="fr-FR"/>
        </w:rPr>
      </w:pPr>
      <w:r w:rsidRPr="00674299">
        <w:rPr>
          <w:lang w:val="fr-FR"/>
        </w:rPr>
        <w:t>Modélisation dynamique des risques.</w:t>
      </w:r>
    </w:p>
    <w:p w14:paraId="32EA3707" w14:textId="77777777" w:rsidR="00C8750A" w:rsidRPr="00674299" w:rsidRDefault="00C8750A" w:rsidP="003F133F">
      <w:pPr>
        <w:pStyle w:val="Paragraphedeliste"/>
        <w:numPr>
          <w:ilvl w:val="0"/>
          <w:numId w:val="85"/>
        </w:numPr>
        <w:suppressAutoHyphens w:val="0"/>
        <w:contextualSpacing/>
        <w:jc w:val="both"/>
        <w:rPr>
          <w:lang w:val="fr-FR"/>
        </w:rPr>
      </w:pPr>
      <w:r w:rsidRPr="00674299">
        <w:rPr>
          <w:lang w:val="fr-FR"/>
        </w:rPr>
        <w:t>Identification des systèmes appropriés de prise de décision et leurs interactions.</w:t>
      </w:r>
    </w:p>
    <w:p w14:paraId="5E4DE19B" w14:textId="77777777" w:rsidR="00C8750A" w:rsidRPr="00674299" w:rsidRDefault="00C8750A" w:rsidP="003F133F">
      <w:pPr>
        <w:pStyle w:val="Paragraphedeliste"/>
        <w:numPr>
          <w:ilvl w:val="0"/>
          <w:numId w:val="85"/>
        </w:numPr>
        <w:suppressAutoHyphens w:val="0"/>
        <w:contextualSpacing/>
        <w:jc w:val="both"/>
        <w:rPr>
          <w:lang w:val="fr-FR"/>
        </w:rPr>
      </w:pPr>
      <w:r w:rsidRPr="00674299">
        <w:rPr>
          <w:lang w:val="fr-FR"/>
        </w:rPr>
        <w:t>Compréhension de la prise de décision dans un contexte de menaces environnementales.</w:t>
      </w:r>
    </w:p>
    <w:p w14:paraId="6CD4DDE2" w14:textId="77777777" w:rsidR="00C8750A" w:rsidRPr="00674299" w:rsidRDefault="00C8750A" w:rsidP="003F133F">
      <w:pPr>
        <w:pStyle w:val="Paragraphedeliste"/>
        <w:numPr>
          <w:ilvl w:val="0"/>
          <w:numId w:val="85"/>
        </w:numPr>
        <w:suppressAutoHyphens w:val="0"/>
        <w:contextualSpacing/>
        <w:jc w:val="both"/>
        <w:rPr>
          <w:lang w:val="fr-FR"/>
        </w:rPr>
      </w:pPr>
      <w:r w:rsidRPr="00674299">
        <w:rPr>
          <w:lang w:val="fr-FR"/>
        </w:rPr>
        <w:t>Amélioration de la qualité de la pratique de prise de décision.</w:t>
      </w:r>
    </w:p>
    <w:p w14:paraId="3D511A7E" w14:textId="77777777" w:rsidR="00C8750A" w:rsidRPr="00674299" w:rsidRDefault="00C8750A" w:rsidP="003F133F">
      <w:pPr>
        <w:pStyle w:val="Paragraphedeliste"/>
        <w:numPr>
          <w:ilvl w:val="0"/>
          <w:numId w:val="85"/>
        </w:numPr>
        <w:suppressAutoHyphens w:val="0"/>
        <w:contextualSpacing/>
        <w:jc w:val="both"/>
        <w:rPr>
          <w:lang w:val="fr-FR"/>
        </w:rPr>
      </w:pPr>
      <w:r w:rsidRPr="00674299">
        <w:rPr>
          <w:lang w:val="fr-FR"/>
        </w:rPr>
        <w:t>Evaluation de la vulnérabilité.</w:t>
      </w:r>
    </w:p>
    <w:p w14:paraId="6B72231F" w14:textId="77777777" w:rsidR="00C8750A" w:rsidRPr="00674299" w:rsidRDefault="00C8750A" w:rsidP="003F133F">
      <w:pPr>
        <w:pStyle w:val="Paragraphedeliste"/>
        <w:numPr>
          <w:ilvl w:val="0"/>
          <w:numId w:val="85"/>
        </w:numPr>
        <w:suppressAutoHyphens w:val="0"/>
        <w:contextualSpacing/>
        <w:jc w:val="both"/>
        <w:rPr>
          <w:lang w:val="fr-FR"/>
        </w:rPr>
      </w:pPr>
      <w:r w:rsidRPr="00674299">
        <w:rPr>
          <w:lang w:val="fr-FR"/>
        </w:rPr>
        <w:t>Approches effectives à la réduction des risques.</w:t>
      </w:r>
    </w:p>
    <w:p w14:paraId="0DE1174F" w14:textId="77777777" w:rsidR="00E16292" w:rsidRDefault="00E16292" w:rsidP="00C8750A">
      <w:pPr>
        <w:pStyle w:val="Paragraphedeliste"/>
        <w:ind w:left="0"/>
        <w:jc w:val="both"/>
        <w:rPr>
          <w:rFonts w:eastAsia="Calibri"/>
          <w:lang w:val="fr-FR"/>
        </w:rPr>
      </w:pPr>
    </w:p>
    <w:p w14:paraId="48C85D9A" w14:textId="77777777" w:rsidR="00C8750A" w:rsidRPr="00674299" w:rsidRDefault="00C8750A" w:rsidP="00C8750A">
      <w:pPr>
        <w:pStyle w:val="Paragraphedeliste"/>
        <w:ind w:left="0"/>
        <w:jc w:val="both"/>
        <w:rPr>
          <w:lang w:val="fr-FR"/>
        </w:rPr>
      </w:pPr>
      <w:r w:rsidRPr="00674299">
        <w:rPr>
          <w:rFonts w:eastAsia="Calibri"/>
          <w:lang w:val="fr-FR"/>
        </w:rPr>
        <w:t>3.</w:t>
      </w:r>
      <w:r w:rsidRPr="00674299">
        <w:rPr>
          <w:rFonts w:eastAsia="Calibri"/>
          <w:lang w:val="fr-FR"/>
        </w:rPr>
        <w:tab/>
        <w:t xml:space="preserve">Les </w:t>
      </w:r>
      <w:r w:rsidR="00E733BC">
        <w:rPr>
          <w:rFonts w:eastAsia="Calibri"/>
          <w:lang w:val="fr-FR"/>
        </w:rPr>
        <w:t>Etats</w:t>
      </w:r>
      <w:r w:rsidRPr="00674299">
        <w:rPr>
          <w:rFonts w:eastAsia="Calibri"/>
          <w:lang w:val="fr-FR"/>
        </w:rPr>
        <w:t>-membres et les détenteurs de droits miniers devront identifier et utiliser des approches efficaces à la réduction des risques dans tous les aspects des opérations minières</w:t>
      </w:r>
      <w:r w:rsidRPr="00674299">
        <w:rPr>
          <w:lang w:val="fr-FR"/>
        </w:rPr>
        <w:t>.</w:t>
      </w:r>
    </w:p>
    <w:p w14:paraId="49BBAB05" w14:textId="77777777" w:rsidR="00C8750A" w:rsidRDefault="00C8750A" w:rsidP="00C8750A">
      <w:pPr>
        <w:pStyle w:val="Paragraphedeliste"/>
        <w:ind w:left="0"/>
        <w:jc w:val="both"/>
        <w:rPr>
          <w:lang w:val="fr-FR"/>
        </w:rPr>
      </w:pPr>
    </w:p>
    <w:p w14:paraId="3F9CC2FF" w14:textId="77777777" w:rsidR="00C8750A" w:rsidRPr="00674299" w:rsidRDefault="00C8750A" w:rsidP="00C8750A">
      <w:pPr>
        <w:rPr>
          <w:b/>
          <w:lang w:val="fr-FR"/>
        </w:rPr>
      </w:pPr>
      <w:bookmarkStart w:id="61" w:name="_Toc488421707"/>
      <w:bookmarkStart w:id="62" w:name="_Toc508271386"/>
      <w:r w:rsidRPr="00674299">
        <w:rPr>
          <w:b/>
          <w:lang w:val="fr-FR"/>
        </w:rPr>
        <w:t>Article 30.</w:t>
      </w:r>
      <w:r w:rsidRPr="00674299">
        <w:rPr>
          <w:b/>
          <w:lang w:val="fr-FR"/>
        </w:rPr>
        <w:tab/>
      </w:r>
      <w:bookmarkEnd w:id="61"/>
      <w:bookmarkEnd w:id="62"/>
      <w:r w:rsidRPr="00674299">
        <w:rPr>
          <w:b/>
          <w:lang w:val="fr-FR"/>
        </w:rPr>
        <w:t>Plan de réinstallation</w:t>
      </w:r>
    </w:p>
    <w:p w14:paraId="7BF184DA" w14:textId="77777777" w:rsidR="00C8750A" w:rsidRPr="00674299" w:rsidRDefault="00C8750A" w:rsidP="00C8750A">
      <w:pPr>
        <w:jc w:val="both"/>
        <w:rPr>
          <w:u w:val="single"/>
          <w:lang w:val="fr-FR"/>
        </w:rPr>
      </w:pPr>
    </w:p>
    <w:p w14:paraId="7B82A5B0" w14:textId="2C1F24C5" w:rsidR="00C8750A" w:rsidRPr="00674299" w:rsidRDefault="00C8750A" w:rsidP="00C8750A">
      <w:pPr>
        <w:jc w:val="both"/>
        <w:rPr>
          <w:lang w:val="fr-FR"/>
        </w:rPr>
      </w:pPr>
      <w:r w:rsidRPr="00674299">
        <w:rPr>
          <w:lang w:val="fr-FR"/>
        </w:rPr>
        <w:t>1.</w:t>
      </w:r>
      <w:r w:rsidRPr="00674299">
        <w:rPr>
          <w:lang w:val="fr-FR"/>
        </w:rPr>
        <w:tab/>
        <w:t xml:space="preserve">Lorsque dans le cadre d’un </w:t>
      </w:r>
      <w:r w:rsidR="006A32EF">
        <w:rPr>
          <w:lang w:val="fr-FR"/>
        </w:rPr>
        <w:t>permis d’exploitation</w:t>
      </w:r>
      <w:r w:rsidRPr="00674299">
        <w:rPr>
          <w:lang w:val="fr-FR"/>
        </w:rPr>
        <w:t xml:space="preserve">, il est nécessaire de réinstaller une communauté pour permettre les activités minières, le détenteur du </w:t>
      </w:r>
      <w:r w:rsidR="006A32EF">
        <w:rPr>
          <w:lang w:val="fr-FR"/>
        </w:rPr>
        <w:t>permis d’exploitation</w:t>
      </w:r>
      <w:r w:rsidRPr="00674299">
        <w:rPr>
          <w:lang w:val="fr-FR"/>
        </w:rPr>
        <w:t xml:space="preserve"> doit:</w:t>
      </w:r>
    </w:p>
    <w:p w14:paraId="5E1B52F0" w14:textId="77777777" w:rsidR="00C8750A" w:rsidRPr="00674299" w:rsidRDefault="00C8750A" w:rsidP="00C8750A">
      <w:pPr>
        <w:jc w:val="both"/>
        <w:rPr>
          <w:lang w:val="fr-FR"/>
        </w:rPr>
      </w:pPr>
    </w:p>
    <w:p w14:paraId="5949A0B8" w14:textId="3866CCB6" w:rsidR="00C8750A" w:rsidRPr="00674299" w:rsidRDefault="002F342B" w:rsidP="003F133F">
      <w:pPr>
        <w:pStyle w:val="Paragraphedeliste"/>
        <w:numPr>
          <w:ilvl w:val="0"/>
          <w:numId w:val="86"/>
        </w:numPr>
        <w:suppressAutoHyphens w:val="0"/>
        <w:contextualSpacing/>
        <w:jc w:val="both"/>
        <w:rPr>
          <w:lang w:val="fr-FR"/>
        </w:rPr>
      </w:pPr>
      <w:r>
        <w:rPr>
          <w:lang w:val="fr-FR"/>
        </w:rPr>
        <w:t xml:space="preserve">Informer </w:t>
      </w:r>
      <w:r w:rsidR="00C8750A" w:rsidRPr="00674299">
        <w:rPr>
          <w:lang w:val="fr-FR"/>
        </w:rPr>
        <w:t xml:space="preserve">la communauté </w:t>
      </w:r>
      <w:r w:rsidR="00034175">
        <w:rPr>
          <w:lang w:val="fr-FR"/>
        </w:rPr>
        <w:t xml:space="preserve">qui sera </w:t>
      </w:r>
      <w:r w:rsidR="00C8750A" w:rsidRPr="00674299">
        <w:rPr>
          <w:lang w:val="fr-FR"/>
        </w:rPr>
        <w:t>affectée dans un délai raisonnable.</w:t>
      </w:r>
    </w:p>
    <w:p w14:paraId="78A7A362" w14:textId="77777777" w:rsidR="00C8750A" w:rsidRPr="00674299" w:rsidRDefault="00C8750A" w:rsidP="00C8750A">
      <w:pPr>
        <w:pStyle w:val="Paragraphedeliste"/>
        <w:jc w:val="both"/>
        <w:rPr>
          <w:lang w:val="fr-FR"/>
        </w:rPr>
      </w:pPr>
    </w:p>
    <w:p w14:paraId="5233E00F" w14:textId="681CDC2B" w:rsidR="00347F86" w:rsidRPr="00634EAE" w:rsidRDefault="00C8750A" w:rsidP="00634EAE">
      <w:pPr>
        <w:pStyle w:val="Paragraphedeliste"/>
        <w:numPr>
          <w:ilvl w:val="0"/>
          <w:numId w:val="86"/>
        </w:numPr>
        <w:suppressAutoHyphens w:val="0"/>
        <w:contextualSpacing/>
        <w:jc w:val="both"/>
        <w:rPr>
          <w:lang w:val="fr-FR"/>
        </w:rPr>
      </w:pPr>
      <w:r w:rsidRPr="00674299">
        <w:rPr>
          <w:lang w:val="fr-FR"/>
        </w:rPr>
        <w:t xml:space="preserve">Faire préparer un plan de réinstallation en collaboration entre l’administration locale, les acteurs non-étatiques et les </w:t>
      </w:r>
      <w:r w:rsidR="0012234F">
        <w:rPr>
          <w:lang w:val="fr-FR"/>
        </w:rPr>
        <w:t>autorités</w:t>
      </w:r>
      <w:r w:rsidR="00435588">
        <w:rPr>
          <w:lang w:val="fr-FR"/>
        </w:rPr>
        <w:t xml:space="preserve"> traditionnels </w:t>
      </w:r>
      <w:r w:rsidRPr="00674299">
        <w:rPr>
          <w:lang w:val="fr-FR"/>
        </w:rPr>
        <w:t xml:space="preserve">et </w:t>
      </w:r>
      <w:r w:rsidR="005B4528">
        <w:rPr>
          <w:lang w:val="fr-FR"/>
        </w:rPr>
        <w:t>communautés affectées</w:t>
      </w:r>
      <w:r w:rsidRPr="00674299">
        <w:rPr>
          <w:lang w:val="fr-FR"/>
        </w:rPr>
        <w:t xml:space="preserve">. Le </w:t>
      </w:r>
      <w:r w:rsidR="00435588">
        <w:rPr>
          <w:lang w:val="fr-FR"/>
        </w:rPr>
        <w:t>P</w:t>
      </w:r>
      <w:r w:rsidRPr="00674299">
        <w:rPr>
          <w:lang w:val="fr-FR"/>
        </w:rPr>
        <w:t xml:space="preserve">lan de </w:t>
      </w:r>
      <w:r w:rsidR="00435588">
        <w:rPr>
          <w:lang w:val="fr-FR"/>
        </w:rPr>
        <w:t>R</w:t>
      </w:r>
      <w:r w:rsidRPr="00674299">
        <w:rPr>
          <w:lang w:val="fr-FR"/>
        </w:rPr>
        <w:t xml:space="preserve">éinstallation </w:t>
      </w:r>
      <w:r w:rsidR="00DC75DF">
        <w:rPr>
          <w:lang w:val="fr-FR"/>
        </w:rPr>
        <w:t>prend en compte</w:t>
      </w:r>
      <w:r w:rsidR="00DC75DF" w:rsidRPr="00674299">
        <w:rPr>
          <w:lang w:val="fr-FR"/>
        </w:rPr>
        <w:t xml:space="preserve"> </w:t>
      </w:r>
      <w:r w:rsidRPr="00674299">
        <w:rPr>
          <w:lang w:val="fr-FR"/>
        </w:rPr>
        <w:t>les propositions d’occupation des terres dans la communauté affectée, l’enquête démographique et socioéconomique de la communauté, les enquêtes ménages de l’infrastructure existante, les conditions physiques et environnementales et les opportunités et contraintes environnementales.</w:t>
      </w:r>
    </w:p>
    <w:p w14:paraId="2B278A39" w14:textId="77777777" w:rsidR="00C8750A" w:rsidRPr="00674299" w:rsidRDefault="00C8750A" w:rsidP="00C8750A">
      <w:pPr>
        <w:pStyle w:val="Paragraphedeliste"/>
        <w:jc w:val="both"/>
        <w:rPr>
          <w:lang w:val="fr-FR"/>
        </w:rPr>
      </w:pPr>
    </w:p>
    <w:p w14:paraId="26BDE544" w14:textId="24C039FC" w:rsidR="00C8750A" w:rsidRPr="00674299" w:rsidRDefault="00C8750A" w:rsidP="003F133F">
      <w:pPr>
        <w:pStyle w:val="Paragraphedeliste"/>
        <w:numPr>
          <w:ilvl w:val="0"/>
          <w:numId w:val="86"/>
        </w:numPr>
        <w:suppressAutoHyphens w:val="0"/>
        <w:contextualSpacing/>
        <w:jc w:val="both"/>
        <w:rPr>
          <w:lang w:val="fr-FR"/>
        </w:rPr>
      </w:pPr>
      <w:r w:rsidRPr="005E4D52">
        <w:rPr>
          <w:lang w:val="fr-FR"/>
        </w:rPr>
        <w:t xml:space="preserve">Soumettre le plan de réinstallation au Ministre </w:t>
      </w:r>
      <w:r w:rsidRPr="00674299">
        <w:rPr>
          <w:lang w:val="fr-FR"/>
        </w:rPr>
        <w:t xml:space="preserve">des Mines </w:t>
      </w:r>
      <w:r w:rsidR="00634EAE">
        <w:rPr>
          <w:lang w:val="fr-FR"/>
        </w:rPr>
        <w:t xml:space="preserve">et </w:t>
      </w:r>
      <w:r w:rsidR="007456D4">
        <w:rPr>
          <w:lang w:val="fr-FR"/>
        </w:rPr>
        <w:t xml:space="preserve">aux </w:t>
      </w:r>
      <w:r w:rsidR="00634EAE">
        <w:rPr>
          <w:lang w:val="fr-FR"/>
        </w:rPr>
        <w:t>au</w:t>
      </w:r>
      <w:r w:rsidR="00D7068C">
        <w:rPr>
          <w:lang w:val="fr-FR"/>
        </w:rPr>
        <w:t>torités compétentes</w:t>
      </w:r>
      <w:r w:rsidRPr="00674299">
        <w:rPr>
          <w:lang w:val="fr-FR"/>
        </w:rPr>
        <w:t xml:space="preserve"> </w:t>
      </w:r>
      <w:r w:rsidR="00691CD5">
        <w:rPr>
          <w:lang w:val="fr-FR"/>
        </w:rPr>
        <w:t xml:space="preserve">en charge de la </w:t>
      </w:r>
      <w:r w:rsidR="00634EAE">
        <w:rPr>
          <w:lang w:val="fr-FR"/>
        </w:rPr>
        <w:t xml:space="preserve">compensation pour </w:t>
      </w:r>
      <w:r w:rsidRPr="00674299">
        <w:rPr>
          <w:lang w:val="fr-FR"/>
        </w:rPr>
        <w:t>approbation.</w:t>
      </w:r>
    </w:p>
    <w:p w14:paraId="5E1137DF" w14:textId="77777777" w:rsidR="00C8750A" w:rsidRPr="00674299" w:rsidRDefault="00C8750A" w:rsidP="00C8750A">
      <w:pPr>
        <w:pStyle w:val="Paragraphedeliste"/>
        <w:jc w:val="both"/>
        <w:rPr>
          <w:lang w:val="fr-FR"/>
        </w:rPr>
      </w:pPr>
    </w:p>
    <w:p w14:paraId="1508FA55" w14:textId="579F43C9" w:rsidR="006F09CE" w:rsidRDefault="00F01542" w:rsidP="00F01542">
      <w:pPr>
        <w:pStyle w:val="Paragraphedeliste"/>
        <w:tabs>
          <w:tab w:val="left" w:pos="709"/>
        </w:tabs>
        <w:suppressAutoHyphens w:val="0"/>
        <w:autoSpaceDE w:val="0"/>
        <w:autoSpaceDN w:val="0"/>
        <w:adjustRightInd w:val="0"/>
        <w:ind w:left="0"/>
        <w:contextualSpacing/>
        <w:jc w:val="both"/>
        <w:rPr>
          <w:lang w:val="fr-FR"/>
        </w:rPr>
      </w:pPr>
      <w:r>
        <w:rPr>
          <w:lang w:val="fr-FR"/>
        </w:rPr>
        <w:t>2.</w:t>
      </w:r>
      <w:r>
        <w:rPr>
          <w:lang w:val="fr-FR"/>
        </w:rPr>
        <w:tab/>
      </w:r>
      <w:r w:rsidR="00C8750A" w:rsidRPr="00674299">
        <w:rPr>
          <w:lang w:val="fr-FR"/>
        </w:rPr>
        <w:t xml:space="preserve">Le coût de la réinstallation sera supporté par le détenteur du </w:t>
      </w:r>
      <w:r w:rsidR="00575760">
        <w:rPr>
          <w:lang w:val="fr-FR"/>
        </w:rPr>
        <w:t xml:space="preserve">bail </w:t>
      </w:r>
      <w:r w:rsidR="00C8750A" w:rsidRPr="00674299">
        <w:rPr>
          <w:lang w:val="fr-FR"/>
        </w:rPr>
        <w:t xml:space="preserve">minier, mais l’obligation de supporter ces coûts ne surviendra que lorsque le détenteur </w:t>
      </w:r>
      <w:r w:rsidR="00D7068C">
        <w:rPr>
          <w:lang w:val="fr-FR"/>
        </w:rPr>
        <w:t xml:space="preserve">prend la décision de procéder </w:t>
      </w:r>
      <w:r w:rsidR="00C8750A" w:rsidRPr="00674299">
        <w:rPr>
          <w:lang w:val="fr-FR"/>
        </w:rPr>
        <w:t>effectivement à l’opération minière q</w:t>
      </w:r>
      <w:r w:rsidR="006F09CE">
        <w:rPr>
          <w:lang w:val="fr-FR"/>
        </w:rPr>
        <w:t>ui nécessite la réinstallation.</w:t>
      </w:r>
    </w:p>
    <w:p w14:paraId="66E973F5" w14:textId="77777777" w:rsidR="006F09CE" w:rsidRDefault="006F09CE" w:rsidP="006F09CE">
      <w:pPr>
        <w:pStyle w:val="Paragraphedeliste"/>
        <w:suppressAutoHyphens w:val="0"/>
        <w:autoSpaceDE w:val="0"/>
        <w:autoSpaceDN w:val="0"/>
        <w:adjustRightInd w:val="0"/>
        <w:ind w:left="0"/>
        <w:contextualSpacing/>
        <w:jc w:val="both"/>
        <w:rPr>
          <w:lang w:val="fr-FR"/>
        </w:rPr>
      </w:pPr>
    </w:p>
    <w:p w14:paraId="18FDA362" w14:textId="0CB6D308" w:rsidR="005E4D52" w:rsidRPr="006F09CE" w:rsidRDefault="007456D4" w:rsidP="006F09CE">
      <w:pPr>
        <w:pStyle w:val="Paragraphedeliste"/>
        <w:suppressAutoHyphens w:val="0"/>
        <w:autoSpaceDE w:val="0"/>
        <w:autoSpaceDN w:val="0"/>
        <w:adjustRightInd w:val="0"/>
        <w:ind w:left="0"/>
        <w:contextualSpacing/>
        <w:jc w:val="both"/>
        <w:rPr>
          <w:lang w:val="fr-FR"/>
        </w:rPr>
      </w:pPr>
      <w:r>
        <w:rPr>
          <w:lang w:val="fr-FR"/>
        </w:rPr>
        <w:t>3.</w:t>
      </w:r>
      <w:r w:rsidR="00F01542">
        <w:rPr>
          <w:lang w:val="fr-FR"/>
        </w:rPr>
        <w:tab/>
      </w:r>
      <w:r w:rsidR="006F09CE">
        <w:rPr>
          <w:lang w:val="fr-FR"/>
        </w:rPr>
        <w:t>L</w:t>
      </w:r>
      <w:r w:rsidR="005E4D52" w:rsidRPr="006F09CE">
        <w:rPr>
          <w:lang w:val="fr-FR"/>
        </w:rPr>
        <w:t xml:space="preserve">orsque les opérations du détenteur d’un </w:t>
      </w:r>
      <w:r w:rsidR="006A32EF">
        <w:rPr>
          <w:lang w:val="fr-FR"/>
        </w:rPr>
        <w:t>permis d’exploitation</w:t>
      </w:r>
      <w:r w:rsidR="005E4D52" w:rsidRPr="006F09CE">
        <w:rPr>
          <w:lang w:val="fr-FR"/>
        </w:rPr>
        <w:t xml:space="preserve"> implique le déplacement de populations, le Ministre en charge des Mines s'assure que les populations qui préfèrent une compensation par voie de réinstallation soient réinstallées par le détenteur sur des terres alternatives adéquates par rapport au bien-être économique et aux valeurs socio-culturelles des populations concernées.</w:t>
      </w:r>
    </w:p>
    <w:p w14:paraId="55719F2C" w14:textId="77777777" w:rsidR="005E4D52" w:rsidRDefault="005E4D52" w:rsidP="006F09CE">
      <w:pPr>
        <w:jc w:val="both"/>
        <w:rPr>
          <w:lang w:val="fr-FR"/>
        </w:rPr>
      </w:pPr>
    </w:p>
    <w:p w14:paraId="02F43A26" w14:textId="11A953E2" w:rsidR="00C8750A" w:rsidRPr="00674299" w:rsidRDefault="007456D4" w:rsidP="00C8750A">
      <w:pPr>
        <w:jc w:val="both"/>
        <w:rPr>
          <w:lang w:val="fr-FR"/>
        </w:rPr>
      </w:pPr>
      <w:r>
        <w:rPr>
          <w:lang w:val="fr-FR"/>
        </w:rPr>
        <w:t>4.</w:t>
      </w:r>
      <w:r w:rsidR="00F01542">
        <w:rPr>
          <w:lang w:val="fr-FR"/>
        </w:rPr>
        <w:tab/>
      </w:r>
      <w:r w:rsidR="00C8750A" w:rsidRPr="00674299">
        <w:rPr>
          <w:lang w:val="fr-FR"/>
        </w:rPr>
        <w:t>Le Ministre des Mines et l</w:t>
      </w:r>
      <w:r w:rsidR="00034175">
        <w:rPr>
          <w:lang w:val="fr-FR"/>
        </w:rPr>
        <w:t>es autorités compétentes en charge de la compensation</w:t>
      </w:r>
      <w:r w:rsidR="00C8750A" w:rsidRPr="00674299">
        <w:rPr>
          <w:lang w:val="fr-FR"/>
        </w:rPr>
        <w:t xml:space="preserve"> mettront en place un Comité de réinstallation pour veiller à la réalisation de</w:t>
      </w:r>
      <w:r w:rsidR="00E25E1D">
        <w:rPr>
          <w:lang w:val="fr-FR"/>
        </w:rPr>
        <w:t xml:space="preserve"> </w:t>
      </w:r>
      <w:r w:rsidR="00C8750A" w:rsidRPr="00674299">
        <w:rPr>
          <w:lang w:val="fr-FR"/>
        </w:rPr>
        <w:t xml:space="preserve">cette réinstallation conformément au plan convenu. </w:t>
      </w:r>
    </w:p>
    <w:p w14:paraId="6E676B24" w14:textId="77777777" w:rsidR="00C8750A" w:rsidRPr="00674299" w:rsidRDefault="00C8750A" w:rsidP="00C8750A">
      <w:pPr>
        <w:jc w:val="both"/>
        <w:rPr>
          <w:lang w:val="fr-FR"/>
        </w:rPr>
      </w:pPr>
    </w:p>
    <w:p w14:paraId="10862BC9" w14:textId="77777777" w:rsidR="00C8750A" w:rsidRPr="00674299" w:rsidRDefault="00C8750A" w:rsidP="00C8750A">
      <w:pPr>
        <w:rPr>
          <w:b/>
          <w:lang w:val="fr-FR"/>
        </w:rPr>
      </w:pPr>
      <w:bookmarkStart w:id="63" w:name="_Toc508271388"/>
      <w:r w:rsidRPr="00674299">
        <w:rPr>
          <w:b/>
          <w:lang w:val="fr-FR"/>
        </w:rPr>
        <w:t>Article 3</w:t>
      </w:r>
      <w:r w:rsidR="00787983">
        <w:rPr>
          <w:b/>
          <w:lang w:val="fr-FR"/>
        </w:rPr>
        <w:t>1</w:t>
      </w:r>
      <w:r w:rsidRPr="00674299">
        <w:rPr>
          <w:b/>
          <w:lang w:val="fr-FR"/>
        </w:rPr>
        <w:t>.</w:t>
      </w:r>
      <w:r w:rsidRPr="00674299">
        <w:rPr>
          <w:b/>
          <w:lang w:val="fr-FR"/>
        </w:rPr>
        <w:tab/>
        <w:t>Droits de surface</w:t>
      </w:r>
      <w:bookmarkEnd w:id="63"/>
    </w:p>
    <w:p w14:paraId="064A7133" w14:textId="77777777" w:rsidR="00C8750A" w:rsidRPr="00674299" w:rsidRDefault="00C8750A" w:rsidP="00C8750A">
      <w:pPr>
        <w:autoSpaceDE w:val="0"/>
        <w:autoSpaceDN w:val="0"/>
        <w:adjustRightInd w:val="0"/>
        <w:jc w:val="both"/>
        <w:outlineLvl w:val="5"/>
        <w:rPr>
          <w:lang w:val="fr-FR"/>
        </w:rPr>
      </w:pPr>
    </w:p>
    <w:p w14:paraId="70E56753" w14:textId="33BEE444" w:rsidR="00C8750A" w:rsidRDefault="00C8750A" w:rsidP="00C8750A">
      <w:pPr>
        <w:autoSpaceDE w:val="0"/>
        <w:autoSpaceDN w:val="0"/>
        <w:adjustRightInd w:val="0"/>
        <w:jc w:val="both"/>
        <w:rPr>
          <w:lang w:val="fr-FR"/>
        </w:rPr>
      </w:pPr>
      <w:r w:rsidRPr="00674299">
        <w:rPr>
          <w:lang w:val="fr-FR"/>
        </w:rPr>
        <w:t>1.</w:t>
      </w:r>
      <w:r w:rsidRPr="00674299">
        <w:rPr>
          <w:lang w:val="fr-FR"/>
        </w:rPr>
        <w:tab/>
        <w:t xml:space="preserve">Le détenteur d’un droit minier </w:t>
      </w:r>
      <w:r w:rsidR="00210F26">
        <w:rPr>
          <w:lang w:val="fr-FR"/>
        </w:rPr>
        <w:t xml:space="preserve">peut exiger </w:t>
      </w:r>
      <w:r w:rsidRPr="00674299">
        <w:rPr>
          <w:lang w:val="fr-FR"/>
        </w:rPr>
        <w:t xml:space="preserve"> ses droits </w:t>
      </w:r>
      <w:r w:rsidR="00210F26">
        <w:rPr>
          <w:lang w:val="fr-FR"/>
        </w:rPr>
        <w:t xml:space="preserve">en rapport avec ses opérations minières </w:t>
      </w:r>
      <w:r w:rsidR="00EC2983">
        <w:rPr>
          <w:lang w:val="fr-FR"/>
        </w:rPr>
        <w:t xml:space="preserve">conformément </w:t>
      </w:r>
      <w:r w:rsidR="005F36B6">
        <w:rPr>
          <w:lang w:val="fr-FR"/>
        </w:rPr>
        <w:t>au présent</w:t>
      </w:r>
      <w:r w:rsidR="005F36B6" w:rsidRPr="00674299">
        <w:rPr>
          <w:lang w:val="fr-FR"/>
        </w:rPr>
        <w:t xml:space="preserve"> </w:t>
      </w:r>
      <w:r w:rsidR="00EC2983">
        <w:rPr>
          <w:lang w:val="fr-FR"/>
        </w:rPr>
        <w:t>'</w:t>
      </w:r>
      <w:r w:rsidRPr="00674299">
        <w:rPr>
          <w:lang w:val="fr-FR"/>
        </w:rPr>
        <w:t>Acte communautaire modè</w:t>
      </w:r>
      <w:r w:rsidR="006F09CE">
        <w:rPr>
          <w:lang w:val="fr-FR"/>
        </w:rPr>
        <w:t>le.</w:t>
      </w:r>
    </w:p>
    <w:p w14:paraId="1F31477E" w14:textId="77777777" w:rsidR="006F09CE" w:rsidRPr="006F09CE" w:rsidRDefault="006F09CE" w:rsidP="00C8750A">
      <w:pPr>
        <w:autoSpaceDE w:val="0"/>
        <w:autoSpaceDN w:val="0"/>
        <w:adjustRightInd w:val="0"/>
        <w:jc w:val="both"/>
        <w:rPr>
          <w:sz w:val="20"/>
          <w:szCs w:val="20"/>
          <w:lang w:val="fr-FR"/>
        </w:rPr>
      </w:pPr>
    </w:p>
    <w:p w14:paraId="2BB9C507" w14:textId="3D47CC69" w:rsidR="00C8750A" w:rsidRPr="00674299" w:rsidRDefault="00C8750A" w:rsidP="00C8750A">
      <w:pPr>
        <w:autoSpaceDE w:val="0"/>
        <w:autoSpaceDN w:val="0"/>
        <w:adjustRightInd w:val="0"/>
        <w:jc w:val="both"/>
        <w:rPr>
          <w:lang w:val="fr-FR"/>
        </w:rPr>
      </w:pPr>
      <w:r w:rsidRPr="00674299">
        <w:rPr>
          <w:lang w:val="fr-FR"/>
        </w:rPr>
        <w:t>2.</w:t>
      </w:r>
      <w:r w:rsidRPr="00674299">
        <w:rPr>
          <w:lang w:val="fr-FR"/>
        </w:rPr>
        <w:tab/>
        <w:t xml:space="preserve">L’occupant légal d’un terrain dans une zone soumise à un droit minier </w:t>
      </w:r>
      <w:r w:rsidR="00937776">
        <w:rPr>
          <w:lang w:val="fr-FR"/>
        </w:rPr>
        <w:t>conserve</w:t>
      </w:r>
      <w:r w:rsidR="00937776" w:rsidRPr="00674299">
        <w:rPr>
          <w:lang w:val="fr-FR"/>
        </w:rPr>
        <w:t xml:space="preserve"> </w:t>
      </w:r>
      <w:r w:rsidRPr="00674299">
        <w:rPr>
          <w:lang w:val="fr-FR"/>
        </w:rPr>
        <w:t xml:space="preserve">le droit de pâturages pour le bétail et de production agricole tant que ces pâturages ou cultures n’interfèrent pas avec les opérations minières dans la zone. </w:t>
      </w:r>
    </w:p>
    <w:p w14:paraId="10C86A59" w14:textId="77777777" w:rsidR="00C8750A" w:rsidRPr="006F09CE" w:rsidRDefault="00C8750A" w:rsidP="00C8750A">
      <w:pPr>
        <w:autoSpaceDE w:val="0"/>
        <w:autoSpaceDN w:val="0"/>
        <w:adjustRightInd w:val="0"/>
        <w:jc w:val="both"/>
        <w:rPr>
          <w:sz w:val="20"/>
          <w:szCs w:val="20"/>
          <w:lang w:val="fr-FR"/>
        </w:rPr>
      </w:pPr>
    </w:p>
    <w:p w14:paraId="73A492C6" w14:textId="75FFA17A" w:rsidR="00C8750A" w:rsidRDefault="00C8750A" w:rsidP="00C8750A">
      <w:pPr>
        <w:autoSpaceDE w:val="0"/>
        <w:autoSpaceDN w:val="0"/>
        <w:adjustRightInd w:val="0"/>
        <w:jc w:val="both"/>
        <w:rPr>
          <w:lang w:val="fr-FR"/>
        </w:rPr>
      </w:pPr>
      <w:r w:rsidRPr="00674299">
        <w:rPr>
          <w:lang w:val="fr-FR"/>
        </w:rPr>
        <w:t>3.</w:t>
      </w:r>
      <w:r w:rsidRPr="00674299">
        <w:rPr>
          <w:lang w:val="fr-FR"/>
        </w:rPr>
        <w:tab/>
        <w:t xml:space="preserve">Lorsque le détenteur d’un </w:t>
      </w:r>
      <w:r w:rsidR="006A32EF">
        <w:rPr>
          <w:lang w:val="fr-FR"/>
        </w:rPr>
        <w:t>permis d’exploitation</w:t>
      </w:r>
      <w:r w:rsidRPr="00674299">
        <w:rPr>
          <w:lang w:val="fr-FR"/>
        </w:rPr>
        <w:t xml:space="preserve"> notifie au Ministre des Mines ou à l’organe de régulation du secteur minier son intention de déclarer une zone minière conformément à l’Article 14.4.6 ci-dessus, le propriétaire ou occupant légal du terrain dans la zone minière doit cesser toute activité dans cette zone à moins d’un consentement écrit du détenteur du </w:t>
      </w:r>
      <w:r w:rsidR="006A32EF">
        <w:rPr>
          <w:lang w:val="fr-FR"/>
        </w:rPr>
        <w:t>permis d’exploitation</w:t>
      </w:r>
      <w:r w:rsidRPr="00674299">
        <w:rPr>
          <w:lang w:val="fr-FR"/>
        </w:rPr>
        <w:t xml:space="preserve"> ou si ce consentement est retenu de manière non raisonnable, d’un consentement du Ministre des Mines agissant sur avis de l’organe de régulation des mines.</w:t>
      </w:r>
    </w:p>
    <w:p w14:paraId="07439D50" w14:textId="77777777" w:rsidR="00C8750A" w:rsidRPr="006F09CE" w:rsidRDefault="00C8750A" w:rsidP="00C8750A">
      <w:pPr>
        <w:autoSpaceDE w:val="0"/>
        <w:autoSpaceDN w:val="0"/>
        <w:adjustRightInd w:val="0"/>
        <w:jc w:val="both"/>
        <w:rPr>
          <w:sz w:val="20"/>
          <w:szCs w:val="20"/>
          <w:lang w:val="fr-FR"/>
        </w:rPr>
      </w:pPr>
    </w:p>
    <w:p w14:paraId="47F6B15F" w14:textId="1628753B" w:rsidR="00C8750A" w:rsidRPr="00674299" w:rsidRDefault="00C8750A" w:rsidP="00C8750A">
      <w:pPr>
        <w:autoSpaceDE w:val="0"/>
        <w:autoSpaceDN w:val="0"/>
        <w:adjustRightInd w:val="0"/>
        <w:jc w:val="both"/>
        <w:rPr>
          <w:lang w:val="fr-FR"/>
        </w:rPr>
      </w:pPr>
      <w:r w:rsidRPr="00674299">
        <w:rPr>
          <w:lang w:val="fr-FR"/>
        </w:rPr>
        <w:t>4.</w:t>
      </w:r>
      <w:r w:rsidRPr="00674299">
        <w:rPr>
          <w:lang w:val="fr-FR"/>
        </w:rPr>
        <w:tab/>
        <w:t xml:space="preserve">Lorsqu’une zone minière est déclarée telle par le détenteur d’un </w:t>
      </w:r>
      <w:r w:rsidR="006A32EF">
        <w:rPr>
          <w:lang w:val="fr-FR"/>
        </w:rPr>
        <w:t>permis d’exploitation</w:t>
      </w:r>
      <w:r w:rsidRPr="00674299">
        <w:rPr>
          <w:lang w:val="fr-FR"/>
        </w:rPr>
        <w:t>, la compensation ou la réinstallation doit être menée conformément à l’Article 14.13.</w:t>
      </w:r>
    </w:p>
    <w:p w14:paraId="5DFF62E6" w14:textId="77777777" w:rsidR="00C8750A" w:rsidRPr="00674299" w:rsidRDefault="00C8750A" w:rsidP="00C8750A">
      <w:pPr>
        <w:autoSpaceDE w:val="0"/>
        <w:autoSpaceDN w:val="0"/>
        <w:adjustRightInd w:val="0"/>
        <w:jc w:val="both"/>
        <w:rPr>
          <w:lang w:val="fr-FR"/>
        </w:rPr>
      </w:pPr>
    </w:p>
    <w:p w14:paraId="29820625" w14:textId="32844840" w:rsidR="00C8750A" w:rsidRPr="00674299" w:rsidRDefault="00C8750A" w:rsidP="00C8750A">
      <w:pPr>
        <w:autoSpaceDE w:val="0"/>
        <w:autoSpaceDN w:val="0"/>
        <w:adjustRightInd w:val="0"/>
        <w:jc w:val="both"/>
        <w:rPr>
          <w:lang w:val="fr-FR"/>
        </w:rPr>
      </w:pPr>
      <w:r w:rsidRPr="00674299">
        <w:rPr>
          <w:lang w:val="fr-FR"/>
        </w:rPr>
        <w:t>5.</w:t>
      </w:r>
      <w:r w:rsidRPr="00674299">
        <w:rPr>
          <w:lang w:val="fr-FR"/>
        </w:rPr>
        <w:tab/>
        <w:t xml:space="preserve">Le propriétaire d’un </w:t>
      </w:r>
      <w:r w:rsidR="006A32EF">
        <w:rPr>
          <w:lang w:val="fr-FR"/>
        </w:rPr>
        <w:t>permis d’exploitation</w:t>
      </w:r>
      <w:r w:rsidRPr="00674299">
        <w:rPr>
          <w:lang w:val="fr-FR"/>
        </w:rPr>
        <w:t xml:space="preserve"> doit, en présence du propriétaire ou occupant légal ou son représentant accrédité et en présence d’un responsable de l’agence gouvernementale chargée de l’évaluation foncière, mener une évaluation et produire une carte d’identification des cultures pour la compensation au cas où les activités minières s’étendent à cette zone. </w:t>
      </w:r>
    </w:p>
    <w:p w14:paraId="7C328531" w14:textId="77777777" w:rsidR="00C8750A" w:rsidRPr="006F09CE" w:rsidRDefault="00C8750A" w:rsidP="00C8750A">
      <w:pPr>
        <w:autoSpaceDE w:val="0"/>
        <w:autoSpaceDN w:val="0"/>
        <w:adjustRightInd w:val="0"/>
        <w:jc w:val="both"/>
        <w:rPr>
          <w:sz w:val="20"/>
          <w:szCs w:val="20"/>
          <w:lang w:val="fr-FR"/>
        </w:rPr>
      </w:pPr>
    </w:p>
    <w:p w14:paraId="392C9B24" w14:textId="50752AE0" w:rsidR="00C8750A" w:rsidRPr="00674299" w:rsidRDefault="00C8750A" w:rsidP="00C8750A">
      <w:pPr>
        <w:autoSpaceDE w:val="0"/>
        <w:autoSpaceDN w:val="0"/>
        <w:adjustRightInd w:val="0"/>
        <w:jc w:val="both"/>
        <w:rPr>
          <w:b/>
          <w:bCs/>
          <w:lang w:val="fr-FR"/>
        </w:rPr>
      </w:pPr>
      <w:r w:rsidRPr="00674299">
        <w:rPr>
          <w:lang w:val="fr-FR"/>
        </w:rPr>
        <w:t>6.</w:t>
      </w:r>
      <w:r w:rsidRPr="00674299">
        <w:rPr>
          <w:lang w:val="fr-FR"/>
        </w:rPr>
        <w:tab/>
        <w:t xml:space="preserve">Un propriétaire ou occupant légal d’un terrain ne doit pas évoluer à une culture de plus forte valeur économique que sa culture antérieure sans le consentement écrit du détenteur du </w:t>
      </w:r>
      <w:r w:rsidR="006A32EF">
        <w:rPr>
          <w:lang w:val="fr-FR"/>
        </w:rPr>
        <w:t>permis d’exploitation</w:t>
      </w:r>
      <w:r w:rsidRPr="00674299">
        <w:rPr>
          <w:lang w:val="fr-FR"/>
        </w:rPr>
        <w:t xml:space="preserve"> ou si ce consentement est retenu de manière non raisonnable, le consentement du Ministre des Mines agissant sur avis de l’organe de régulation des mines. </w:t>
      </w:r>
    </w:p>
    <w:p w14:paraId="7F48951B" w14:textId="77777777" w:rsidR="00073E74" w:rsidRDefault="00073E74" w:rsidP="00C8750A">
      <w:pPr>
        <w:autoSpaceDE w:val="0"/>
        <w:autoSpaceDN w:val="0"/>
        <w:adjustRightInd w:val="0"/>
        <w:jc w:val="both"/>
        <w:rPr>
          <w:b/>
          <w:bCs/>
          <w:lang w:val="fr-FR"/>
        </w:rPr>
      </w:pPr>
    </w:p>
    <w:p w14:paraId="2A4F2F0A" w14:textId="0679AB78" w:rsidR="00C8750A" w:rsidRPr="00674299" w:rsidRDefault="00C8750A" w:rsidP="00C8750A">
      <w:pPr>
        <w:rPr>
          <w:b/>
          <w:lang w:val="fr-FR"/>
        </w:rPr>
      </w:pPr>
      <w:bookmarkStart w:id="64" w:name="_Toc508271389"/>
      <w:r w:rsidRPr="00674299">
        <w:rPr>
          <w:b/>
          <w:lang w:val="fr-FR"/>
        </w:rPr>
        <w:t>Article 32.</w:t>
      </w:r>
      <w:r w:rsidRPr="00674299">
        <w:rPr>
          <w:b/>
          <w:lang w:val="fr-FR"/>
        </w:rPr>
        <w:tab/>
        <w:t xml:space="preserve">Compensation pour </w:t>
      </w:r>
      <w:r w:rsidR="00B42D3E">
        <w:rPr>
          <w:b/>
          <w:lang w:val="fr-FR"/>
        </w:rPr>
        <w:t xml:space="preserve">atteinte aux </w:t>
      </w:r>
      <w:r w:rsidRPr="00674299">
        <w:rPr>
          <w:b/>
          <w:lang w:val="fr-FR"/>
        </w:rPr>
        <w:t xml:space="preserve">droits de surface du </w:t>
      </w:r>
      <w:bookmarkEnd w:id="64"/>
      <w:r w:rsidRPr="00674299">
        <w:rPr>
          <w:b/>
          <w:lang w:val="fr-FR"/>
        </w:rPr>
        <w:t>propriétaire</w:t>
      </w:r>
    </w:p>
    <w:p w14:paraId="3ACC6C66" w14:textId="77777777" w:rsidR="00C8750A" w:rsidRPr="006F09CE" w:rsidRDefault="00C8750A" w:rsidP="00C8750A">
      <w:pPr>
        <w:autoSpaceDE w:val="0"/>
        <w:autoSpaceDN w:val="0"/>
        <w:adjustRightInd w:val="0"/>
        <w:jc w:val="both"/>
        <w:rPr>
          <w:sz w:val="20"/>
          <w:szCs w:val="20"/>
          <w:lang w:val="fr-FR"/>
        </w:rPr>
      </w:pPr>
    </w:p>
    <w:p w14:paraId="4F674FC2" w14:textId="154219FC" w:rsidR="00C8750A" w:rsidRPr="00674299" w:rsidRDefault="00C8750A" w:rsidP="00C8750A">
      <w:pPr>
        <w:autoSpaceDE w:val="0"/>
        <w:autoSpaceDN w:val="0"/>
        <w:adjustRightInd w:val="0"/>
        <w:jc w:val="both"/>
        <w:rPr>
          <w:lang w:val="fr-FR"/>
        </w:rPr>
      </w:pPr>
      <w:r w:rsidRPr="00674299">
        <w:rPr>
          <w:lang w:val="fr-FR"/>
        </w:rPr>
        <w:t>1.</w:t>
      </w:r>
      <w:r w:rsidRPr="00674299">
        <w:rPr>
          <w:lang w:val="fr-FR"/>
        </w:rPr>
        <w:tab/>
        <w:t xml:space="preserve">Le propriétaire ou occupant légal d’un terrain soumis à un droit minier a le droit et peut réclamer du détenteur du droit minier une compensation pour </w:t>
      </w:r>
      <w:r w:rsidR="00B42D3E">
        <w:rPr>
          <w:lang w:val="fr-FR"/>
        </w:rPr>
        <w:t xml:space="preserve">l'atteinte portée à </w:t>
      </w:r>
      <w:r w:rsidRPr="00674299">
        <w:rPr>
          <w:lang w:val="fr-FR"/>
        </w:rPr>
        <w:t xml:space="preserve">ses droits de propriétaire ou occupant conformément à l’Article 14.13. </w:t>
      </w:r>
    </w:p>
    <w:p w14:paraId="496BA2FD" w14:textId="77777777" w:rsidR="00C8750A" w:rsidRPr="006F09CE" w:rsidRDefault="00C8750A" w:rsidP="00C8750A">
      <w:pPr>
        <w:pStyle w:val="Paragraphedeliste"/>
        <w:autoSpaceDE w:val="0"/>
        <w:autoSpaceDN w:val="0"/>
        <w:adjustRightInd w:val="0"/>
        <w:ind w:left="0"/>
        <w:jc w:val="both"/>
        <w:rPr>
          <w:sz w:val="20"/>
          <w:szCs w:val="20"/>
          <w:lang w:val="fr-FR"/>
        </w:rPr>
      </w:pPr>
    </w:p>
    <w:p w14:paraId="415891C3" w14:textId="77777777" w:rsidR="00C8750A" w:rsidRPr="00674299" w:rsidRDefault="00C8750A" w:rsidP="00C8750A">
      <w:pPr>
        <w:autoSpaceDE w:val="0"/>
        <w:autoSpaceDN w:val="0"/>
        <w:adjustRightInd w:val="0"/>
        <w:jc w:val="both"/>
        <w:rPr>
          <w:lang w:val="fr-FR"/>
        </w:rPr>
      </w:pPr>
      <w:r w:rsidRPr="00674299">
        <w:rPr>
          <w:lang w:val="fr-FR"/>
        </w:rPr>
        <w:t>2.</w:t>
      </w:r>
      <w:r w:rsidRPr="00674299">
        <w:rPr>
          <w:lang w:val="fr-FR"/>
        </w:rPr>
        <w:tab/>
        <w:t xml:space="preserve">Une demande de compensation conformément à l’Article 32.1 ci-dessus doit être copiée au Ministre des Mines, à l’organe de régulation responsable des mines et à l’agence gouvernementale chargée de l’évaluation foncière. </w:t>
      </w:r>
    </w:p>
    <w:p w14:paraId="7DDCB51C" w14:textId="77777777" w:rsidR="00C8750A" w:rsidRPr="006F09CE" w:rsidRDefault="00C8750A" w:rsidP="00C8750A">
      <w:pPr>
        <w:autoSpaceDE w:val="0"/>
        <w:autoSpaceDN w:val="0"/>
        <w:adjustRightInd w:val="0"/>
        <w:jc w:val="both"/>
        <w:rPr>
          <w:sz w:val="20"/>
          <w:szCs w:val="20"/>
          <w:lang w:val="fr-FR"/>
        </w:rPr>
      </w:pPr>
    </w:p>
    <w:p w14:paraId="171CFA1F" w14:textId="23EB8894" w:rsidR="00C8750A" w:rsidRPr="00674299" w:rsidRDefault="00C8750A" w:rsidP="00C8750A">
      <w:pPr>
        <w:autoSpaceDE w:val="0"/>
        <w:autoSpaceDN w:val="0"/>
        <w:adjustRightInd w:val="0"/>
        <w:jc w:val="both"/>
        <w:rPr>
          <w:lang w:val="fr-FR"/>
        </w:rPr>
      </w:pPr>
      <w:r w:rsidRPr="00674299">
        <w:rPr>
          <w:lang w:val="fr-FR"/>
        </w:rPr>
        <w:t>3.</w:t>
      </w:r>
      <w:r w:rsidRPr="00674299">
        <w:rPr>
          <w:lang w:val="fr-FR"/>
        </w:rPr>
        <w:tab/>
        <w:t xml:space="preserve">Le montant de la compensation payable en vertu de l’Article 32.1 ci-dessus, sera déterminé </w:t>
      </w:r>
      <w:r w:rsidR="004B6DD4">
        <w:rPr>
          <w:lang w:val="fr-FR"/>
        </w:rPr>
        <w:t>par</w:t>
      </w:r>
      <w:r w:rsidR="004B6DD4" w:rsidRPr="00674299">
        <w:rPr>
          <w:lang w:val="fr-FR"/>
        </w:rPr>
        <w:t xml:space="preserve"> </w:t>
      </w:r>
      <w:r w:rsidRPr="00674299">
        <w:rPr>
          <w:lang w:val="fr-FR"/>
        </w:rPr>
        <w:t xml:space="preserve">accord entre les parties mais si elles n’arrivent pas à s’entendre, la procédure pour déterminer le montant sera telle que prescrite en Article 14.13 ci-dessus. </w:t>
      </w:r>
    </w:p>
    <w:p w14:paraId="4DB42FFB" w14:textId="77777777" w:rsidR="00C8750A" w:rsidRPr="006F09CE" w:rsidRDefault="00C8750A" w:rsidP="00C8750A">
      <w:pPr>
        <w:autoSpaceDE w:val="0"/>
        <w:autoSpaceDN w:val="0"/>
        <w:adjustRightInd w:val="0"/>
        <w:jc w:val="both"/>
        <w:rPr>
          <w:sz w:val="20"/>
          <w:szCs w:val="20"/>
          <w:lang w:val="fr-FR"/>
        </w:rPr>
      </w:pPr>
    </w:p>
    <w:p w14:paraId="14A19D48" w14:textId="1DE359CE" w:rsidR="00C8750A" w:rsidRPr="00674299" w:rsidRDefault="00C8750A" w:rsidP="00C8750A">
      <w:pPr>
        <w:pStyle w:val="Paragraphedeliste"/>
        <w:autoSpaceDE w:val="0"/>
        <w:autoSpaceDN w:val="0"/>
        <w:adjustRightInd w:val="0"/>
        <w:ind w:left="0"/>
        <w:jc w:val="both"/>
        <w:rPr>
          <w:lang w:val="fr-FR"/>
        </w:rPr>
      </w:pPr>
      <w:r w:rsidRPr="00674299">
        <w:rPr>
          <w:lang w:val="fr-FR"/>
        </w:rPr>
        <w:t>4.</w:t>
      </w:r>
      <w:r w:rsidRPr="00674299">
        <w:rPr>
          <w:lang w:val="fr-FR"/>
        </w:rPr>
        <w:tab/>
        <w:t xml:space="preserve">Lorsque la compensation nécessite une réinstallation, elle sera </w:t>
      </w:r>
      <w:r w:rsidR="00E75DEA" w:rsidRPr="00674299">
        <w:rPr>
          <w:lang w:val="fr-FR"/>
        </w:rPr>
        <w:t>faite</w:t>
      </w:r>
      <w:r w:rsidR="00E75DEA">
        <w:rPr>
          <w:lang w:val="fr-FR"/>
        </w:rPr>
        <w:t xml:space="preserve"> conformément à l'a</w:t>
      </w:r>
      <w:r w:rsidRPr="00674299">
        <w:rPr>
          <w:lang w:val="fr-FR"/>
        </w:rPr>
        <w:t>rticle 3</w:t>
      </w:r>
      <w:r w:rsidR="00E75DEA">
        <w:rPr>
          <w:lang w:val="fr-FR"/>
        </w:rPr>
        <w:t>0</w:t>
      </w:r>
      <w:r w:rsidRPr="00674299">
        <w:rPr>
          <w:lang w:val="fr-FR"/>
        </w:rPr>
        <w:t xml:space="preserve"> ci-dessus. </w:t>
      </w:r>
      <w:bookmarkStart w:id="65" w:name="_Toc488421711"/>
    </w:p>
    <w:p w14:paraId="171B989E" w14:textId="77777777" w:rsidR="00C8750A" w:rsidRPr="00674299" w:rsidRDefault="00C8750A" w:rsidP="00C8750A">
      <w:pPr>
        <w:pStyle w:val="Paragraphedeliste"/>
        <w:autoSpaceDE w:val="0"/>
        <w:autoSpaceDN w:val="0"/>
        <w:adjustRightInd w:val="0"/>
        <w:ind w:left="0"/>
        <w:jc w:val="both"/>
        <w:rPr>
          <w:lang w:val="fr-FR"/>
        </w:rPr>
      </w:pPr>
    </w:p>
    <w:p w14:paraId="18BAA77D" w14:textId="35F8E49D" w:rsidR="00C8750A" w:rsidRPr="00674299" w:rsidRDefault="00C8750A" w:rsidP="00C8750A">
      <w:pPr>
        <w:rPr>
          <w:b/>
          <w:lang w:val="fr-FR"/>
        </w:rPr>
      </w:pPr>
      <w:bookmarkStart w:id="66" w:name="_Toc508271390"/>
      <w:r w:rsidRPr="00674299">
        <w:rPr>
          <w:b/>
          <w:lang w:val="fr-FR"/>
        </w:rPr>
        <w:t>Article 33.</w:t>
      </w:r>
      <w:r w:rsidRPr="00674299">
        <w:rPr>
          <w:b/>
          <w:lang w:val="fr-FR"/>
        </w:rPr>
        <w:tab/>
        <w:t xml:space="preserve">Développement durable, infrastructures et services de la communauté </w:t>
      </w:r>
      <w:bookmarkEnd w:id="65"/>
      <w:bookmarkEnd w:id="66"/>
      <w:r w:rsidR="00F575BC">
        <w:rPr>
          <w:b/>
          <w:lang w:val="fr-FR"/>
        </w:rPr>
        <w:t>locale</w:t>
      </w:r>
    </w:p>
    <w:p w14:paraId="4BB821D4" w14:textId="77777777" w:rsidR="00C8750A" w:rsidRPr="006F09CE" w:rsidRDefault="00C8750A" w:rsidP="00C8750A">
      <w:pPr>
        <w:jc w:val="both"/>
        <w:rPr>
          <w:sz w:val="20"/>
          <w:szCs w:val="20"/>
          <w:lang w:val="fr-FR"/>
        </w:rPr>
      </w:pPr>
    </w:p>
    <w:p w14:paraId="71F69D6D" w14:textId="78FC0DB9" w:rsidR="00C8750A" w:rsidRPr="00674299" w:rsidRDefault="00C8750A" w:rsidP="00C8750A">
      <w:pPr>
        <w:widowControl w:val="0"/>
        <w:autoSpaceDE w:val="0"/>
        <w:autoSpaceDN w:val="0"/>
        <w:adjustRightInd w:val="0"/>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 xml:space="preserve">-membres doivent adopter la législation appropriée lorsque le détenteur d’un </w:t>
      </w:r>
      <w:r w:rsidR="006A32EF">
        <w:rPr>
          <w:lang w:val="fr-FR"/>
        </w:rPr>
        <w:t>permis d’exploitation</w:t>
      </w:r>
      <w:r w:rsidRPr="00674299">
        <w:rPr>
          <w:lang w:val="fr-FR"/>
        </w:rPr>
        <w:t xml:space="preserve"> souhaite, en collaboration avec le gouvernement, faire du développement des ressources minières un pôle de croissance dans les </w:t>
      </w:r>
      <w:r w:rsidR="00E733BC">
        <w:rPr>
          <w:lang w:val="fr-FR"/>
        </w:rPr>
        <w:t>Etats</w:t>
      </w:r>
      <w:r w:rsidRPr="00674299">
        <w:rPr>
          <w:lang w:val="fr-FR"/>
        </w:rPr>
        <w:t xml:space="preserve">-membres. </w:t>
      </w:r>
    </w:p>
    <w:p w14:paraId="1D024F84" w14:textId="77777777" w:rsidR="00C8750A" w:rsidRPr="006F09CE" w:rsidRDefault="00C8750A" w:rsidP="00C8750A">
      <w:pPr>
        <w:widowControl w:val="0"/>
        <w:autoSpaceDE w:val="0"/>
        <w:autoSpaceDN w:val="0"/>
        <w:adjustRightInd w:val="0"/>
        <w:jc w:val="both"/>
        <w:rPr>
          <w:sz w:val="20"/>
          <w:szCs w:val="20"/>
          <w:lang w:val="fr-FR"/>
        </w:rPr>
      </w:pPr>
    </w:p>
    <w:p w14:paraId="7CB14A99" w14:textId="77777777" w:rsidR="00C8750A" w:rsidRPr="00674299" w:rsidRDefault="00C8750A" w:rsidP="00C8750A">
      <w:pPr>
        <w:widowControl w:val="0"/>
        <w:autoSpaceDE w:val="0"/>
        <w:autoSpaceDN w:val="0"/>
        <w:adjustRightInd w:val="0"/>
        <w:jc w:val="both"/>
        <w:rPr>
          <w:lang w:val="fr-FR"/>
        </w:rPr>
      </w:pPr>
      <w:r w:rsidRPr="00674299">
        <w:rPr>
          <w:lang w:val="fr-FR"/>
        </w:rPr>
        <w:t>2.</w:t>
      </w:r>
      <w:r w:rsidRPr="00674299">
        <w:rPr>
          <w:lang w:val="fr-FR"/>
        </w:rPr>
        <w:tab/>
        <w:t>Les</w:t>
      </w:r>
      <w:r w:rsidR="00186AE1">
        <w:rPr>
          <w:lang w:val="fr-FR"/>
        </w:rPr>
        <w:t xml:space="preserve"> </w:t>
      </w:r>
      <w:r w:rsidR="00E733BC">
        <w:rPr>
          <w:lang w:val="fr-FR"/>
        </w:rPr>
        <w:t>Etats</w:t>
      </w:r>
      <w:r w:rsidRPr="00674299">
        <w:rPr>
          <w:lang w:val="fr-FR"/>
        </w:rPr>
        <w:t xml:space="preserve">-membres, en collaboration avec les détenteurs de droit minier, doivent: </w:t>
      </w:r>
    </w:p>
    <w:p w14:paraId="3887D302" w14:textId="77777777" w:rsidR="00C8750A" w:rsidRPr="006F09CE" w:rsidRDefault="00C8750A" w:rsidP="00C8750A">
      <w:pPr>
        <w:widowControl w:val="0"/>
        <w:autoSpaceDE w:val="0"/>
        <w:autoSpaceDN w:val="0"/>
        <w:adjustRightInd w:val="0"/>
        <w:jc w:val="both"/>
        <w:rPr>
          <w:sz w:val="20"/>
          <w:szCs w:val="20"/>
          <w:lang w:val="fr-FR"/>
        </w:rPr>
      </w:pPr>
    </w:p>
    <w:p w14:paraId="4DB6BE48" w14:textId="77777777" w:rsidR="00C8750A" w:rsidRPr="00674299" w:rsidRDefault="00C8750A" w:rsidP="003F133F">
      <w:pPr>
        <w:pStyle w:val="Paragraphedeliste"/>
        <w:widowControl w:val="0"/>
        <w:numPr>
          <w:ilvl w:val="0"/>
          <w:numId w:val="87"/>
        </w:numPr>
        <w:suppressAutoHyphens w:val="0"/>
        <w:autoSpaceDE w:val="0"/>
        <w:autoSpaceDN w:val="0"/>
        <w:adjustRightInd w:val="0"/>
        <w:contextualSpacing/>
        <w:jc w:val="both"/>
        <w:rPr>
          <w:lang w:val="fr-FR"/>
        </w:rPr>
      </w:pPr>
      <w:r w:rsidRPr="00674299">
        <w:rPr>
          <w:lang w:val="fr-FR"/>
        </w:rPr>
        <w:t>Faciliter et soutenir le développement des ressources humaines et la formation des compétences en tandem avec le développement des grappes de ressources technologiques à travers la facilitation de la recherche-développement.</w:t>
      </w:r>
    </w:p>
    <w:p w14:paraId="24329F07" w14:textId="77777777" w:rsidR="00C8750A" w:rsidRPr="00674299" w:rsidRDefault="00C8750A" w:rsidP="003F133F">
      <w:pPr>
        <w:pStyle w:val="Paragraphedeliste"/>
        <w:widowControl w:val="0"/>
        <w:numPr>
          <w:ilvl w:val="0"/>
          <w:numId w:val="87"/>
        </w:numPr>
        <w:suppressAutoHyphens w:val="0"/>
        <w:autoSpaceDE w:val="0"/>
        <w:autoSpaceDN w:val="0"/>
        <w:adjustRightInd w:val="0"/>
        <w:contextualSpacing/>
        <w:jc w:val="both"/>
        <w:rPr>
          <w:lang w:val="fr-FR"/>
        </w:rPr>
      </w:pPr>
      <w:r w:rsidRPr="00674299">
        <w:rPr>
          <w:lang w:val="fr-FR"/>
        </w:rPr>
        <w:t>Veiller à ce que le développement de réseaux et niches de connaissances impliquant les académies, l’industrie, le gouvernement et les autres acteurs soit une partie intégrante de ce développement des ressources humaines.</w:t>
      </w:r>
    </w:p>
    <w:p w14:paraId="450B9E25" w14:textId="77777777" w:rsidR="00C8750A" w:rsidRPr="00674299" w:rsidRDefault="00C8750A" w:rsidP="003F133F">
      <w:pPr>
        <w:pStyle w:val="Paragraphedeliste"/>
        <w:widowControl w:val="0"/>
        <w:numPr>
          <w:ilvl w:val="0"/>
          <w:numId w:val="87"/>
        </w:numPr>
        <w:suppressAutoHyphens w:val="0"/>
        <w:autoSpaceDE w:val="0"/>
        <w:autoSpaceDN w:val="0"/>
        <w:adjustRightInd w:val="0"/>
        <w:contextualSpacing/>
        <w:jc w:val="both"/>
        <w:rPr>
          <w:lang w:val="fr-FR"/>
        </w:rPr>
      </w:pPr>
      <w:r w:rsidRPr="00674299">
        <w:rPr>
          <w:lang w:val="fr-FR"/>
        </w:rPr>
        <w:t xml:space="preserve">Fournir des infrastructures d’appui comme les routes, les </w:t>
      </w:r>
      <w:r w:rsidR="00F575BC">
        <w:rPr>
          <w:lang w:val="fr-FR"/>
        </w:rPr>
        <w:t>réseaux ferroviaires</w:t>
      </w:r>
      <w:r w:rsidRPr="00674299">
        <w:rPr>
          <w:lang w:val="fr-FR"/>
        </w:rPr>
        <w:t>, l’énergie, l’eau et les télécommunications</w:t>
      </w:r>
      <w:r w:rsidR="00F575BC">
        <w:rPr>
          <w:lang w:val="fr-FR"/>
        </w:rPr>
        <w:t xml:space="preserve"> spécialement dans les communautés minières</w:t>
      </w:r>
      <w:r w:rsidRPr="00674299">
        <w:rPr>
          <w:lang w:val="fr-FR"/>
        </w:rPr>
        <w:t>;</w:t>
      </w:r>
    </w:p>
    <w:p w14:paraId="69BEB9AC" w14:textId="77777777" w:rsidR="00C8750A" w:rsidRPr="00674299" w:rsidRDefault="00C8750A" w:rsidP="003F133F">
      <w:pPr>
        <w:pStyle w:val="Paragraphedeliste"/>
        <w:widowControl w:val="0"/>
        <w:numPr>
          <w:ilvl w:val="0"/>
          <w:numId w:val="87"/>
        </w:numPr>
        <w:suppressAutoHyphens w:val="0"/>
        <w:autoSpaceDE w:val="0"/>
        <w:autoSpaceDN w:val="0"/>
        <w:adjustRightInd w:val="0"/>
        <w:contextualSpacing/>
        <w:jc w:val="both"/>
        <w:rPr>
          <w:lang w:val="fr-FR"/>
        </w:rPr>
      </w:pPr>
      <w:r w:rsidRPr="00674299">
        <w:rPr>
          <w:lang w:val="fr-FR"/>
        </w:rPr>
        <w:t>Encourager la mise en place d’instruments de collaboration forts entre les professionnels de l’industrie pour identifier et prendre en charge les défis qui se posent aux mines et à l’industrie minière.</w:t>
      </w:r>
    </w:p>
    <w:p w14:paraId="54E5D938" w14:textId="77777777" w:rsidR="00C8750A" w:rsidRPr="00674299" w:rsidRDefault="00C8750A" w:rsidP="003F133F">
      <w:pPr>
        <w:pStyle w:val="Paragraphedeliste"/>
        <w:widowControl w:val="0"/>
        <w:numPr>
          <w:ilvl w:val="0"/>
          <w:numId w:val="87"/>
        </w:numPr>
        <w:suppressAutoHyphens w:val="0"/>
        <w:autoSpaceDE w:val="0"/>
        <w:autoSpaceDN w:val="0"/>
        <w:adjustRightInd w:val="0"/>
        <w:contextualSpacing/>
        <w:jc w:val="both"/>
        <w:rPr>
          <w:lang w:val="fr-FR"/>
        </w:rPr>
      </w:pPr>
      <w:r w:rsidRPr="00674299">
        <w:rPr>
          <w:lang w:val="fr-FR"/>
        </w:rPr>
        <w:t>Promouvoir la valorisation locale au sein de la communauté pour fournir le stock de matière première manufacturée;</w:t>
      </w:r>
    </w:p>
    <w:p w14:paraId="10CB1C1A" w14:textId="77777777" w:rsidR="00C8750A" w:rsidRPr="00674299" w:rsidRDefault="00C8750A" w:rsidP="003F133F">
      <w:pPr>
        <w:pStyle w:val="Paragraphedeliste"/>
        <w:widowControl w:val="0"/>
        <w:numPr>
          <w:ilvl w:val="0"/>
          <w:numId w:val="87"/>
        </w:numPr>
        <w:suppressAutoHyphens w:val="0"/>
        <w:autoSpaceDE w:val="0"/>
        <w:autoSpaceDN w:val="0"/>
        <w:adjustRightInd w:val="0"/>
        <w:contextualSpacing/>
        <w:jc w:val="both"/>
        <w:rPr>
          <w:lang w:val="fr-FR"/>
        </w:rPr>
      </w:pPr>
      <w:r w:rsidRPr="00674299">
        <w:rPr>
          <w:lang w:val="fr-FR"/>
        </w:rPr>
        <w:t>Promouvoir le développement des ressources minières, y compris les minéraux industriels pour la production locale de biens industriels et de consommation;</w:t>
      </w:r>
    </w:p>
    <w:p w14:paraId="5B01D45B" w14:textId="77777777" w:rsidR="00C8750A" w:rsidRPr="00674299" w:rsidRDefault="00C8750A" w:rsidP="003F133F">
      <w:pPr>
        <w:pStyle w:val="Paragraphedeliste"/>
        <w:widowControl w:val="0"/>
        <w:numPr>
          <w:ilvl w:val="0"/>
          <w:numId w:val="87"/>
        </w:numPr>
        <w:suppressAutoHyphens w:val="0"/>
        <w:autoSpaceDE w:val="0"/>
        <w:autoSpaceDN w:val="0"/>
        <w:adjustRightInd w:val="0"/>
        <w:contextualSpacing/>
        <w:jc w:val="both"/>
        <w:rPr>
          <w:lang w:val="fr-FR"/>
        </w:rPr>
      </w:pPr>
      <w:r w:rsidRPr="00674299">
        <w:rPr>
          <w:lang w:val="fr-FR"/>
        </w:rPr>
        <w:t xml:space="preserve">Etablir dans les </w:t>
      </w:r>
      <w:r w:rsidR="00E733BC">
        <w:rPr>
          <w:lang w:val="fr-FR"/>
        </w:rPr>
        <w:t>Etats</w:t>
      </w:r>
      <w:r w:rsidRPr="00674299">
        <w:rPr>
          <w:lang w:val="fr-FR"/>
        </w:rPr>
        <w:t>-membres une base d’industrie à travers les liens en aval et en amont des mines et du secteur minier.</w:t>
      </w:r>
    </w:p>
    <w:p w14:paraId="703C88C3" w14:textId="78A7716F" w:rsidR="00C8750A" w:rsidRPr="00674299" w:rsidRDefault="00C8750A" w:rsidP="003F133F">
      <w:pPr>
        <w:pStyle w:val="Paragraphedeliste"/>
        <w:widowControl w:val="0"/>
        <w:numPr>
          <w:ilvl w:val="0"/>
          <w:numId w:val="87"/>
        </w:numPr>
        <w:suppressAutoHyphens w:val="0"/>
        <w:autoSpaceDE w:val="0"/>
        <w:autoSpaceDN w:val="0"/>
        <w:adjustRightInd w:val="0"/>
        <w:contextualSpacing/>
        <w:jc w:val="both"/>
        <w:rPr>
          <w:lang w:val="fr-FR"/>
        </w:rPr>
      </w:pPr>
      <w:r w:rsidRPr="00674299">
        <w:rPr>
          <w:lang w:val="fr-FR"/>
        </w:rPr>
        <w:t>Encourager et soutenir le secteur des petites et moyennes entreprises ayant de plus grands effets multiplicateurs et un potentiel à créer des emplois et fournir des services aux mines et à l’industrie minière.</w:t>
      </w:r>
    </w:p>
    <w:p w14:paraId="04F7CCD1" w14:textId="77777777" w:rsidR="00B83787" w:rsidRDefault="00B83787" w:rsidP="00C8750A">
      <w:pPr>
        <w:widowControl w:val="0"/>
        <w:autoSpaceDE w:val="0"/>
        <w:autoSpaceDN w:val="0"/>
        <w:adjustRightInd w:val="0"/>
        <w:jc w:val="both"/>
        <w:rPr>
          <w:lang w:val="fr-FR"/>
        </w:rPr>
      </w:pPr>
    </w:p>
    <w:p w14:paraId="04FAFE0F" w14:textId="77777777" w:rsidR="00C8750A" w:rsidRPr="00674299" w:rsidRDefault="00C8750A" w:rsidP="00C8750A">
      <w:pPr>
        <w:widowControl w:val="0"/>
        <w:autoSpaceDE w:val="0"/>
        <w:autoSpaceDN w:val="0"/>
        <w:adjustRightInd w:val="0"/>
        <w:jc w:val="both"/>
        <w:rPr>
          <w:lang w:val="fr-FR"/>
        </w:rPr>
      </w:pPr>
      <w:r w:rsidRPr="00674299">
        <w:rPr>
          <w:lang w:val="fr-FR"/>
        </w:rPr>
        <w:t>3.</w:t>
      </w:r>
      <w:r w:rsidRPr="00674299">
        <w:rPr>
          <w:lang w:val="fr-FR"/>
        </w:rPr>
        <w:tab/>
        <w:t xml:space="preserve">Plus spécifiquement, les </w:t>
      </w:r>
      <w:r w:rsidR="00E733BC">
        <w:rPr>
          <w:lang w:val="fr-FR"/>
        </w:rPr>
        <w:t>Etats</w:t>
      </w:r>
      <w:r w:rsidRPr="00674299">
        <w:rPr>
          <w:lang w:val="fr-FR"/>
        </w:rPr>
        <w:t xml:space="preserve">-membres devront : </w:t>
      </w:r>
    </w:p>
    <w:p w14:paraId="2BF13541" w14:textId="77777777" w:rsidR="00C8750A" w:rsidRPr="00B83787" w:rsidRDefault="00C8750A" w:rsidP="00C8750A">
      <w:pPr>
        <w:widowControl w:val="0"/>
        <w:autoSpaceDE w:val="0"/>
        <w:autoSpaceDN w:val="0"/>
        <w:adjustRightInd w:val="0"/>
        <w:jc w:val="both"/>
        <w:rPr>
          <w:sz w:val="20"/>
          <w:szCs w:val="20"/>
          <w:lang w:val="fr-FR"/>
        </w:rPr>
      </w:pPr>
    </w:p>
    <w:p w14:paraId="5F94D41B" w14:textId="77777777" w:rsidR="00C8750A" w:rsidRPr="00674299" w:rsidRDefault="00C8750A" w:rsidP="003F133F">
      <w:pPr>
        <w:pStyle w:val="Paragraphedeliste"/>
        <w:widowControl w:val="0"/>
        <w:numPr>
          <w:ilvl w:val="0"/>
          <w:numId w:val="88"/>
        </w:numPr>
        <w:suppressAutoHyphens w:val="0"/>
        <w:autoSpaceDE w:val="0"/>
        <w:autoSpaceDN w:val="0"/>
        <w:adjustRightInd w:val="0"/>
        <w:contextualSpacing/>
        <w:jc w:val="both"/>
        <w:rPr>
          <w:lang w:val="fr-FR"/>
        </w:rPr>
      </w:pPr>
      <w:r w:rsidRPr="00674299">
        <w:rPr>
          <w:lang w:val="fr-FR"/>
        </w:rPr>
        <w:t>Adopter la législation appropriée pour améliorer la qualité du milieu des entreprises minières, la confiance et la participation du secteur privé et l’investissement dans ce secteur.</w:t>
      </w:r>
    </w:p>
    <w:p w14:paraId="6B99F350" w14:textId="77777777" w:rsidR="00C8750A" w:rsidRPr="00674299" w:rsidRDefault="00C8750A" w:rsidP="003F133F">
      <w:pPr>
        <w:pStyle w:val="Paragraphedeliste"/>
        <w:widowControl w:val="0"/>
        <w:numPr>
          <w:ilvl w:val="0"/>
          <w:numId w:val="88"/>
        </w:numPr>
        <w:suppressAutoHyphens w:val="0"/>
        <w:autoSpaceDE w:val="0"/>
        <w:autoSpaceDN w:val="0"/>
        <w:adjustRightInd w:val="0"/>
        <w:contextualSpacing/>
        <w:jc w:val="both"/>
        <w:rPr>
          <w:lang w:val="fr-FR"/>
        </w:rPr>
      </w:pPr>
      <w:r w:rsidRPr="00674299">
        <w:rPr>
          <w:lang w:val="fr-FR"/>
        </w:rPr>
        <w:t xml:space="preserve">Initier et augmenter la production des fournisseurs locaux en besoins de l’industrie minière et améliorer la valorisation locale des produits; </w:t>
      </w:r>
    </w:p>
    <w:p w14:paraId="0C18264C" w14:textId="77777777" w:rsidR="00C8750A" w:rsidRPr="00674299" w:rsidRDefault="00C8750A" w:rsidP="003F133F">
      <w:pPr>
        <w:pStyle w:val="Paragraphedeliste"/>
        <w:widowControl w:val="0"/>
        <w:numPr>
          <w:ilvl w:val="0"/>
          <w:numId w:val="88"/>
        </w:numPr>
        <w:suppressAutoHyphens w:val="0"/>
        <w:autoSpaceDE w:val="0"/>
        <w:autoSpaceDN w:val="0"/>
        <w:adjustRightInd w:val="0"/>
        <w:contextualSpacing/>
        <w:jc w:val="both"/>
        <w:rPr>
          <w:lang w:val="fr-FR"/>
        </w:rPr>
      </w:pPr>
      <w:r w:rsidRPr="00674299">
        <w:rPr>
          <w:lang w:val="fr-FR"/>
        </w:rPr>
        <w:t xml:space="preserve">Faciliter la migration latérale des technologies minières vers d’autres industries au sein des </w:t>
      </w:r>
      <w:r w:rsidR="00E733BC">
        <w:rPr>
          <w:lang w:val="fr-FR"/>
        </w:rPr>
        <w:t>Etats</w:t>
      </w:r>
      <w:r w:rsidRPr="00674299">
        <w:rPr>
          <w:lang w:val="fr-FR"/>
        </w:rPr>
        <w:t xml:space="preserve"> membres et de la communauté.</w:t>
      </w:r>
    </w:p>
    <w:p w14:paraId="1581EA2F" w14:textId="77777777" w:rsidR="00C8750A" w:rsidRPr="00674299" w:rsidRDefault="00C8750A" w:rsidP="003F133F">
      <w:pPr>
        <w:pStyle w:val="Paragraphedeliste"/>
        <w:widowControl w:val="0"/>
        <w:numPr>
          <w:ilvl w:val="0"/>
          <w:numId w:val="88"/>
        </w:numPr>
        <w:suppressAutoHyphens w:val="0"/>
        <w:autoSpaceDE w:val="0"/>
        <w:autoSpaceDN w:val="0"/>
        <w:adjustRightInd w:val="0"/>
        <w:contextualSpacing/>
        <w:jc w:val="both"/>
        <w:rPr>
          <w:lang w:val="fr-FR"/>
        </w:rPr>
      </w:pPr>
      <w:r w:rsidRPr="00674299">
        <w:rPr>
          <w:lang w:val="fr-FR"/>
        </w:rPr>
        <w:t xml:space="preserve">Augmenter les connaissances sociales et humaines ainsi que le capital institutionnel dans le secteur des minéraux et de l’exploitation minière pour application aux autres secteurs de l’économie nationale et communautaire. </w:t>
      </w:r>
    </w:p>
    <w:p w14:paraId="3401C5DF" w14:textId="77777777" w:rsidR="00C8750A" w:rsidRPr="00674299" w:rsidRDefault="00C8750A" w:rsidP="003F133F">
      <w:pPr>
        <w:pStyle w:val="Paragraphedeliste"/>
        <w:widowControl w:val="0"/>
        <w:numPr>
          <w:ilvl w:val="0"/>
          <w:numId w:val="88"/>
        </w:numPr>
        <w:suppressAutoHyphens w:val="0"/>
        <w:autoSpaceDE w:val="0"/>
        <w:autoSpaceDN w:val="0"/>
        <w:adjustRightInd w:val="0"/>
        <w:contextualSpacing/>
        <w:jc w:val="both"/>
        <w:rPr>
          <w:lang w:val="fr-FR"/>
        </w:rPr>
      </w:pPr>
      <w:r w:rsidRPr="00674299">
        <w:rPr>
          <w:lang w:val="fr-FR"/>
        </w:rPr>
        <w:t xml:space="preserve">Promouvoir le développement de moyens d’existence durables dans les communautés minières; </w:t>
      </w:r>
    </w:p>
    <w:p w14:paraId="4310C9B6" w14:textId="77777777" w:rsidR="00C8750A" w:rsidRPr="00674299" w:rsidRDefault="00C8750A" w:rsidP="003F133F">
      <w:pPr>
        <w:pStyle w:val="Paragraphedeliste"/>
        <w:widowControl w:val="0"/>
        <w:numPr>
          <w:ilvl w:val="0"/>
          <w:numId w:val="88"/>
        </w:numPr>
        <w:suppressAutoHyphens w:val="0"/>
        <w:autoSpaceDE w:val="0"/>
        <w:autoSpaceDN w:val="0"/>
        <w:adjustRightInd w:val="0"/>
        <w:contextualSpacing/>
        <w:jc w:val="both"/>
        <w:rPr>
          <w:lang w:val="fr-FR"/>
        </w:rPr>
      </w:pPr>
      <w:r w:rsidRPr="00674299">
        <w:rPr>
          <w:lang w:val="fr-FR"/>
        </w:rPr>
        <w:t>Veiller au respect par les acteurs industriels des normes les plus élevées en matière de gouvernance d’entreprises et d’intendance environnementale, sociale et matérielle;</w:t>
      </w:r>
    </w:p>
    <w:p w14:paraId="761732D1" w14:textId="77777777" w:rsidR="00C8750A" w:rsidRPr="00674299" w:rsidRDefault="00C8750A" w:rsidP="003F133F">
      <w:pPr>
        <w:pStyle w:val="Paragraphedeliste"/>
        <w:widowControl w:val="0"/>
        <w:numPr>
          <w:ilvl w:val="0"/>
          <w:numId w:val="88"/>
        </w:numPr>
        <w:suppressAutoHyphens w:val="0"/>
        <w:autoSpaceDE w:val="0"/>
        <w:autoSpaceDN w:val="0"/>
        <w:adjustRightInd w:val="0"/>
        <w:contextualSpacing/>
        <w:jc w:val="both"/>
        <w:rPr>
          <w:lang w:val="fr-FR"/>
        </w:rPr>
      </w:pPr>
      <w:r w:rsidRPr="00674299">
        <w:rPr>
          <w:lang w:val="fr-FR"/>
        </w:rPr>
        <w:t>Explorer le potentiel des dépôts marginaux de ressources naturelles qui peuvent ne pas attirer les grandes compagnies et les octroyer aux entrepreneurs de la communauté.</w:t>
      </w:r>
    </w:p>
    <w:p w14:paraId="730564BF" w14:textId="77777777" w:rsidR="00C8750A" w:rsidRPr="00674299" w:rsidRDefault="00C8750A" w:rsidP="003F133F">
      <w:pPr>
        <w:pStyle w:val="Paragraphedeliste"/>
        <w:widowControl w:val="0"/>
        <w:numPr>
          <w:ilvl w:val="0"/>
          <w:numId w:val="88"/>
        </w:numPr>
        <w:suppressAutoHyphens w:val="0"/>
        <w:autoSpaceDE w:val="0"/>
        <w:autoSpaceDN w:val="0"/>
        <w:adjustRightInd w:val="0"/>
        <w:contextualSpacing/>
        <w:jc w:val="both"/>
        <w:rPr>
          <w:lang w:val="fr-FR"/>
        </w:rPr>
      </w:pPr>
      <w:r w:rsidRPr="00674299">
        <w:rPr>
          <w:lang w:val="fr-FR"/>
        </w:rPr>
        <w:t>Etablir les marchés propices et les plateformes communes requis pour les services critiques de l’industrie minière: la mobilisation du capital, la bourse de commerce des minéraux, l’appui juridique et règlementaire moderne, l’appui à la commercialisation et au développement des minéraux.</w:t>
      </w:r>
    </w:p>
    <w:p w14:paraId="30F6F816" w14:textId="77777777" w:rsidR="00C8750A" w:rsidRPr="00674299" w:rsidRDefault="00C8750A" w:rsidP="003F133F">
      <w:pPr>
        <w:pStyle w:val="Paragraphedeliste"/>
        <w:widowControl w:val="0"/>
        <w:numPr>
          <w:ilvl w:val="0"/>
          <w:numId w:val="88"/>
        </w:numPr>
        <w:suppressAutoHyphens w:val="0"/>
        <w:autoSpaceDE w:val="0"/>
        <w:autoSpaceDN w:val="0"/>
        <w:adjustRightInd w:val="0"/>
        <w:contextualSpacing/>
        <w:jc w:val="both"/>
        <w:rPr>
          <w:lang w:val="fr-FR"/>
        </w:rPr>
      </w:pPr>
      <w:r w:rsidRPr="00674299">
        <w:rPr>
          <w:lang w:val="fr-FR"/>
        </w:rPr>
        <w:t>Développer et promouvoir des partenariats public-privé dans les mines et l’industrie minière.</w:t>
      </w:r>
    </w:p>
    <w:p w14:paraId="0D9831D9" w14:textId="77777777" w:rsidR="00C8750A" w:rsidRPr="00674299" w:rsidRDefault="00C8750A" w:rsidP="00C8750A">
      <w:pPr>
        <w:widowControl w:val="0"/>
        <w:autoSpaceDE w:val="0"/>
        <w:autoSpaceDN w:val="0"/>
        <w:adjustRightInd w:val="0"/>
        <w:jc w:val="both"/>
        <w:rPr>
          <w:lang w:val="fr-FR"/>
        </w:rPr>
      </w:pPr>
    </w:p>
    <w:p w14:paraId="22BCFABF" w14:textId="77777777" w:rsidR="00C8750A" w:rsidRPr="00674299" w:rsidRDefault="00C8750A" w:rsidP="00C8750A">
      <w:pPr>
        <w:widowControl w:val="0"/>
        <w:autoSpaceDE w:val="0"/>
        <w:autoSpaceDN w:val="0"/>
        <w:adjustRightInd w:val="0"/>
        <w:jc w:val="both"/>
        <w:rPr>
          <w:lang w:val="fr-FR"/>
        </w:rPr>
      </w:pPr>
      <w:r w:rsidRPr="00674299">
        <w:rPr>
          <w:lang w:val="fr-FR"/>
        </w:rPr>
        <w:t>4.</w:t>
      </w:r>
      <w:r w:rsidRPr="00674299">
        <w:rPr>
          <w:lang w:val="fr-FR"/>
        </w:rPr>
        <w:tab/>
        <w:t xml:space="preserve">Plus spécifiquement, la Commission de la CEDEAO doit adopter des politiques et législations pour: </w:t>
      </w:r>
    </w:p>
    <w:p w14:paraId="46EC2B9B" w14:textId="77777777" w:rsidR="00C8750A" w:rsidRPr="00674299" w:rsidRDefault="00C8750A" w:rsidP="00C8750A">
      <w:pPr>
        <w:widowControl w:val="0"/>
        <w:autoSpaceDE w:val="0"/>
        <w:autoSpaceDN w:val="0"/>
        <w:adjustRightInd w:val="0"/>
        <w:jc w:val="both"/>
        <w:rPr>
          <w:lang w:val="fr-FR"/>
        </w:rPr>
      </w:pPr>
    </w:p>
    <w:p w14:paraId="6D51B851" w14:textId="4AB799A6" w:rsidR="00C8750A" w:rsidRPr="00674299" w:rsidRDefault="00C8750A" w:rsidP="003F133F">
      <w:pPr>
        <w:pStyle w:val="Paragraphedeliste"/>
        <w:widowControl w:val="0"/>
        <w:numPr>
          <w:ilvl w:val="0"/>
          <w:numId w:val="89"/>
        </w:numPr>
        <w:suppressAutoHyphens w:val="0"/>
        <w:autoSpaceDE w:val="0"/>
        <w:autoSpaceDN w:val="0"/>
        <w:adjustRightInd w:val="0"/>
        <w:contextualSpacing/>
        <w:jc w:val="both"/>
        <w:rPr>
          <w:lang w:val="fr-FR"/>
        </w:rPr>
      </w:pPr>
      <w:r w:rsidRPr="00674299">
        <w:rPr>
          <w:lang w:val="fr-FR"/>
        </w:rPr>
        <w:t>Promouvoir l’intégration régionale et l’harmonisation d</w:t>
      </w:r>
      <w:r w:rsidR="004B6DD4">
        <w:rPr>
          <w:lang w:val="fr-FR"/>
        </w:rPr>
        <w:t xml:space="preserve">u secteur des ressources minérales et de l’exploitation minière </w:t>
      </w:r>
      <w:r w:rsidRPr="00674299">
        <w:rPr>
          <w:lang w:val="fr-FR"/>
        </w:rPr>
        <w:t>dans la communauté.</w:t>
      </w:r>
    </w:p>
    <w:p w14:paraId="7318E18D" w14:textId="77777777" w:rsidR="00C8750A" w:rsidRPr="00674299" w:rsidRDefault="00C8750A" w:rsidP="003F133F">
      <w:pPr>
        <w:pStyle w:val="Paragraphedeliste"/>
        <w:widowControl w:val="0"/>
        <w:numPr>
          <w:ilvl w:val="0"/>
          <w:numId w:val="89"/>
        </w:numPr>
        <w:suppressAutoHyphens w:val="0"/>
        <w:autoSpaceDE w:val="0"/>
        <w:autoSpaceDN w:val="0"/>
        <w:adjustRightInd w:val="0"/>
        <w:contextualSpacing/>
        <w:jc w:val="both"/>
        <w:rPr>
          <w:lang w:val="fr-FR"/>
        </w:rPr>
      </w:pPr>
      <w:r w:rsidRPr="00674299">
        <w:rPr>
          <w:lang w:val="fr-FR"/>
        </w:rPr>
        <w:t xml:space="preserve">Veiller à l’innovation continue et au développement des ressources humaines dans l’industrie minière pour soutenir l’utilisation d’un contenu local en exploitation minière en vue de diversifier l’économie nationale et régionale. </w:t>
      </w:r>
    </w:p>
    <w:p w14:paraId="1C91CE3E" w14:textId="77777777" w:rsidR="00C8750A" w:rsidRPr="00674299" w:rsidRDefault="00C8750A" w:rsidP="003F133F">
      <w:pPr>
        <w:pStyle w:val="Paragraphedeliste"/>
        <w:widowControl w:val="0"/>
        <w:numPr>
          <w:ilvl w:val="0"/>
          <w:numId w:val="89"/>
        </w:numPr>
        <w:suppressAutoHyphens w:val="0"/>
        <w:autoSpaceDE w:val="0"/>
        <w:autoSpaceDN w:val="0"/>
        <w:adjustRightInd w:val="0"/>
        <w:contextualSpacing/>
        <w:jc w:val="both"/>
        <w:rPr>
          <w:lang w:val="fr-FR"/>
        </w:rPr>
      </w:pPr>
      <w:r w:rsidRPr="00674299">
        <w:rPr>
          <w:lang w:val="fr-FR"/>
        </w:rPr>
        <w:t>Œuvrer pour la création d’un Programme de développement spatial africain qui consistera en un réseau de corridors de développement clés à travers l’Afrique de l’Ouest en vue d’assister dans le développement des ressources minières et des industries associées dans la communauté.</w:t>
      </w:r>
    </w:p>
    <w:p w14:paraId="20A1E948" w14:textId="77777777" w:rsidR="00C8750A" w:rsidRPr="00674299" w:rsidRDefault="00C8750A" w:rsidP="003F133F">
      <w:pPr>
        <w:pStyle w:val="Paragraphedeliste"/>
        <w:widowControl w:val="0"/>
        <w:numPr>
          <w:ilvl w:val="0"/>
          <w:numId w:val="89"/>
        </w:numPr>
        <w:suppressAutoHyphens w:val="0"/>
        <w:autoSpaceDE w:val="0"/>
        <w:autoSpaceDN w:val="0"/>
        <w:adjustRightInd w:val="0"/>
        <w:contextualSpacing/>
        <w:jc w:val="both"/>
        <w:rPr>
          <w:lang w:val="fr-FR"/>
        </w:rPr>
      </w:pPr>
      <w:r w:rsidRPr="00674299">
        <w:rPr>
          <w:lang w:val="fr-FR"/>
        </w:rPr>
        <w:t>Veiller à la coopération et à l’intégration régionale en réduisant les coûts de transaction, en mettant en place des synergies intra régionales, en améliorant la compétitivité et en réalisant des économies d’échelle qui vont jouer un rôle catalyseur dans le développement de grappes minières.</w:t>
      </w:r>
    </w:p>
    <w:p w14:paraId="7E7F30F1" w14:textId="008E458F" w:rsidR="00C8750A" w:rsidRPr="00674299" w:rsidRDefault="00C8750A" w:rsidP="003F133F">
      <w:pPr>
        <w:pStyle w:val="Paragraphedeliste"/>
        <w:widowControl w:val="0"/>
        <w:numPr>
          <w:ilvl w:val="0"/>
          <w:numId w:val="89"/>
        </w:numPr>
        <w:suppressAutoHyphens w:val="0"/>
        <w:autoSpaceDE w:val="0"/>
        <w:autoSpaceDN w:val="0"/>
        <w:adjustRightInd w:val="0"/>
        <w:contextualSpacing/>
        <w:jc w:val="both"/>
        <w:rPr>
          <w:lang w:val="fr-FR"/>
        </w:rPr>
      </w:pPr>
      <w:r w:rsidRPr="00674299">
        <w:rPr>
          <w:lang w:val="fr-FR"/>
        </w:rPr>
        <w:t xml:space="preserve">Veiller à ce que les biens et services, le capital et les autres facteurs </w:t>
      </w:r>
      <w:r w:rsidR="009F6123">
        <w:rPr>
          <w:lang w:val="fr-FR"/>
        </w:rPr>
        <w:t>du secteur des ressources minérales et de l’exploitation minière</w:t>
      </w:r>
      <w:r w:rsidRPr="00674299">
        <w:rPr>
          <w:lang w:val="fr-FR"/>
        </w:rPr>
        <w:t xml:space="preserve"> circulent librement au sein de la communauté.</w:t>
      </w:r>
    </w:p>
    <w:p w14:paraId="708579D2" w14:textId="6D0F20AA" w:rsidR="00C8750A" w:rsidRPr="00674299" w:rsidRDefault="00C8750A" w:rsidP="003F133F">
      <w:pPr>
        <w:pStyle w:val="Paragraphedeliste"/>
        <w:widowControl w:val="0"/>
        <w:numPr>
          <w:ilvl w:val="0"/>
          <w:numId w:val="89"/>
        </w:numPr>
        <w:suppressAutoHyphens w:val="0"/>
        <w:autoSpaceDE w:val="0"/>
        <w:autoSpaceDN w:val="0"/>
        <w:adjustRightInd w:val="0"/>
        <w:contextualSpacing/>
        <w:jc w:val="both"/>
        <w:rPr>
          <w:lang w:val="fr-FR"/>
        </w:rPr>
      </w:pPr>
      <w:r w:rsidRPr="00674299">
        <w:rPr>
          <w:lang w:val="fr-FR"/>
        </w:rPr>
        <w:t xml:space="preserve">Accélérer l’harmonisation intra régionale des lois, des règles et des régimes fiscaux, entre autres facteurs critiques relatifs </w:t>
      </w:r>
      <w:r w:rsidR="009F6123">
        <w:rPr>
          <w:lang w:val="fr-FR"/>
        </w:rPr>
        <w:t>au secteur des ressources minérales et de l’exploitation minière</w:t>
      </w:r>
      <w:r w:rsidRPr="00674299">
        <w:rPr>
          <w:lang w:val="fr-FR"/>
        </w:rPr>
        <w:t>.</w:t>
      </w:r>
    </w:p>
    <w:p w14:paraId="4B9F5943" w14:textId="77777777" w:rsidR="00C8750A" w:rsidRPr="00674299" w:rsidRDefault="00C8750A" w:rsidP="003F133F">
      <w:pPr>
        <w:pStyle w:val="Paragraphedeliste"/>
        <w:widowControl w:val="0"/>
        <w:numPr>
          <w:ilvl w:val="0"/>
          <w:numId w:val="89"/>
        </w:numPr>
        <w:suppressAutoHyphens w:val="0"/>
        <w:autoSpaceDE w:val="0"/>
        <w:autoSpaceDN w:val="0"/>
        <w:adjustRightInd w:val="0"/>
        <w:contextualSpacing/>
        <w:jc w:val="both"/>
        <w:rPr>
          <w:lang w:val="fr-FR"/>
        </w:rPr>
      </w:pPr>
      <w:r w:rsidRPr="00674299">
        <w:rPr>
          <w:lang w:val="fr-FR"/>
        </w:rPr>
        <w:t xml:space="preserve">Veiller à ce que les </w:t>
      </w:r>
      <w:r w:rsidR="00E733BC">
        <w:rPr>
          <w:lang w:val="fr-FR"/>
        </w:rPr>
        <w:t>Etats</w:t>
      </w:r>
      <w:r w:rsidRPr="00674299">
        <w:rPr>
          <w:lang w:val="fr-FR"/>
        </w:rPr>
        <w:t>-membres maximisent le secteur des liens avec les ressources en développant des grappes industrielles intégrées des ressources minières à travers toutes les chaines de valeur.</w:t>
      </w:r>
    </w:p>
    <w:p w14:paraId="3B302F70" w14:textId="78650FEB" w:rsidR="00C8750A" w:rsidRPr="00674299" w:rsidRDefault="00C8750A" w:rsidP="003F133F">
      <w:pPr>
        <w:pStyle w:val="Paragraphedeliste"/>
        <w:widowControl w:val="0"/>
        <w:numPr>
          <w:ilvl w:val="0"/>
          <w:numId w:val="89"/>
        </w:numPr>
        <w:tabs>
          <w:tab w:val="left" w:pos="1418"/>
        </w:tabs>
        <w:suppressAutoHyphens w:val="0"/>
        <w:autoSpaceDE w:val="0"/>
        <w:autoSpaceDN w:val="0"/>
        <w:adjustRightInd w:val="0"/>
        <w:contextualSpacing/>
        <w:jc w:val="both"/>
        <w:rPr>
          <w:lang w:val="fr-FR"/>
        </w:rPr>
      </w:pPr>
      <w:r w:rsidRPr="00674299">
        <w:rPr>
          <w:lang w:val="fr-FR"/>
        </w:rPr>
        <w:t xml:space="preserve">Veiller à ce que les </w:t>
      </w:r>
      <w:r w:rsidR="00E733BC">
        <w:rPr>
          <w:lang w:val="fr-FR"/>
        </w:rPr>
        <w:t>Etats</w:t>
      </w:r>
      <w:r w:rsidRPr="00674299">
        <w:rPr>
          <w:lang w:val="fr-FR"/>
        </w:rPr>
        <w:t xml:space="preserve">-membres </w:t>
      </w:r>
      <w:r w:rsidR="00443E8F">
        <w:rPr>
          <w:lang w:val="fr-FR"/>
        </w:rPr>
        <w:t>adoptent</w:t>
      </w:r>
      <w:r w:rsidRPr="00674299">
        <w:rPr>
          <w:lang w:val="fr-FR"/>
        </w:rPr>
        <w:t xml:space="preserve"> les législations appropriées pour promouvoir le regroupement de ressources aussi bien bilatérales que multilatérales entre les </w:t>
      </w:r>
      <w:r w:rsidR="00E733BC">
        <w:rPr>
          <w:lang w:val="fr-FR"/>
        </w:rPr>
        <w:t>Etats</w:t>
      </w:r>
      <w:r w:rsidRPr="00674299">
        <w:rPr>
          <w:lang w:val="fr-FR"/>
        </w:rPr>
        <w:t>-membres, pour l’acquisition et la gestion de données techniques dans l’exploration et la production minières.</w:t>
      </w:r>
    </w:p>
    <w:p w14:paraId="4298BC32" w14:textId="77777777" w:rsidR="00C8750A" w:rsidRPr="00674299" w:rsidRDefault="00C8750A" w:rsidP="00C8750A">
      <w:pPr>
        <w:tabs>
          <w:tab w:val="left" w:pos="0"/>
        </w:tabs>
        <w:jc w:val="both"/>
        <w:rPr>
          <w:b/>
          <w:lang w:val="fr-FR"/>
        </w:rPr>
      </w:pPr>
    </w:p>
    <w:p w14:paraId="7878A234" w14:textId="16D3FB3A" w:rsidR="00C8750A" w:rsidRPr="00674299" w:rsidRDefault="00C8750A" w:rsidP="00C8750A">
      <w:pPr>
        <w:jc w:val="both"/>
        <w:rPr>
          <w:lang w:val="fr-FR"/>
        </w:rPr>
      </w:pPr>
      <w:r w:rsidRPr="00674299">
        <w:rPr>
          <w:lang w:val="fr-FR"/>
        </w:rPr>
        <w:t>5.</w:t>
      </w:r>
      <w:r w:rsidRPr="00674299">
        <w:rPr>
          <w:lang w:val="fr-FR"/>
        </w:rPr>
        <w:tab/>
        <w:t>La Commission de la CEDEAO doit, , promouvoir l’établissement d’un Système de marché ouest-africain des</w:t>
      </w:r>
      <w:r w:rsidR="00B83787">
        <w:rPr>
          <w:lang w:val="fr-FR"/>
        </w:rPr>
        <w:t xml:space="preserve"> </w:t>
      </w:r>
      <w:r w:rsidRPr="00674299">
        <w:rPr>
          <w:lang w:val="fr-FR"/>
        </w:rPr>
        <w:t>minéraux aligné sur les termes</w:t>
      </w:r>
      <w:r w:rsidR="00443E8F">
        <w:rPr>
          <w:lang w:val="fr-FR"/>
        </w:rPr>
        <w:t xml:space="preserve"> du commerce international</w:t>
      </w:r>
      <w:r w:rsidRPr="00674299">
        <w:rPr>
          <w:lang w:val="fr-FR"/>
        </w:rPr>
        <w:t>.</w:t>
      </w:r>
    </w:p>
    <w:p w14:paraId="46F38F24" w14:textId="77777777" w:rsidR="00C8750A" w:rsidRPr="00674299" w:rsidRDefault="00C8750A" w:rsidP="00C8750A">
      <w:pPr>
        <w:jc w:val="both"/>
        <w:rPr>
          <w:lang w:val="fr-FR"/>
        </w:rPr>
      </w:pPr>
      <w:bookmarkStart w:id="67" w:name="_Toc488421716"/>
    </w:p>
    <w:p w14:paraId="08C72170" w14:textId="77777777" w:rsidR="00C8750A" w:rsidRPr="00674299" w:rsidRDefault="00C8750A" w:rsidP="00C8750A">
      <w:pPr>
        <w:rPr>
          <w:b/>
          <w:lang w:val="fr-FR"/>
        </w:rPr>
      </w:pPr>
      <w:bookmarkStart w:id="68" w:name="_Toc508271391"/>
      <w:r w:rsidRPr="00674299">
        <w:rPr>
          <w:b/>
          <w:lang w:val="fr-FR"/>
        </w:rPr>
        <w:t>Article 34.</w:t>
      </w:r>
      <w:r w:rsidRPr="00674299">
        <w:rPr>
          <w:b/>
          <w:lang w:val="fr-FR"/>
        </w:rPr>
        <w:tab/>
        <w:t>Obligations</w:t>
      </w:r>
      <w:bookmarkEnd w:id="67"/>
      <w:bookmarkEnd w:id="68"/>
      <w:r w:rsidRPr="00674299">
        <w:rPr>
          <w:b/>
          <w:lang w:val="fr-FR"/>
        </w:rPr>
        <w:t xml:space="preserve"> relatives aux droits humains</w:t>
      </w:r>
    </w:p>
    <w:p w14:paraId="5A5A727E" w14:textId="77777777" w:rsidR="00C8750A" w:rsidRPr="00674299" w:rsidRDefault="00C8750A" w:rsidP="00C8750A">
      <w:pPr>
        <w:jc w:val="both"/>
        <w:rPr>
          <w:sz w:val="20"/>
          <w:szCs w:val="20"/>
          <w:lang w:val="fr-FR"/>
        </w:rPr>
      </w:pPr>
    </w:p>
    <w:p w14:paraId="5AE73D70" w14:textId="77777777" w:rsidR="00C8750A" w:rsidRPr="00674299" w:rsidRDefault="00C8750A" w:rsidP="00C8750A">
      <w:pPr>
        <w:jc w:val="both"/>
        <w:rPr>
          <w:lang w:val="fr-FR"/>
        </w:rPr>
      </w:pPr>
      <w:r w:rsidRPr="00674299">
        <w:rPr>
          <w:lang w:val="fr-FR"/>
        </w:rPr>
        <w:t>1.</w:t>
      </w:r>
      <w:r w:rsidRPr="00674299">
        <w:rPr>
          <w:lang w:val="fr-FR"/>
        </w:rPr>
        <w:tab/>
        <w:t xml:space="preserve">Le détenteur d’un droit minier dans un </w:t>
      </w:r>
      <w:r w:rsidR="00443E8F">
        <w:rPr>
          <w:lang w:val="fr-FR"/>
        </w:rPr>
        <w:t>E</w:t>
      </w:r>
      <w:r w:rsidRPr="00674299">
        <w:rPr>
          <w:lang w:val="fr-FR"/>
        </w:rPr>
        <w:t xml:space="preserve">tat-membre doit être sous obligation de respecter les droits humains des citoyens de la communauté, en particulier, ceux des </w:t>
      </w:r>
      <w:r w:rsidR="00BA4141">
        <w:rPr>
          <w:lang w:val="fr-FR"/>
        </w:rPr>
        <w:t xml:space="preserve">personnes </w:t>
      </w:r>
      <w:r w:rsidRPr="00674299">
        <w:rPr>
          <w:lang w:val="fr-FR"/>
        </w:rPr>
        <w:t>vulnérables et des travailleurs.</w:t>
      </w:r>
    </w:p>
    <w:p w14:paraId="742CE094" w14:textId="77777777" w:rsidR="00C8750A" w:rsidRPr="00674299" w:rsidRDefault="00C8750A" w:rsidP="00C8750A">
      <w:pPr>
        <w:jc w:val="both"/>
        <w:rPr>
          <w:sz w:val="20"/>
          <w:szCs w:val="20"/>
          <w:lang w:val="fr-FR"/>
        </w:rPr>
      </w:pPr>
    </w:p>
    <w:p w14:paraId="78B0875F" w14:textId="0C8FC525" w:rsidR="00C8750A" w:rsidRDefault="00C8750A" w:rsidP="00C8750A">
      <w:pPr>
        <w:jc w:val="both"/>
        <w:rPr>
          <w:lang w:val="fr-FR"/>
        </w:rPr>
      </w:pPr>
      <w:r w:rsidRPr="00674299">
        <w:rPr>
          <w:lang w:val="fr-FR"/>
        </w:rPr>
        <w:t>2.</w:t>
      </w:r>
      <w:r w:rsidRPr="00674299">
        <w:rPr>
          <w:lang w:val="fr-FR"/>
        </w:rPr>
        <w:tab/>
        <w:t>Le détenteur d’un droit minier doit veiller à ce que les droits des communautés locales où il opère soient respectés en toutes circonstances. Lorsque de telles législations n’existent pas, l’</w:t>
      </w:r>
      <w:r w:rsidR="00443E8F">
        <w:rPr>
          <w:lang w:val="fr-FR"/>
        </w:rPr>
        <w:t>E</w:t>
      </w:r>
      <w:r w:rsidRPr="00674299">
        <w:rPr>
          <w:lang w:val="fr-FR"/>
        </w:rPr>
        <w:t>tat-membre doit veiller à ce que des législations modernes de garantie des droits humains des communautés locales soient adoptées</w:t>
      </w:r>
      <w:r w:rsidR="00443E8F">
        <w:rPr>
          <w:lang w:val="fr-FR"/>
        </w:rPr>
        <w:t>.</w:t>
      </w:r>
    </w:p>
    <w:p w14:paraId="028ADCF5" w14:textId="77777777" w:rsidR="00234C76" w:rsidRPr="00674299" w:rsidRDefault="00234C76" w:rsidP="00C8750A">
      <w:pPr>
        <w:jc w:val="both"/>
        <w:rPr>
          <w:sz w:val="20"/>
          <w:szCs w:val="20"/>
          <w:lang w:val="fr-FR"/>
        </w:rPr>
      </w:pPr>
    </w:p>
    <w:p w14:paraId="27464039" w14:textId="77777777" w:rsidR="00C8750A" w:rsidRPr="00674299" w:rsidRDefault="00C8750A" w:rsidP="00C8750A">
      <w:pPr>
        <w:jc w:val="both"/>
        <w:rPr>
          <w:lang w:val="fr-FR"/>
        </w:rPr>
      </w:pPr>
      <w:r w:rsidRPr="00674299">
        <w:rPr>
          <w:lang w:val="fr-FR"/>
        </w:rPr>
        <w:t>3.</w:t>
      </w:r>
      <w:r w:rsidRPr="00674299">
        <w:rPr>
          <w:lang w:val="fr-FR"/>
        </w:rPr>
        <w:tab/>
        <w:t xml:space="preserve">Nonobstant les dispositions de l’Article 33, les </w:t>
      </w:r>
      <w:r w:rsidR="00E733BC">
        <w:rPr>
          <w:lang w:val="fr-FR"/>
        </w:rPr>
        <w:t>Etats</w:t>
      </w:r>
      <w:r w:rsidRPr="00674299">
        <w:rPr>
          <w:lang w:val="fr-FR"/>
        </w:rPr>
        <w:t>-membres doivent adopter des politiques appropriées pour la réalisation progressive des droits économiques, sociaux et culturels des communautés par rapport aux activités minières et à l’autonomisation des femmes.</w:t>
      </w:r>
    </w:p>
    <w:p w14:paraId="4D1A9629" w14:textId="77777777" w:rsidR="00C8750A" w:rsidRPr="00674299" w:rsidRDefault="00C8750A" w:rsidP="00C8750A">
      <w:pPr>
        <w:jc w:val="both"/>
        <w:rPr>
          <w:sz w:val="20"/>
          <w:szCs w:val="20"/>
          <w:lang w:val="fr-FR"/>
        </w:rPr>
      </w:pPr>
    </w:p>
    <w:p w14:paraId="0FFF795D" w14:textId="77777777" w:rsidR="00C8750A" w:rsidRPr="00674299" w:rsidRDefault="00C8750A" w:rsidP="00C8750A">
      <w:pPr>
        <w:jc w:val="both"/>
        <w:rPr>
          <w:lang w:val="fr-FR"/>
        </w:rPr>
      </w:pPr>
      <w:r w:rsidRPr="00674299">
        <w:rPr>
          <w:lang w:val="fr-FR"/>
        </w:rPr>
        <w:t>4.</w:t>
      </w:r>
      <w:r w:rsidRPr="00674299">
        <w:rPr>
          <w:lang w:val="fr-FR"/>
        </w:rPr>
        <w:tab/>
        <w:t xml:space="preserve">Le détenteur d’un droit minier doit strictement respecter les lois des </w:t>
      </w:r>
      <w:r w:rsidR="00E733BC">
        <w:rPr>
          <w:lang w:val="fr-FR"/>
        </w:rPr>
        <w:t>Etats</w:t>
      </w:r>
      <w:r w:rsidRPr="00674299">
        <w:rPr>
          <w:lang w:val="fr-FR"/>
        </w:rPr>
        <w:t xml:space="preserve"> membres relatives au port et à l’utilisation des armes à feu.</w:t>
      </w:r>
    </w:p>
    <w:p w14:paraId="56DFAFCA" w14:textId="77777777" w:rsidR="00C8750A" w:rsidRPr="00674299" w:rsidRDefault="00C8750A" w:rsidP="00C8750A">
      <w:pPr>
        <w:jc w:val="both"/>
        <w:rPr>
          <w:sz w:val="20"/>
          <w:szCs w:val="20"/>
          <w:lang w:val="fr-FR"/>
        </w:rPr>
      </w:pPr>
    </w:p>
    <w:p w14:paraId="5E67AB67" w14:textId="77777777" w:rsidR="00AD2923" w:rsidRDefault="00C8750A" w:rsidP="00C8750A">
      <w:pPr>
        <w:jc w:val="both"/>
        <w:rPr>
          <w:lang w:val="fr-FR"/>
        </w:rPr>
      </w:pPr>
      <w:r w:rsidRPr="00674299">
        <w:rPr>
          <w:lang w:val="fr-FR"/>
        </w:rPr>
        <w:t>5.</w:t>
      </w:r>
      <w:r w:rsidRPr="00674299">
        <w:rPr>
          <w:lang w:val="fr-FR"/>
        </w:rPr>
        <w:tab/>
        <w:t>Lorsque le détenteur d’un droit minier opère dans une zone de conflit, il doit se conformer aux principaux accords internationaux sur les droits humains et aux lois humanitaires</w:t>
      </w:r>
      <w:r w:rsidR="00CE67FD">
        <w:rPr>
          <w:lang w:val="fr-FR"/>
        </w:rPr>
        <w:t>.</w:t>
      </w:r>
    </w:p>
    <w:p w14:paraId="4A277226" w14:textId="77777777" w:rsidR="00B04159" w:rsidRDefault="00B04159" w:rsidP="00C8750A">
      <w:pPr>
        <w:jc w:val="both"/>
        <w:rPr>
          <w:lang w:val="fr-FR"/>
        </w:rPr>
      </w:pPr>
    </w:p>
    <w:p w14:paraId="6652EC93" w14:textId="575AB88E" w:rsidR="00C8750A" w:rsidRPr="00674299" w:rsidRDefault="006F09CE" w:rsidP="00C8750A">
      <w:pPr>
        <w:jc w:val="both"/>
        <w:rPr>
          <w:lang w:val="fr-FR"/>
        </w:rPr>
      </w:pPr>
      <w:r>
        <w:rPr>
          <w:lang w:val="fr-FR"/>
        </w:rPr>
        <w:t>6.</w:t>
      </w:r>
      <w:r>
        <w:rPr>
          <w:lang w:val="fr-FR"/>
        </w:rPr>
        <w:tab/>
        <w:t>L</w:t>
      </w:r>
      <w:r w:rsidR="00AD2923">
        <w:rPr>
          <w:lang w:val="fr-FR"/>
        </w:rPr>
        <w:t xml:space="preserve">es Etats membres mettent en place un mécanisme de </w:t>
      </w:r>
      <w:r w:rsidR="00B04159">
        <w:rPr>
          <w:lang w:val="fr-FR"/>
        </w:rPr>
        <w:t xml:space="preserve">prévention et </w:t>
      </w:r>
      <w:r w:rsidR="00E436D1">
        <w:rPr>
          <w:lang w:val="fr-FR"/>
        </w:rPr>
        <w:t xml:space="preserve">de </w:t>
      </w:r>
      <w:r w:rsidR="00C16BD3">
        <w:rPr>
          <w:lang w:val="fr-FR"/>
        </w:rPr>
        <w:t>réparation</w:t>
      </w:r>
      <w:r w:rsidR="00B04159">
        <w:rPr>
          <w:lang w:val="fr-FR"/>
        </w:rPr>
        <w:t xml:space="preserve"> </w:t>
      </w:r>
      <w:r w:rsidR="00AD2923">
        <w:rPr>
          <w:lang w:val="fr-FR"/>
        </w:rPr>
        <w:t>des violation</w:t>
      </w:r>
      <w:r w:rsidR="005F36B6">
        <w:rPr>
          <w:lang w:val="fr-FR"/>
        </w:rPr>
        <w:t>s</w:t>
      </w:r>
      <w:r w:rsidR="00AD2923">
        <w:rPr>
          <w:lang w:val="fr-FR"/>
        </w:rPr>
        <w:t xml:space="preserve"> des droits hu</w:t>
      </w:r>
      <w:r w:rsidR="00B04159">
        <w:rPr>
          <w:lang w:val="fr-FR"/>
        </w:rPr>
        <w:t xml:space="preserve">mains des communautés </w:t>
      </w:r>
      <w:r w:rsidR="00AD2923">
        <w:rPr>
          <w:lang w:val="fr-FR"/>
        </w:rPr>
        <w:t>dans le cadre des activités minières.</w:t>
      </w:r>
    </w:p>
    <w:p w14:paraId="164ABC44" w14:textId="77777777" w:rsidR="00C8750A" w:rsidRPr="00674299" w:rsidRDefault="00C8750A" w:rsidP="00C8750A">
      <w:pPr>
        <w:jc w:val="both"/>
        <w:rPr>
          <w:lang w:val="fr-FR"/>
        </w:rPr>
      </w:pPr>
    </w:p>
    <w:p w14:paraId="4C252FA7" w14:textId="77777777" w:rsidR="00C8750A" w:rsidRPr="00674299" w:rsidRDefault="00C8750A" w:rsidP="00C8750A">
      <w:pPr>
        <w:jc w:val="both"/>
        <w:rPr>
          <w:b/>
          <w:lang w:val="fr-FR"/>
        </w:rPr>
      </w:pPr>
      <w:bookmarkStart w:id="69" w:name="_Toc488421717"/>
      <w:bookmarkStart w:id="70" w:name="_Toc508271392"/>
      <w:r w:rsidRPr="00674299">
        <w:rPr>
          <w:b/>
          <w:lang w:val="fr-FR"/>
        </w:rPr>
        <w:t>Article 35.</w:t>
      </w:r>
      <w:r w:rsidRPr="00674299">
        <w:rPr>
          <w:b/>
          <w:lang w:val="fr-FR"/>
        </w:rPr>
        <w:tab/>
        <w:t>Accès à l’information</w:t>
      </w:r>
      <w:bookmarkEnd w:id="69"/>
      <w:bookmarkEnd w:id="70"/>
    </w:p>
    <w:p w14:paraId="49A2074A" w14:textId="77777777" w:rsidR="00C8750A" w:rsidRPr="00674299" w:rsidRDefault="00C8750A" w:rsidP="00C8750A">
      <w:pPr>
        <w:jc w:val="both"/>
        <w:rPr>
          <w:sz w:val="20"/>
          <w:szCs w:val="20"/>
          <w:lang w:val="fr-FR"/>
        </w:rPr>
      </w:pPr>
    </w:p>
    <w:p w14:paraId="67FE71C1" w14:textId="4E67166C" w:rsidR="00C8750A" w:rsidRPr="00674299" w:rsidRDefault="00C8750A" w:rsidP="00C8750A">
      <w:pPr>
        <w:tabs>
          <w:tab w:val="left" w:pos="567"/>
          <w:tab w:val="left" w:pos="1560"/>
        </w:tabs>
        <w:jc w:val="both"/>
        <w:rPr>
          <w:lang w:val="fr-FR"/>
        </w:rPr>
      </w:pPr>
      <w:r w:rsidRPr="00674299">
        <w:rPr>
          <w:lang w:val="fr-FR"/>
        </w:rPr>
        <w:t>1.</w:t>
      </w:r>
      <w:r w:rsidRPr="00674299">
        <w:rPr>
          <w:lang w:val="fr-FR"/>
        </w:rPr>
        <w:tab/>
        <w:t xml:space="preserve">Le détenteur d’un droit minier doit fournir aux autorités compétentes des </w:t>
      </w:r>
      <w:r w:rsidR="00E733BC">
        <w:rPr>
          <w:lang w:val="fr-FR"/>
        </w:rPr>
        <w:t>Etats</w:t>
      </w:r>
      <w:r w:rsidRPr="00674299">
        <w:rPr>
          <w:lang w:val="fr-FR"/>
        </w:rPr>
        <w:t xml:space="preserve"> membres des rapports trimestriels et annuels sur les opérations minières ou à toute autre périodicité prescrite par l’</w:t>
      </w:r>
      <w:r w:rsidR="00CE67FD">
        <w:rPr>
          <w:lang w:val="fr-FR"/>
        </w:rPr>
        <w:t>E</w:t>
      </w:r>
      <w:r w:rsidRPr="00674299">
        <w:rPr>
          <w:lang w:val="fr-FR"/>
        </w:rPr>
        <w:t>tat-membre.</w:t>
      </w:r>
    </w:p>
    <w:p w14:paraId="275EEB15" w14:textId="77777777" w:rsidR="00C8750A" w:rsidRPr="00674299" w:rsidRDefault="00C8750A" w:rsidP="00C8750A">
      <w:pPr>
        <w:tabs>
          <w:tab w:val="left" w:pos="567"/>
          <w:tab w:val="left" w:pos="1560"/>
        </w:tabs>
        <w:jc w:val="both"/>
        <w:rPr>
          <w:sz w:val="20"/>
          <w:szCs w:val="20"/>
          <w:lang w:val="fr-FR"/>
        </w:rPr>
      </w:pPr>
    </w:p>
    <w:p w14:paraId="7F6D42AA" w14:textId="7E418132" w:rsidR="00C8750A" w:rsidRPr="00674299" w:rsidRDefault="00C8750A" w:rsidP="00C8750A">
      <w:pPr>
        <w:tabs>
          <w:tab w:val="left" w:pos="567"/>
          <w:tab w:val="left" w:pos="1560"/>
        </w:tabs>
        <w:jc w:val="both"/>
        <w:rPr>
          <w:lang w:val="fr-FR"/>
        </w:rPr>
      </w:pPr>
      <w:r w:rsidRPr="00674299">
        <w:rPr>
          <w:lang w:val="fr-FR"/>
        </w:rPr>
        <w:t>2.</w:t>
      </w:r>
      <w:r w:rsidRPr="00674299">
        <w:rPr>
          <w:lang w:val="fr-FR"/>
        </w:rPr>
        <w:tab/>
        <w:t xml:space="preserve">Toutes les données, informations, documents, rapports et cartes produits par le détenteur d’un droit minier </w:t>
      </w:r>
      <w:r w:rsidR="0075513B">
        <w:rPr>
          <w:lang w:val="fr-FR"/>
        </w:rPr>
        <w:t>peuvent</w:t>
      </w:r>
      <w:r w:rsidR="00D916F0">
        <w:rPr>
          <w:lang w:val="fr-FR"/>
        </w:rPr>
        <w:t xml:space="preserve"> </w:t>
      </w:r>
      <w:r w:rsidRPr="00674299">
        <w:rPr>
          <w:lang w:val="fr-FR"/>
        </w:rPr>
        <w:t>être</w:t>
      </w:r>
      <w:r w:rsidR="0075513B">
        <w:rPr>
          <w:lang w:val="fr-FR"/>
        </w:rPr>
        <w:t xml:space="preserve"> mis à la disposition du public </w:t>
      </w:r>
      <w:r w:rsidR="00D916F0">
        <w:rPr>
          <w:lang w:val="fr-FR"/>
        </w:rPr>
        <w:t>selon les modalités prescrites par l</w:t>
      </w:r>
      <w:r w:rsidR="0075513B">
        <w:rPr>
          <w:lang w:val="fr-FR"/>
        </w:rPr>
        <w:t>'Etat</w:t>
      </w:r>
      <w:r w:rsidR="00D916F0">
        <w:rPr>
          <w:lang w:val="fr-FR"/>
        </w:rPr>
        <w:t xml:space="preserve"> mem</w:t>
      </w:r>
      <w:r w:rsidR="0075513B">
        <w:rPr>
          <w:lang w:val="fr-FR"/>
        </w:rPr>
        <w:t>bre</w:t>
      </w:r>
      <w:r w:rsidRPr="00674299">
        <w:rPr>
          <w:lang w:val="fr-FR"/>
        </w:rPr>
        <w:t>.</w:t>
      </w:r>
    </w:p>
    <w:p w14:paraId="1DA3833F" w14:textId="77777777" w:rsidR="00C8750A" w:rsidRPr="00674299" w:rsidRDefault="00C8750A" w:rsidP="00C8750A">
      <w:pPr>
        <w:tabs>
          <w:tab w:val="left" w:pos="567"/>
          <w:tab w:val="left" w:pos="1560"/>
        </w:tabs>
        <w:jc w:val="both"/>
        <w:rPr>
          <w:sz w:val="20"/>
          <w:szCs w:val="20"/>
          <w:lang w:val="fr-FR"/>
        </w:rPr>
      </w:pPr>
    </w:p>
    <w:p w14:paraId="24EEDBBC" w14:textId="77777777" w:rsidR="00C8750A" w:rsidRPr="00674299" w:rsidRDefault="00C8750A" w:rsidP="00C8750A">
      <w:pPr>
        <w:tabs>
          <w:tab w:val="left" w:pos="567"/>
          <w:tab w:val="left" w:pos="1560"/>
        </w:tabs>
        <w:jc w:val="both"/>
        <w:rPr>
          <w:lang w:val="fr-FR"/>
        </w:rPr>
      </w:pPr>
      <w:r w:rsidRPr="00674299">
        <w:rPr>
          <w:lang w:val="fr-FR"/>
        </w:rPr>
        <w:t>3.</w:t>
      </w:r>
      <w:r w:rsidRPr="00674299">
        <w:rPr>
          <w:lang w:val="fr-FR"/>
        </w:rPr>
        <w:tab/>
        <w:t xml:space="preserve">Les </w:t>
      </w:r>
      <w:r w:rsidR="00E733BC">
        <w:rPr>
          <w:lang w:val="fr-FR"/>
        </w:rPr>
        <w:t>Etats</w:t>
      </w:r>
      <w:r w:rsidRPr="00674299">
        <w:rPr>
          <w:lang w:val="fr-FR"/>
        </w:rPr>
        <w:t>-membres qui n’ont pas de législation sur l’accès libre et ininterrompu à l’information sur les industries extractives, doivent veiller à ce que de telles législations soient en place dans un délai raisonnablement court.</w:t>
      </w:r>
    </w:p>
    <w:p w14:paraId="7A707896" w14:textId="77777777" w:rsidR="00C8750A" w:rsidRPr="00674299" w:rsidRDefault="00C8750A" w:rsidP="00C8750A">
      <w:pPr>
        <w:tabs>
          <w:tab w:val="left" w:pos="567"/>
          <w:tab w:val="left" w:pos="1560"/>
        </w:tabs>
        <w:jc w:val="both"/>
        <w:rPr>
          <w:sz w:val="20"/>
          <w:szCs w:val="20"/>
          <w:lang w:val="fr-FR"/>
        </w:rPr>
      </w:pPr>
    </w:p>
    <w:p w14:paraId="47CF02A9" w14:textId="32065F7D" w:rsidR="00C8750A" w:rsidRPr="00674299" w:rsidRDefault="00C8750A" w:rsidP="00C8750A">
      <w:pPr>
        <w:tabs>
          <w:tab w:val="left" w:pos="567"/>
          <w:tab w:val="left" w:pos="1560"/>
        </w:tabs>
        <w:jc w:val="both"/>
        <w:rPr>
          <w:lang w:val="fr-FR"/>
        </w:rPr>
      </w:pPr>
      <w:r w:rsidRPr="00674299">
        <w:rPr>
          <w:lang w:val="fr-FR"/>
        </w:rPr>
        <w:t>4.</w:t>
      </w:r>
      <w:r w:rsidRPr="00674299">
        <w:rPr>
          <w:lang w:val="fr-FR"/>
        </w:rPr>
        <w:tab/>
        <w:t>Nonobstant toute disposition de cet Acte communautaire, l’organe de régulation ou l’autorité compétente responsable de l’industrie minière peut divulguer toute information, donnée, carte ou tout document produit sur une activité minière à des parties tierces ou au grand public si elle estime que cela relève de l’intérêt public.</w:t>
      </w:r>
    </w:p>
    <w:p w14:paraId="6BA5E416" w14:textId="77777777" w:rsidR="00C8750A" w:rsidRPr="00674299" w:rsidRDefault="00C8750A" w:rsidP="00C8750A">
      <w:pPr>
        <w:tabs>
          <w:tab w:val="left" w:pos="567"/>
          <w:tab w:val="left" w:pos="1560"/>
        </w:tabs>
        <w:jc w:val="both"/>
        <w:rPr>
          <w:sz w:val="20"/>
          <w:szCs w:val="20"/>
          <w:lang w:val="fr-FR"/>
        </w:rPr>
      </w:pPr>
    </w:p>
    <w:p w14:paraId="562BFFE6" w14:textId="77777777" w:rsidR="00C8750A" w:rsidRPr="00674299" w:rsidRDefault="00C8750A" w:rsidP="00C8750A">
      <w:pPr>
        <w:tabs>
          <w:tab w:val="left" w:pos="567"/>
          <w:tab w:val="left" w:pos="1560"/>
        </w:tabs>
        <w:jc w:val="both"/>
        <w:rPr>
          <w:lang w:val="fr-FR"/>
        </w:rPr>
      </w:pPr>
      <w:r w:rsidRPr="00674299">
        <w:rPr>
          <w:lang w:val="fr-FR"/>
        </w:rPr>
        <w:t>5.</w:t>
      </w:r>
      <w:r w:rsidR="0019117B">
        <w:rPr>
          <w:lang w:val="fr-FR"/>
        </w:rPr>
        <w:t xml:space="preserve"> </w:t>
      </w:r>
      <w:r w:rsidR="00887446">
        <w:rPr>
          <w:lang w:val="fr-FR"/>
        </w:rPr>
        <w:t>Toutefois</w:t>
      </w:r>
      <w:r w:rsidRPr="00674299">
        <w:rPr>
          <w:lang w:val="fr-FR"/>
        </w:rPr>
        <w:t>, aucune information ou donnée sur la dégradation de l’environnement, la santé humaine et la sécurité par rapport aux activités minières ne saurait être considérée comme confidentielle.</w:t>
      </w:r>
    </w:p>
    <w:p w14:paraId="71050793" w14:textId="77777777" w:rsidR="00C8750A" w:rsidRPr="00674299" w:rsidRDefault="00C8750A" w:rsidP="00C8750A">
      <w:pPr>
        <w:tabs>
          <w:tab w:val="left" w:pos="567"/>
          <w:tab w:val="left" w:pos="1560"/>
        </w:tabs>
        <w:jc w:val="both"/>
        <w:rPr>
          <w:sz w:val="20"/>
          <w:szCs w:val="20"/>
          <w:lang w:val="fr-FR"/>
        </w:rPr>
      </w:pPr>
    </w:p>
    <w:p w14:paraId="69007741" w14:textId="77777777" w:rsidR="00C8750A" w:rsidRPr="00674299" w:rsidRDefault="00C8750A" w:rsidP="00C8750A">
      <w:pPr>
        <w:tabs>
          <w:tab w:val="left" w:pos="567"/>
          <w:tab w:val="left" w:pos="1560"/>
        </w:tabs>
        <w:jc w:val="both"/>
        <w:rPr>
          <w:lang w:val="fr-FR"/>
        </w:rPr>
      </w:pPr>
      <w:r w:rsidRPr="00674299">
        <w:rPr>
          <w:lang w:val="fr-FR"/>
        </w:rPr>
        <w:t>6.</w:t>
      </w:r>
      <w:r w:rsidRPr="00674299">
        <w:rPr>
          <w:lang w:val="fr-FR"/>
        </w:rPr>
        <w:tab/>
        <w:t>Le détenteur d’un droit minier qui fournit volontairement des informations fausses incomplètes, ou de nature à induire en erreur s’expose à des sanctions conformément à l’</w:t>
      </w:r>
      <w:r w:rsidR="00CE67FD">
        <w:rPr>
          <w:lang w:val="fr-FR"/>
        </w:rPr>
        <w:t>a</w:t>
      </w:r>
      <w:r w:rsidRPr="00674299">
        <w:rPr>
          <w:lang w:val="fr-FR"/>
        </w:rPr>
        <w:t>rticle 41.</w:t>
      </w:r>
    </w:p>
    <w:p w14:paraId="51EBE555" w14:textId="77777777" w:rsidR="00C8750A" w:rsidRPr="00674299" w:rsidRDefault="00C8750A" w:rsidP="00C8750A">
      <w:pPr>
        <w:jc w:val="both"/>
        <w:rPr>
          <w:b/>
          <w:lang w:val="fr-FR"/>
        </w:rPr>
      </w:pPr>
    </w:p>
    <w:p w14:paraId="61C9DD38" w14:textId="77777777" w:rsidR="00C8750A" w:rsidRPr="00674299" w:rsidRDefault="00C8750A" w:rsidP="00C8750A">
      <w:pPr>
        <w:jc w:val="both"/>
        <w:rPr>
          <w:b/>
          <w:lang w:val="fr-FR"/>
        </w:rPr>
      </w:pPr>
      <w:r w:rsidRPr="00674299">
        <w:rPr>
          <w:b/>
          <w:lang w:val="fr-FR"/>
        </w:rPr>
        <w:t>Article 36.</w:t>
      </w:r>
      <w:r w:rsidRPr="00674299">
        <w:rPr>
          <w:b/>
          <w:lang w:val="fr-FR"/>
        </w:rPr>
        <w:tab/>
        <w:t>Communication et devoir de gestion des données</w:t>
      </w:r>
    </w:p>
    <w:p w14:paraId="1838AA67" w14:textId="77777777" w:rsidR="00C8750A" w:rsidRPr="00674299" w:rsidRDefault="00C8750A" w:rsidP="00C8750A">
      <w:pPr>
        <w:pStyle w:val="Titre1"/>
        <w:jc w:val="both"/>
        <w:rPr>
          <w:lang w:val="fr-FR"/>
        </w:rPr>
      </w:pPr>
    </w:p>
    <w:p w14:paraId="50EDEAF6" w14:textId="101A835F" w:rsidR="00C8750A" w:rsidRPr="00674299" w:rsidRDefault="00C8750A" w:rsidP="00C8750A">
      <w:pPr>
        <w:jc w:val="both"/>
        <w:rPr>
          <w:lang w:val="fr-FR"/>
        </w:rPr>
      </w:pPr>
      <w:r w:rsidRPr="00674299">
        <w:rPr>
          <w:lang w:val="fr-FR"/>
        </w:rPr>
        <w:t>1.</w:t>
      </w:r>
      <w:r w:rsidRPr="00674299">
        <w:rPr>
          <w:lang w:val="fr-FR"/>
        </w:rPr>
        <w:tab/>
        <w:t xml:space="preserve">Le détenteur d’un droit minier doit </w:t>
      </w:r>
      <w:r w:rsidR="00DB6CD1">
        <w:rPr>
          <w:lang w:val="fr-FR"/>
        </w:rPr>
        <w:t>disposer d'une adresse physique dans l'Etat membre</w:t>
      </w:r>
      <w:r w:rsidR="006B5896">
        <w:rPr>
          <w:lang w:val="fr-FR"/>
        </w:rPr>
        <w:t>,</w:t>
      </w:r>
      <w:r w:rsidR="00DB6CD1">
        <w:rPr>
          <w:lang w:val="fr-FR"/>
        </w:rPr>
        <w:t xml:space="preserve"> qu'il notifie </w:t>
      </w:r>
      <w:r w:rsidRPr="00674299">
        <w:rPr>
          <w:lang w:val="fr-FR"/>
        </w:rPr>
        <w:t>au Ministre des Mines et à l’organe de régulation responsable des mines</w:t>
      </w:r>
      <w:r w:rsidR="00DB6CD1">
        <w:rPr>
          <w:lang w:val="fr-FR"/>
        </w:rPr>
        <w:t>.</w:t>
      </w:r>
      <w:r w:rsidRPr="00674299">
        <w:rPr>
          <w:lang w:val="fr-FR"/>
        </w:rPr>
        <w:t xml:space="preserve"> </w:t>
      </w:r>
      <w:r w:rsidR="00DB6CD1">
        <w:rPr>
          <w:lang w:val="fr-FR"/>
        </w:rPr>
        <w:t>T</w:t>
      </w:r>
      <w:r w:rsidRPr="00674299">
        <w:rPr>
          <w:lang w:val="fr-FR"/>
        </w:rPr>
        <w:t xml:space="preserve">ous les documents, rapports et cartes relatifs </w:t>
      </w:r>
      <w:r w:rsidR="00810C54" w:rsidRPr="00674299">
        <w:rPr>
          <w:lang w:val="fr-FR"/>
        </w:rPr>
        <w:t>aux opérations minières</w:t>
      </w:r>
      <w:r w:rsidR="00DB6CD1">
        <w:rPr>
          <w:lang w:val="fr-FR"/>
        </w:rPr>
        <w:t xml:space="preserve"> doivent être archivés à cette adresse</w:t>
      </w:r>
      <w:r w:rsidRPr="00674299">
        <w:rPr>
          <w:lang w:val="fr-FR"/>
        </w:rPr>
        <w:t>.</w:t>
      </w:r>
    </w:p>
    <w:p w14:paraId="525BCC63" w14:textId="77777777" w:rsidR="00C8750A" w:rsidRPr="00674299" w:rsidRDefault="00C8750A" w:rsidP="00C8750A">
      <w:pPr>
        <w:jc w:val="both"/>
        <w:rPr>
          <w:lang w:val="fr-FR"/>
        </w:rPr>
      </w:pPr>
    </w:p>
    <w:p w14:paraId="26BCD6D2" w14:textId="6B75AD1F" w:rsidR="00C8750A" w:rsidRPr="00674299" w:rsidRDefault="00C8750A" w:rsidP="00C8750A">
      <w:pPr>
        <w:pStyle w:val="Paragraphedeliste"/>
        <w:ind w:left="0"/>
        <w:jc w:val="both"/>
        <w:rPr>
          <w:lang w:val="fr-FR"/>
        </w:rPr>
      </w:pPr>
      <w:r w:rsidRPr="00674299">
        <w:rPr>
          <w:lang w:val="fr-FR"/>
        </w:rPr>
        <w:t>2.</w:t>
      </w:r>
      <w:r w:rsidRPr="00674299">
        <w:rPr>
          <w:lang w:val="fr-FR"/>
        </w:rPr>
        <w:tab/>
        <w:t xml:space="preserve">Un </w:t>
      </w:r>
      <w:r w:rsidR="00881549">
        <w:rPr>
          <w:lang w:val="fr-FR"/>
        </w:rPr>
        <w:t>agent</w:t>
      </w:r>
      <w:r w:rsidR="00881549" w:rsidRPr="00674299">
        <w:rPr>
          <w:lang w:val="fr-FR"/>
        </w:rPr>
        <w:t xml:space="preserve"> </w:t>
      </w:r>
      <w:r w:rsidRPr="00674299">
        <w:rPr>
          <w:lang w:val="fr-FR"/>
        </w:rPr>
        <w:t>autorisé par le Ministre ou l’organe de régulation responsable des mines doit avoir un accès permanent à tous les documents, rapports, et cartes du détenteur du droit minier à tout moment raisonnable.</w:t>
      </w:r>
    </w:p>
    <w:p w14:paraId="3589FC7F" w14:textId="77777777" w:rsidR="00C8750A" w:rsidRPr="00674299" w:rsidRDefault="00C8750A" w:rsidP="00C8750A">
      <w:pPr>
        <w:jc w:val="both"/>
        <w:rPr>
          <w:lang w:val="fr-FR"/>
        </w:rPr>
      </w:pPr>
    </w:p>
    <w:p w14:paraId="09A8758C" w14:textId="2A4F4F15" w:rsidR="00C8750A" w:rsidRPr="00674299" w:rsidRDefault="00C8750A" w:rsidP="00C8750A">
      <w:pPr>
        <w:pStyle w:val="Paragraphedeliste"/>
        <w:ind w:left="0"/>
        <w:jc w:val="both"/>
        <w:rPr>
          <w:lang w:val="fr-FR"/>
        </w:rPr>
      </w:pPr>
      <w:r w:rsidRPr="00674299">
        <w:rPr>
          <w:lang w:val="fr-FR"/>
        </w:rPr>
        <w:t>3.</w:t>
      </w:r>
      <w:r w:rsidRPr="00674299">
        <w:rPr>
          <w:lang w:val="fr-FR"/>
        </w:rPr>
        <w:tab/>
        <w:t>Les informations, données ou cartes soumises par le détenteur d’un droit minier à l’organe de régulation doivent être utilisées pour générer une b</w:t>
      </w:r>
      <w:r w:rsidR="00AE346D">
        <w:rPr>
          <w:lang w:val="fr-FR"/>
        </w:rPr>
        <w:t xml:space="preserve">anque </w:t>
      </w:r>
      <w:r w:rsidRPr="00674299">
        <w:rPr>
          <w:lang w:val="fr-FR"/>
        </w:rPr>
        <w:t>de données géologique</w:t>
      </w:r>
      <w:r w:rsidR="00AE346D">
        <w:rPr>
          <w:lang w:val="fr-FR"/>
        </w:rPr>
        <w:t>s, minérales et minières</w:t>
      </w:r>
      <w:r w:rsidRPr="00674299">
        <w:rPr>
          <w:lang w:val="fr-FR"/>
        </w:rPr>
        <w:t>, conformément aux directives de la Commission de la CEDEAO sur le format.</w:t>
      </w:r>
    </w:p>
    <w:p w14:paraId="1EB2346F" w14:textId="77777777" w:rsidR="00C8750A" w:rsidRPr="00674299" w:rsidRDefault="00C8750A" w:rsidP="00C8750A">
      <w:pPr>
        <w:jc w:val="both"/>
        <w:rPr>
          <w:lang w:val="fr-FR"/>
        </w:rPr>
      </w:pPr>
    </w:p>
    <w:p w14:paraId="35923F1F" w14:textId="77777777" w:rsidR="00C8750A" w:rsidRPr="00674299" w:rsidRDefault="00C8750A" w:rsidP="00C8750A">
      <w:pPr>
        <w:pStyle w:val="Paragraphedeliste"/>
        <w:ind w:left="0"/>
        <w:jc w:val="both"/>
        <w:rPr>
          <w:lang w:val="fr-FR"/>
        </w:rPr>
      </w:pPr>
      <w:r w:rsidRPr="00674299">
        <w:rPr>
          <w:lang w:val="fr-FR"/>
        </w:rPr>
        <w:t>4.</w:t>
      </w:r>
      <w:r w:rsidRPr="00674299">
        <w:rPr>
          <w:lang w:val="fr-FR"/>
        </w:rPr>
        <w:tab/>
        <w:t xml:space="preserve">Les </w:t>
      </w:r>
      <w:r w:rsidR="00D17FAF">
        <w:rPr>
          <w:lang w:val="fr-FR"/>
        </w:rPr>
        <w:t>E</w:t>
      </w:r>
      <w:r w:rsidRPr="00674299">
        <w:rPr>
          <w:lang w:val="fr-FR"/>
        </w:rPr>
        <w:t>tats-membres devront identifier et créer des bases de données compatibles avec les directives de la CEDEAO sur la chaine de valeur entière du secteur minier.</w:t>
      </w:r>
    </w:p>
    <w:p w14:paraId="468C55F6" w14:textId="77777777" w:rsidR="00C8750A" w:rsidRDefault="00C8750A" w:rsidP="00C8750A">
      <w:pPr>
        <w:jc w:val="both"/>
        <w:rPr>
          <w:lang w:val="fr-FR"/>
        </w:rPr>
      </w:pPr>
    </w:p>
    <w:p w14:paraId="10CAA612" w14:textId="77777777" w:rsidR="00C8750A" w:rsidRPr="00674299" w:rsidRDefault="00C8750A" w:rsidP="00C8750A">
      <w:pPr>
        <w:rPr>
          <w:b/>
          <w:bCs/>
          <w:lang w:val="fr-FR"/>
        </w:rPr>
      </w:pPr>
      <w:bookmarkStart w:id="71" w:name="_Toc488421719"/>
      <w:bookmarkStart w:id="72" w:name="_Toc508271394"/>
      <w:r w:rsidRPr="00674299">
        <w:rPr>
          <w:b/>
          <w:lang w:val="fr-FR"/>
        </w:rPr>
        <w:t>Article 37.</w:t>
      </w:r>
      <w:r w:rsidRPr="00674299">
        <w:rPr>
          <w:b/>
          <w:lang w:val="fr-FR"/>
        </w:rPr>
        <w:tab/>
        <w:t>Transparence et bonne gouvernance</w:t>
      </w:r>
      <w:bookmarkEnd w:id="71"/>
      <w:bookmarkEnd w:id="72"/>
    </w:p>
    <w:p w14:paraId="4951C300" w14:textId="77777777" w:rsidR="00C8750A" w:rsidRPr="00674299" w:rsidRDefault="00C8750A" w:rsidP="00C8750A">
      <w:pPr>
        <w:jc w:val="both"/>
        <w:rPr>
          <w:lang w:val="fr-FR"/>
        </w:rPr>
      </w:pPr>
    </w:p>
    <w:p w14:paraId="60B2B542" w14:textId="3F999A57" w:rsidR="00C8750A" w:rsidRPr="00674299" w:rsidRDefault="00C8750A" w:rsidP="00C8750A">
      <w:pPr>
        <w:pStyle w:val="Paragraphedeliste"/>
        <w:ind w:left="0"/>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 xml:space="preserve">-membres doivent </w:t>
      </w:r>
      <w:r w:rsidR="00D17FAF">
        <w:rPr>
          <w:lang w:val="fr-FR"/>
        </w:rPr>
        <w:t>adhérer  à</w:t>
      </w:r>
      <w:r w:rsidRPr="00674299">
        <w:rPr>
          <w:lang w:val="fr-FR"/>
        </w:rPr>
        <w:t xml:space="preserve"> Initiative de transparence internationalement reconnue et pourraient spécifiquement adopter l’Initiative de transparence des industries extractives à laquelle ils doivent se conformer dans un délai maximum de trois (3) ans.</w:t>
      </w:r>
    </w:p>
    <w:p w14:paraId="42E09226" w14:textId="77777777" w:rsidR="00C8750A" w:rsidRPr="00674299" w:rsidRDefault="00C8750A" w:rsidP="00C8750A">
      <w:pPr>
        <w:jc w:val="both"/>
        <w:rPr>
          <w:lang w:val="fr-FR"/>
        </w:rPr>
      </w:pPr>
    </w:p>
    <w:p w14:paraId="3C53883B" w14:textId="185B1B7D" w:rsidR="00C8750A" w:rsidRPr="00674299" w:rsidRDefault="00C8750A" w:rsidP="00C8750A">
      <w:pPr>
        <w:pStyle w:val="Paragraphedeliste"/>
        <w:ind w:left="0"/>
        <w:jc w:val="both"/>
        <w:rPr>
          <w:lang w:val="fr-FR"/>
        </w:rPr>
      </w:pPr>
      <w:r w:rsidRPr="00674299">
        <w:rPr>
          <w:lang w:val="fr-FR"/>
        </w:rPr>
        <w:t>2.</w:t>
      </w:r>
      <w:r w:rsidRPr="00674299">
        <w:rPr>
          <w:lang w:val="fr-FR"/>
        </w:rPr>
        <w:tab/>
        <w:t xml:space="preserve">Les </w:t>
      </w:r>
      <w:r w:rsidR="00E733BC">
        <w:rPr>
          <w:lang w:val="fr-FR"/>
        </w:rPr>
        <w:t>Etats</w:t>
      </w:r>
      <w:r w:rsidRPr="00674299">
        <w:rPr>
          <w:lang w:val="fr-FR"/>
        </w:rPr>
        <w:t xml:space="preserve">-membres doivent adopter des politiques minérales et d’exploitation minière compatibles avec les principes directeurs de la CEDEAO sur l’harmonisation des politiques minières et s’assurer que les institutions appropriées ont été mises en place pour gérer l’exploration et </w:t>
      </w:r>
      <w:r w:rsidR="00AE346D">
        <w:rPr>
          <w:lang w:val="fr-FR"/>
        </w:rPr>
        <w:t>l’</w:t>
      </w:r>
      <w:r w:rsidRPr="00674299">
        <w:rPr>
          <w:lang w:val="fr-FR"/>
        </w:rPr>
        <w:t>exploitation efficaces des ressources minérales.</w:t>
      </w:r>
    </w:p>
    <w:p w14:paraId="6B9E23C3" w14:textId="77777777" w:rsidR="00C8750A" w:rsidRPr="00674299" w:rsidRDefault="00C8750A" w:rsidP="00C8750A">
      <w:pPr>
        <w:pStyle w:val="Paragraphedeliste"/>
        <w:ind w:left="0"/>
        <w:jc w:val="both"/>
        <w:rPr>
          <w:lang w:val="fr-FR"/>
        </w:rPr>
      </w:pPr>
    </w:p>
    <w:p w14:paraId="2CCED1FF" w14:textId="77777777" w:rsidR="00C8750A" w:rsidRPr="00674299" w:rsidRDefault="00C8750A" w:rsidP="00C8750A">
      <w:pPr>
        <w:pStyle w:val="Paragraphedeliste"/>
        <w:ind w:left="0"/>
        <w:jc w:val="both"/>
        <w:rPr>
          <w:lang w:val="fr-FR"/>
        </w:rPr>
      </w:pPr>
      <w:r w:rsidRPr="00674299">
        <w:rPr>
          <w:lang w:val="fr-FR"/>
        </w:rPr>
        <w:t>3.</w:t>
      </w:r>
      <w:r w:rsidRPr="00674299">
        <w:rPr>
          <w:lang w:val="fr-FR"/>
        </w:rPr>
        <w:tab/>
        <w:t xml:space="preserve">Les </w:t>
      </w:r>
      <w:r w:rsidR="00E733BC">
        <w:rPr>
          <w:lang w:val="fr-FR"/>
        </w:rPr>
        <w:t>Etats</w:t>
      </w:r>
      <w:r w:rsidRPr="00674299">
        <w:rPr>
          <w:lang w:val="fr-FR"/>
        </w:rPr>
        <w:t>-membres doivent veiller à ce que tous les opérateurs de la chaine de valeur minière remplissent leurs obligations fiscales tel que prescrit par la loi.</w:t>
      </w:r>
    </w:p>
    <w:p w14:paraId="155AFBAE" w14:textId="77777777" w:rsidR="00C8750A" w:rsidRPr="00674299" w:rsidRDefault="00C8750A" w:rsidP="00C8750A">
      <w:pPr>
        <w:pStyle w:val="Paragraphedeliste"/>
        <w:ind w:left="0"/>
        <w:jc w:val="both"/>
        <w:rPr>
          <w:lang w:val="fr-FR"/>
        </w:rPr>
      </w:pPr>
    </w:p>
    <w:p w14:paraId="5E760618" w14:textId="77777777" w:rsidR="00C8750A" w:rsidRPr="00674299" w:rsidRDefault="00C8750A" w:rsidP="00C8750A">
      <w:pPr>
        <w:pStyle w:val="Paragraphedeliste"/>
        <w:ind w:left="0"/>
        <w:jc w:val="both"/>
        <w:rPr>
          <w:lang w:val="fr-FR"/>
        </w:rPr>
      </w:pPr>
      <w:r w:rsidRPr="00674299">
        <w:rPr>
          <w:lang w:val="fr-FR"/>
        </w:rPr>
        <w:t>4.</w:t>
      </w:r>
      <w:r w:rsidRPr="00674299">
        <w:rPr>
          <w:lang w:val="fr-FR"/>
        </w:rPr>
        <w:tab/>
        <w:t xml:space="preserve">Les </w:t>
      </w:r>
      <w:r w:rsidR="00E733BC">
        <w:rPr>
          <w:lang w:val="fr-FR"/>
        </w:rPr>
        <w:t>Etats</w:t>
      </w:r>
      <w:r w:rsidRPr="00674299">
        <w:rPr>
          <w:lang w:val="fr-FR"/>
        </w:rPr>
        <w:t>-membres doivent mettre en place des mécanismes efficaces de suivi pour s’assurer qu’il n’y a pas de fuite de revenus minéraux au niveau local ou au niveau international.</w:t>
      </w:r>
    </w:p>
    <w:p w14:paraId="70D4B649" w14:textId="77777777" w:rsidR="00C8750A" w:rsidRPr="00674299" w:rsidRDefault="00C8750A" w:rsidP="00C8750A">
      <w:pPr>
        <w:pStyle w:val="Paragraphedeliste"/>
        <w:ind w:left="0"/>
        <w:jc w:val="both"/>
        <w:rPr>
          <w:lang w:val="fr-FR"/>
        </w:rPr>
      </w:pPr>
    </w:p>
    <w:p w14:paraId="2B61FA1E" w14:textId="02C2E0EA" w:rsidR="00C8750A" w:rsidRDefault="00C8750A" w:rsidP="00C8750A">
      <w:pPr>
        <w:pStyle w:val="Paragraphedeliste"/>
        <w:ind w:left="0"/>
        <w:jc w:val="both"/>
        <w:rPr>
          <w:lang w:val="fr-FR"/>
        </w:rPr>
      </w:pPr>
      <w:r w:rsidRPr="00674299">
        <w:rPr>
          <w:lang w:val="fr-FR"/>
        </w:rPr>
        <w:t>5.</w:t>
      </w:r>
      <w:r w:rsidRPr="00674299">
        <w:rPr>
          <w:lang w:val="fr-FR"/>
        </w:rPr>
        <w:tab/>
        <w:t xml:space="preserve">En d’autres termes, les </w:t>
      </w:r>
      <w:r w:rsidR="00E733BC">
        <w:rPr>
          <w:lang w:val="fr-FR"/>
        </w:rPr>
        <w:t>Etats</w:t>
      </w:r>
      <w:r w:rsidRPr="00674299">
        <w:rPr>
          <w:lang w:val="fr-FR"/>
        </w:rPr>
        <w:t xml:space="preserve">-membres doivent </w:t>
      </w:r>
      <w:r w:rsidR="00D17FAF">
        <w:rPr>
          <w:lang w:val="fr-FR"/>
        </w:rPr>
        <w:t xml:space="preserve">adopter </w:t>
      </w:r>
      <w:r w:rsidRPr="00674299">
        <w:rPr>
          <w:lang w:val="fr-FR"/>
        </w:rPr>
        <w:t>la législation appropriée sur la libre circulation de l’information et promouvoir l’accès du public et des media à l’information relative aux mines.</w:t>
      </w:r>
    </w:p>
    <w:p w14:paraId="2C3E274D" w14:textId="77777777" w:rsidR="00810C54" w:rsidRDefault="00810C54" w:rsidP="00C8750A">
      <w:pPr>
        <w:pStyle w:val="Paragraphedeliste"/>
        <w:ind w:left="0"/>
        <w:jc w:val="both"/>
        <w:rPr>
          <w:lang w:val="fr-FR"/>
        </w:rPr>
      </w:pPr>
    </w:p>
    <w:p w14:paraId="68C52471" w14:textId="093B144D" w:rsidR="00C1104A" w:rsidRDefault="00810C54" w:rsidP="00C8750A">
      <w:pPr>
        <w:pStyle w:val="Paragraphedeliste"/>
        <w:ind w:left="0"/>
        <w:jc w:val="both"/>
        <w:rPr>
          <w:lang w:val="fr-FR"/>
        </w:rPr>
      </w:pPr>
      <w:r>
        <w:rPr>
          <w:lang w:val="fr-FR"/>
        </w:rPr>
        <w:t>6.</w:t>
      </w:r>
      <w:r>
        <w:rPr>
          <w:lang w:val="fr-FR"/>
        </w:rPr>
        <w:tab/>
        <w:t>L</w:t>
      </w:r>
      <w:r w:rsidR="00C1104A">
        <w:rPr>
          <w:lang w:val="fr-FR"/>
        </w:rPr>
        <w:t>es Etats-membres doivent adopter une réglementation portant sur la gestion des revenus miniers en vue d'une gestion transparente et responsable de tous les flux de revenus tirés de l'exploitation minière</w:t>
      </w:r>
      <w:r w:rsidR="00AE346D">
        <w:rPr>
          <w:lang w:val="fr-FR"/>
        </w:rPr>
        <w:t xml:space="preserve">, en espèce pu en nature, </w:t>
      </w:r>
      <w:r w:rsidR="00C1104A">
        <w:rPr>
          <w:lang w:val="fr-FR"/>
        </w:rPr>
        <w:t>dans un délai de trois (03) ans à compter de l'entrée en vigueur du présent Acte.</w:t>
      </w:r>
    </w:p>
    <w:p w14:paraId="6E13F131" w14:textId="77777777" w:rsidR="006165DB" w:rsidRDefault="006165DB" w:rsidP="00C8750A">
      <w:pPr>
        <w:pStyle w:val="Paragraphedeliste"/>
        <w:ind w:left="0"/>
        <w:jc w:val="both"/>
        <w:rPr>
          <w:lang w:val="fr-FR"/>
        </w:rPr>
      </w:pPr>
    </w:p>
    <w:p w14:paraId="0E18E575" w14:textId="5BB66BBC" w:rsidR="006165DB" w:rsidRPr="00674299" w:rsidRDefault="00810C54" w:rsidP="00C8750A">
      <w:pPr>
        <w:pStyle w:val="Paragraphedeliste"/>
        <w:ind w:left="0"/>
        <w:jc w:val="both"/>
        <w:rPr>
          <w:lang w:val="fr-FR"/>
        </w:rPr>
      </w:pPr>
      <w:r>
        <w:rPr>
          <w:lang w:val="fr-FR"/>
        </w:rPr>
        <w:t>7.</w:t>
      </w:r>
      <w:r>
        <w:rPr>
          <w:lang w:val="fr-FR"/>
        </w:rPr>
        <w:tab/>
        <w:t>Le</w:t>
      </w:r>
      <w:r w:rsidR="006165DB">
        <w:rPr>
          <w:lang w:val="fr-FR"/>
        </w:rPr>
        <w:t>s Compagnies minière</w:t>
      </w:r>
      <w:r w:rsidR="00AE346D">
        <w:rPr>
          <w:lang w:val="fr-FR"/>
        </w:rPr>
        <w:t>s</w:t>
      </w:r>
      <w:r w:rsidR="006165DB">
        <w:rPr>
          <w:lang w:val="fr-FR"/>
        </w:rPr>
        <w:t xml:space="preserve"> doivent déclarer toutes les structures affiliées à elles et l'ensemble des bénéfices obtenues conformément à la législation des Etats membres. </w:t>
      </w:r>
    </w:p>
    <w:p w14:paraId="5D75C7BA" w14:textId="79C7CD27" w:rsidR="00C8750A" w:rsidRPr="00674299" w:rsidRDefault="00C8750A" w:rsidP="00BA1CF1">
      <w:pPr>
        <w:pStyle w:val="Paragraphedeliste"/>
        <w:ind w:left="0"/>
        <w:jc w:val="both"/>
        <w:rPr>
          <w:lang w:val="fr-FR"/>
        </w:rPr>
      </w:pPr>
    </w:p>
    <w:p w14:paraId="0A7C07EF" w14:textId="77777777" w:rsidR="00C8750A" w:rsidRPr="00674299" w:rsidRDefault="00C8750A" w:rsidP="00C8750A">
      <w:pPr>
        <w:rPr>
          <w:b/>
          <w:bCs/>
          <w:lang w:val="fr-FR"/>
        </w:rPr>
      </w:pPr>
      <w:bookmarkStart w:id="73" w:name="_Toc488421698"/>
      <w:bookmarkStart w:id="74" w:name="_Toc508271378"/>
      <w:bookmarkStart w:id="75" w:name="_Toc488421720"/>
      <w:r w:rsidRPr="00674299">
        <w:rPr>
          <w:b/>
          <w:lang w:val="fr-FR"/>
        </w:rPr>
        <w:t>Article 38.</w:t>
      </w:r>
      <w:r w:rsidRPr="00674299">
        <w:rPr>
          <w:b/>
          <w:lang w:val="fr-FR"/>
        </w:rPr>
        <w:tab/>
        <w:t xml:space="preserve">Normes de qualité dans la mise en valeur des </w:t>
      </w:r>
      <w:bookmarkEnd w:id="73"/>
      <w:bookmarkEnd w:id="74"/>
      <w:r w:rsidRPr="00674299">
        <w:rPr>
          <w:b/>
          <w:lang w:val="fr-FR"/>
        </w:rPr>
        <w:t xml:space="preserve">minéraux </w:t>
      </w:r>
    </w:p>
    <w:p w14:paraId="53491BBD" w14:textId="77777777" w:rsidR="00C8750A" w:rsidRPr="00646CA6" w:rsidRDefault="00C8750A" w:rsidP="00C8750A">
      <w:pPr>
        <w:jc w:val="both"/>
        <w:rPr>
          <w:sz w:val="20"/>
          <w:szCs w:val="20"/>
          <w:lang w:val="fr-FR"/>
        </w:rPr>
      </w:pPr>
    </w:p>
    <w:p w14:paraId="36B9F92D" w14:textId="3A8696A8" w:rsidR="00C8750A" w:rsidRPr="00674299"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 xml:space="preserve">-membres doivent adopter </w:t>
      </w:r>
      <w:r w:rsidR="00141F69">
        <w:rPr>
          <w:lang w:val="fr-FR"/>
        </w:rPr>
        <w:t xml:space="preserve">une </w:t>
      </w:r>
      <w:r w:rsidRPr="00674299">
        <w:rPr>
          <w:lang w:val="fr-FR"/>
        </w:rPr>
        <w:t xml:space="preserve">législation </w:t>
      </w:r>
      <w:r w:rsidR="00496CAD">
        <w:rPr>
          <w:lang w:val="fr-FR"/>
        </w:rPr>
        <w:t>relative</w:t>
      </w:r>
      <w:r w:rsidR="00141F69">
        <w:rPr>
          <w:lang w:val="fr-FR"/>
        </w:rPr>
        <w:t xml:space="preserve"> aux</w:t>
      </w:r>
      <w:r w:rsidR="00496CAD">
        <w:rPr>
          <w:lang w:val="fr-FR"/>
        </w:rPr>
        <w:t xml:space="preserve"> </w:t>
      </w:r>
      <w:r w:rsidR="00141F69">
        <w:rPr>
          <w:lang w:val="fr-FR"/>
        </w:rPr>
        <w:t>normes</w:t>
      </w:r>
      <w:r w:rsidR="00496CAD">
        <w:rPr>
          <w:lang w:val="fr-FR"/>
        </w:rPr>
        <w:t xml:space="preserve"> de qualité applicables au secteur minier tenant compte des normes</w:t>
      </w:r>
      <w:r w:rsidR="00141F69">
        <w:rPr>
          <w:lang w:val="fr-FR"/>
        </w:rPr>
        <w:t xml:space="preserve"> internationales</w:t>
      </w:r>
      <w:r w:rsidR="00496CAD">
        <w:rPr>
          <w:lang w:val="fr-FR"/>
        </w:rPr>
        <w:t xml:space="preserve"> adéquates</w:t>
      </w:r>
      <w:r w:rsidR="00141F69">
        <w:rPr>
          <w:lang w:val="fr-FR"/>
        </w:rPr>
        <w:t xml:space="preserve">. </w:t>
      </w:r>
      <w:r w:rsidR="00496CAD">
        <w:rPr>
          <w:lang w:val="fr-FR"/>
        </w:rPr>
        <w:t xml:space="preserve">Cette législation doit prendre en compte les critères d'harmonisation ci-après </w:t>
      </w:r>
      <w:r w:rsidRPr="00674299">
        <w:rPr>
          <w:lang w:val="fr-FR"/>
        </w:rPr>
        <w:t>:</w:t>
      </w:r>
    </w:p>
    <w:p w14:paraId="1799132F" w14:textId="77777777" w:rsidR="00C8750A" w:rsidRPr="00646CA6" w:rsidRDefault="00C8750A" w:rsidP="00C8750A">
      <w:pPr>
        <w:jc w:val="both"/>
        <w:rPr>
          <w:sz w:val="20"/>
          <w:szCs w:val="20"/>
          <w:lang w:val="fr-FR"/>
        </w:rPr>
      </w:pPr>
    </w:p>
    <w:p w14:paraId="6681B1C3" w14:textId="77777777" w:rsidR="00C8750A" w:rsidRPr="00674299" w:rsidRDefault="00C8750A" w:rsidP="003F133F">
      <w:pPr>
        <w:pStyle w:val="Paragraphedeliste"/>
        <w:numPr>
          <w:ilvl w:val="0"/>
          <w:numId w:val="74"/>
        </w:numPr>
        <w:suppressAutoHyphens w:val="0"/>
        <w:contextualSpacing/>
        <w:jc w:val="both"/>
        <w:rPr>
          <w:lang w:val="fr-FR"/>
        </w:rPr>
      </w:pPr>
      <w:r w:rsidRPr="00674299">
        <w:rPr>
          <w:lang w:val="fr-FR"/>
        </w:rPr>
        <w:t>Une gestion de la qualité qui doit encourager les institutions partenaires et les entités d’opérations du secteur à mettre en œuvre un système de gestion de la qualité basé sur les recommandations les plus récentes de l’Organisation internationale de la normalisation.</w:t>
      </w:r>
    </w:p>
    <w:p w14:paraId="188D6ED1" w14:textId="77777777" w:rsidR="00C8750A" w:rsidRPr="00674299" w:rsidRDefault="00C8750A" w:rsidP="00C8750A">
      <w:pPr>
        <w:pStyle w:val="Paragraphedeliste"/>
        <w:ind w:left="0"/>
        <w:jc w:val="both"/>
        <w:rPr>
          <w:lang w:val="fr-FR"/>
        </w:rPr>
      </w:pPr>
    </w:p>
    <w:p w14:paraId="04E10DC3" w14:textId="1B82894D" w:rsidR="00C8750A" w:rsidRDefault="00C8750A" w:rsidP="003F133F">
      <w:pPr>
        <w:pStyle w:val="Paragraphedeliste"/>
        <w:numPr>
          <w:ilvl w:val="0"/>
          <w:numId w:val="74"/>
        </w:numPr>
        <w:suppressAutoHyphens w:val="0"/>
        <w:contextualSpacing/>
        <w:jc w:val="both"/>
        <w:rPr>
          <w:lang w:val="fr-FR"/>
        </w:rPr>
      </w:pPr>
      <w:r w:rsidRPr="00674299">
        <w:rPr>
          <w:lang w:val="fr-FR"/>
        </w:rPr>
        <w:t>Une gestion de l’environnement qui doit encourager les institutions partenaires et les entités d’opérations du secteur à mettre en œuvre un système</w:t>
      </w:r>
      <w:r w:rsidR="00646CA6">
        <w:rPr>
          <w:lang w:val="fr-FR"/>
        </w:rPr>
        <w:t xml:space="preserve"> de gestion de l’environnement.</w:t>
      </w:r>
    </w:p>
    <w:p w14:paraId="1725ADA0" w14:textId="77777777" w:rsidR="00646CA6" w:rsidRPr="00674299" w:rsidRDefault="00646CA6" w:rsidP="00646CA6">
      <w:pPr>
        <w:pStyle w:val="Paragraphedeliste"/>
        <w:suppressAutoHyphens w:val="0"/>
        <w:contextualSpacing/>
        <w:jc w:val="both"/>
        <w:rPr>
          <w:lang w:val="fr-FR"/>
        </w:rPr>
      </w:pPr>
    </w:p>
    <w:p w14:paraId="48D9B068" w14:textId="77777777" w:rsidR="00C8750A" w:rsidRPr="00674299" w:rsidRDefault="00C8750A" w:rsidP="003F133F">
      <w:pPr>
        <w:pStyle w:val="Paragraphedeliste"/>
        <w:numPr>
          <w:ilvl w:val="0"/>
          <w:numId w:val="74"/>
        </w:numPr>
        <w:suppressAutoHyphens w:val="0"/>
        <w:contextualSpacing/>
        <w:jc w:val="both"/>
        <w:rPr>
          <w:lang w:val="fr-FR"/>
        </w:rPr>
      </w:pPr>
      <w:r w:rsidRPr="00674299">
        <w:rPr>
          <w:lang w:val="fr-FR"/>
        </w:rPr>
        <w:t xml:space="preserve">Une responsabilité sociale qui doit encourager les institutions partenaires et les entités d’opérations du secteur à mettre en œuvre des normes de responsabilité sociale acceptables. </w:t>
      </w:r>
    </w:p>
    <w:p w14:paraId="64FBFDB2" w14:textId="77777777" w:rsidR="00856B0D" w:rsidRDefault="00856B0D" w:rsidP="009729A9">
      <w:pPr>
        <w:pStyle w:val="Paragraphedeliste"/>
        <w:suppressAutoHyphens w:val="0"/>
        <w:contextualSpacing/>
        <w:jc w:val="both"/>
        <w:rPr>
          <w:lang w:val="fr-FR"/>
        </w:rPr>
      </w:pPr>
    </w:p>
    <w:p w14:paraId="64E85E4A" w14:textId="1BA35B8D" w:rsidR="00C8750A" w:rsidRPr="00674299" w:rsidRDefault="00C8750A" w:rsidP="003F133F">
      <w:pPr>
        <w:pStyle w:val="Paragraphedeliste"/>
        <w:numPr>
          <w:ilvl w:val="0"/>
          <w:numId w:val="74"/>
        </w:numPr>
        <w:suppressAutoHyphens w:val="0"/>
        <w:contextualSpacing/>
        <w:jc w:val="both"/>
        <w:rPr>
          <w:lang w:val="fr-FR"/>
        </w:rPr>
      </w:pPr>
      <w:r w:rsidRPr="00674299">
        <w:rPr>
          <w:lang w:val="fr-FR"/>
        </w:rPr>
        <w:t xml:space="preserve">Une gestion de l’énergie qui doit encourager les institutions partenaires et les entités d’opérations du secteur à mettre en œuvre une production d’énergie efficace et diversifiée. </w:t>
      </w:r>
    </w:p>
    <w:p w14:paraId="41761C31" w14:textId="77777777" w:rsidR="00C8750A" w:rsidRPr="00674299" w:rsidRDefault="00C8750A" w:rsidP="00C8750A">
      <w:pPr>
        <w:pStyle w:val="Paragraphedeliste"/>
        <w:ind w:left="0"/>
        <w:jc w:val="both"/>
        <w:rPr>
          <w:lang w:val="fr-FR"/>
        </w:rPr>
      </w:pPr>
    </w:p>
    <w:p w14:paraId="6B245F70" w14:textId="77777777" w:rsidR="00C8750A" w:rsidRPr="00674299" w:rsidRDefault="00C8750A" w:rsidP="003F133F">
      <w:pPr>
        <w:pStyle w:val="Paragraphedeliste"/>
        <w:numPr>
          <w:ilvl w:val="0"/>
          <w:numId w:val="74"/>
        </w:numPr>
        <w:suppressAutoHyphens w:val="0"/>
        <w:contextualSpacing/>
        <w:jc w:val="both"/>
        <w:rPr>
          <w:lang w:val="fr-FR"/>
        </w:rPr>
      </w:pPr>
      <w:r w:rsidRPr="00674299">
        <w:rPr>
          <w:lang w:val="fr-FR"/>
        </w:rPr>
        <w:t>Une gestion des risques qui doit encourager les institutions partenaires et les entités d’opérations du secteur à mettre en œuvre des systèmes de gestion des risques.</w:t>
      </w:r>
    </w:p>
    <w:p w14:paraId="6D6E2B25" w14:textId="77777777" w:rsidR="00C8750A" w:rsidRPr="00674299" w:rsidRDefault="00C8750A" w:rsidP="00C8750A">
      <w:pPr>
        <w:jc w:val="both"/>
        <w:rPr>
          <w:lang w:val="fr-FR"/>
        </w:rPr>
      </w:pPr>
    </w:p>
    <w:p w14:paraId="367A142B" w14:textId="77777777" w:rsidR="00C8750A" w:rsidRPr="00674299" w:rsidRDefault="00C8750A" w:rsidP="003F133F">
      <w:pPr>
        <w:pStyle w:val="Paragraphedeliste"/>
        <w:numPr>
          <w:ilvl w:val="0"/>
          <w:numId w:val="74"/>
        </w:numPr>
        <w:suppressAutoHyphens w:val="0"/>
        <w:contextualSpacing/>
        <w:jc w:val="both"/>
        <w:rPr>
          <w:lang w:val="fr-FR"/>
        </w:rPr>
      </w:pPr>
      <w:r w:rsidRPr="00674299">
        <w:rPr>
          <w:lang w:val="fr-FR"/>
        </w:rPr>
        <w:t>Une gestion de la salubrité des aliments qui doit encourager les institutions partenaires et les entités d’opérations du secteur à mettre en œuvre une gestion de la salubrité des aliments dans la communauté minière.</w:t>
      </w:r>
    </w:p>
    <w:p w14:paraId="1CD5A219" w14:textId="77777777" w:rsidR="00C8750A" w:rsidRPr="00674299" w:rsidRDefault="00C8750A" w:rsidP="003F133F">
      <w:pPr>
        <w:pStyle w:val="Paragraphedeliste"/>
        <w:numPr>
          <w:ilvl w:val="0"/>
          <w:numId w:val="74"/>
        </w:numPr>
        <w:suppressAutoHyphens w:val="0"/>
        <w:contextualSpacing/>
        <w:jc w:val="both"/>
        <w:rPr>
          <w:lang w:val="fr-FR"/>
        </w:rPr>
      </w:pPr>
      <w:r w:rsidRPr="00674299">
        <w:rPr>
          <w:lang w:val="fr-FR"/>
        </w:rPr>
        <w:t>Une sécurité de l’information qui doit encourager les institutions partenaires et les entités d’opérations du secteur à mettre en œuvre des systèmes de sécurité dans la gestion de l’information.</w:t>
      </w:r>
    </w:p>
    <w:p w14:paraId="4AB865E2" w14:textId="77777777" w:rsidR="00C8750A" w:rsidRPr="00674299" w:rsidRDefault="00C8750A" w:rsidP="00C8750A">
      <w:pPr>
        <w:pStyle w:val="Paragraphedeliste"/>
        <w:ind w:left="0"/>
        <w:jc w:val="both"/>
        <w:rPr>
          <w:lang w:val="fr-FR"/>
        </w:rPr>
      </w:pPr>
    </w:p>
    <w:p w14:paraId="1F296FE9" w14:textId="77777777" w:rsidR="00C8750A" w:rsidRPr="00674299" w:rsidRDefault="00C8750A" w:rsidP="003F133F">
      <w:pPr>
        <w:pStyle w:val="Paragraphedeliste"/>
        <w:numPr>
          <w:ilvl w:val="0"/>
          <w:numId w:val="74"/>
        </w:numPr>
        <w:suppressAutoHyphens w:val="0"/>
        <w:contextualSpacing/>
        <w:jc w:val="both"/>
        <w:rPr>
          <w:lang w:val="fr-FR"/>
        </w:rPr>
      </w:pPr>
      <w:r w:rsidRPr="00674299">
        <w:rPr>
          <w:lang w:val="fr-FR"/>
        </w:rPr>
        <w:t xml:space="preserve">Une gestion de la santé et de la sécurité qui doit encourager les institutions partenaires et les entités d’opérations du secteur à mettre en œuvre des systèmes de gestion de la santé et de la sécurité au sein de l’organisation. </w:t>
      </w:r>
    </w:p>
    <w:p w14:paraId="13B70B33" w14:textId="77777777" w:rsidR="00C8750A" w:rsidRPr="00674299" w:rsidRDefault="00C8750A" w:rsidP="00C8750A">
      <w:pPr>
        <w:jc w:val="both"/>
        <w:rPr>
          <w:lang w:val="fr-FR"/>
        </w:rPr>
      </w:pPr>
    </w:p>
    <w:p w14:paraId="703556ED" w14:textId="77777777" w:rsidR="00C8750A" w:rsidRPr="00674299" w:rsidRDefault="00C8750A" w:rsidP="00C8750A">
      <w:pPr>
        <w:jc w:val="both"/>
        <w:rPr>
          <w:lang w:val="fr-FR"/>
        </w:rPr>
      </w:pPr>
      <w:r w:rsidRPr="00674299">
        <w:rPr>
          <w:lang w:val="fr-FR"/>
        </w:rPr>
        <w:t>2.</w:t>
      </w:r>
      <w:r w:rsidRPr="00674299">
        <w:rPr>
          <w:lang w:val="fr-FR"/>
        </w:rPr>
        <w:tab/>
        <w:t>Conformément à l’Article 38.1 ci-dessus, toutes les normes de qualité doivent être au moins basées sur les recommandations les plus récentes de l’Organisation internationale de la normalisation.</w:t>
      </w:r>
    </w:p>
    <w:p w14:paraId="4954B32A" w14:textId="77777777" w:rsidR="00C8750A" w:rsidRPr="00674299" w:rsidRDefault="00C8750A" w:rsidP="00C8750A">
      <w:pPr>
        <w:rPr>
          <w:lang w:val="fr-FR"/>
        </w:rPr>
      </w:pPr>
    </w:p>
    <w:p w14:paraId="516A2FD8" w14:textId="77777777" w:rsidR="00C8750A" w:rsidRPr="00674299" w:rsidRDefault="00C8750A" w:rsidP="00C8750A">
      <w:pPr>
        <w:rPr>
          <w:b/>
          <w:bCs/>
          <w:lang w:val="fr-FR"/>
        </w:rPr>
      </w:pPr>
      <w:bookmarkStart w:id="76" w:name="_Toc508271395"/>
      <w:r w:rsidRPr="00674299">
        <w:rPr>
          <w:b/>
          <w:lang w:val="fr-FR"/>
        </w:rPr>
        <w:t>Article 39.</w:t>
      </w:r>
      <w:r w:rsidRPr="00674299">
        <w:rPr>
          <w:b/>
          <w:lang w:val="fr-FR"/>
        </w:rPr>
        <w:tab/>
        <w:t>Investigations et audit</w:t>
      </w:r>
      <w:bookmarkEnd w:id="75"/>
      <w:bookmarkEnd w:id="76"/>
    </w:p>
    <w:p w14:paraId="71BA4649" w14:textId="77777777" w:rsidR="00C8750A" w:rsidRPr="00674299" w:rsidRDefault="00C8750A" w:rsidP="00C8750A">
      <w:pPr>
        <w:jc w:val="both"/>
        <w:rPr>
          <w:lang w:val="fr-FR"/>
        </w:rPr>
      </w:pPr>
    </w:p>
    <w:p w14:paraId="1227500A" w14:textId="77777777" w:rsidR="00C8750A" w:rsidRPr="00674299"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-membres doivent au moins une fois par année calendaire mener un audit exhaustif des opérations de toutes les compagnies de la chaine de valeur.</w:t>
      </w:r>
    </w:p>
    <w:p w14:paraId="09364A4E" w14:textId="77777777" w:rsidR="00C8750A" w:rsidRPr="00674299" w:rsidRDefault="00C8750A" w:rsidP="00C8750A">
      <w:pPr>
        <w:jc w:val="both"/>
        <w:rPr>
          <w:lang w:val="fr-FR"/>
        </w:rPr>
      </w:pPr>
    </w:p>
    <w:p w14:paraId="02CD4E6F" w14:textId="77777777" w:rsidR="00C8750A" w:rsidRPr="00674299" w:rsidRDefault="00C8750A" w:rsidP="00C8750A">
      <w:pPr>
        <w:jc w:val="both"/>
        <w:rPr>
          <w:lang w:val="fr-FR"/>
        </w:rPr>
      </w:pPr>
      <w:r w:rsidRPr="00674299">
        <w:rPr>
          <w:lang w:val="fr-FR"/>
        </w:rPr>
        <w:t>2.</w:t>
      </w:r>
      <w:r w:rsidRPr="00674299">
        <w:rPr>
          <w:lang w:val="fr-FR"/>
        </w:rPr>
        <w:tab/>
        <w:t>Lorsqu’un problème est signalé dans les opérations d’une compagnie de la chaine de valeur des minerais, l’</w:t>
      </w:r>
      <w:r w:rsidR="00C96674">
        <w:rPr>
          <w:lang w:val="fr-FR"/>
        </w:rPr>
        <w:t>E</w:t>
      </w:r>
      <w:r w:rsidRPr="00674299">
        <w:rPr>
          <w:lang w:val="fr-FR"/>
        </w:rPr>
        <w:t>tat-membre doit mener une enquête indépendante rapide et en publier le résultat dans des media électroniques et imprimés à grande couverture.</w:t>
      </w:r>
    </w:p>
    <w:p w14:paraId="19469F5D" w14:textId="77777777" w:rsidR="00C8750A" w:rsidRPr="00674299" w:rsidRDefault="00C8750A" w:rsidP="00C8750A">
      <w:pPr>
        <w:jc w:val="both"/>
        <w:rPr>
          <w:lang w:val="fr-FR"/>
        </w:rPr>
      </w:pPr>
    </w:p>
    <w:p w14:paraId="455C7E9D" w14:textId="2BF9C45A" w:rsidR="00C8750A" w:rsidRPr="00674299" w:rsidRDefault="00C8750A" w:rsidP="00C8750A">
      <w:pPr>
        <w:jc w:val="both"/>
        <w:rPr>
          <w:lang w:val="fr-FR"/>
        </w:rPr>
      </w:pPr>
      <w:r w:rsidRPr="00674299">
        <w:rPr>
          <w:lang w:val="fr-FR"/>
        </w:rPr>
        <w:t>3.</w:t>
      </w:r>
      <w:r w:rsidRPr="00674299">
        <w:rPr>
          <w:lang w:val="fr-FR"/>
        </w:rPr>
        <w:tab/>
        <w:t xml:space="preserve">Lorsqu’il est avéré que le détenteur d’un droit minier a commis une infraction, il doit être </w:t>
      </w:r>
      <w:r w:rsidR="001C69BB">
        <w:rPr>
          <w:lang w:val="fr-FR"/>
        </w:rPr>
        <w:t>puni selon les</w:t>
      </w:r>
      <w:r w:rsidRPr="00674299">
        <w:rPr>
          <w:lang w:val="fr-FR"/>
        </w:rPr>
        <w:t xml:space="preserve"> lois de l’</w:t>
      </w:r>
      <w:r w:rsidR="00D872A4">
        <w:rPr>
          <w:lang w:val="fr-FR"/>
        </w:rPr>
        <w:t>E</w:t>
      </w:r>
      <w:r w:rsidRPr="00674299">
        <w:rPr>
          <w:lang w:val="fr-FR"/>
        </w:rPr>
        <w:t>tat-membre.</w:t>
      </w:r>
    </w:p>
    <w:p w14:paraId="087236FD" w14:textId="77777777" w:rsidR="00C8750A" w:rsidRPr="00674299"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
          <w:bCs/>
          <w:lang w:val="fr-FR"/>
        </w:rPr>
      </w:pPr>
    </w:p>
    <w:p w14:paraId="20B4353E" w14:textId="77777777" w:rsidR="00C8750A" w:rsidRPr="00674299" w:rsidRDefault="00C8750A" w:rsidP="00C8750A">
      <w:pPr>
        <w:jc w:val="both"/>
        <w:rPr>
          <w:b/>
          <w:lang w:val="fr-FR"/>
        </w:rPr>
      </w:pPr>
      <w:bookmarkStart w:id="77" w:name="_Toc488421722"/>
      <w:bookmarkStart w:id="78" w:name="_Toc508271396"/>
      <w:r w:rsidRPr="00674299">
        <w:rPr>
          <w:b/>
          <w:lang w:val="fr-FR"/>
        </w:rPr>
        <w:t>Article 40.</w:t>
      </w:r>
      <w:r w:rsidRPr="00674299">
        <w:rPr>
          <w:b/>
          <w:lang w:val="fr-FR"/>
        </w:rPr>
        <w:tab/>
        <w:t>Infractions et sanctions</w:t>
      </w:r>
    </w:p>
    <w:p w14:paraId="3C6B613E" w14:textId="77777777" w:rsidR="00C8750A" w:rsidRPr="00674299" w:rsidRDefault="00C8750A" w:rsidP="00C8750A">
      <w:pPr>
        <w:jc w:val="both"/>
        <w:rPr>
          <w:b/>
          <w:lang w:val="fr-FR"/>
        </w:rPr>
      </w:pPr>
    </w:p>
    <w:p w14:paraId="7E7E5991" w14:textId="27EE8B36" w:rsidR="00C8750A" w:rsidRPr="00674299" w:rsidRDefault="00C8750A" w:rsidP="00C8750A">
      <w:pPr>
        <w:jc w:val="both"/>
        <w:rPr>
          <w:b/>
          <w:lang w:val="fr-FR"/>
        </w:rPr>
      </w:pPr>
      <w:r w:rsidRPr="00674299">
        <w:rPr>
          <w:b/>
          <w:lang w:val="fr-FR"/>
        </w:rPr>
        <w:tab/>
        <w:t>40.1</w:t>
      </w:r>
      <w:r w:rsidRPr="00674299">
        <w:rPr>
          <w:b/>
          <w:lang w:val="fr-FR"/>
        </w:rPr>
        <w:tab/>
        <w:t>Infractions et sanctions relatives à la</w:t>
      </w:r>
      <w:r w:rsidR="001C69BB">
        <w:rPr>
          <w:b/>
          <w:lang w:val="fr-FR"/>
        </w:rPr>
        <w:t xml:space="preserve"> reconnaissance,</w:t>
      </w:r>
      <w:r w:rsidRPr="00674299">
        <w:rPr>
          <w:b/>
          <w:lang w:val="fr-FR"/>
        </w:rPr>
        <w:t xml:space="preserve"> prospection </w:t>
      </w:r>
      <w:r w:rsidR="001C69BB">
        <w:rPr>
          <w:b/>
          <w:lang w:val="fr-FR"/>
        </w:rPr>
        <w:t>ou</w:t>
      </w:r>
      <w:r w:rsidRPr="00674299">
        <w:rPr>
          <w:b/>
          <w:lang w:val="fr-FR"/>
        </w:rPr>
        <w:t xml:space="preserve"> exploration</w:t>
      </w:r>
      <w:bookmarkEnd w:id="77"/>
      <w:bookmarkEnd w:id="78"/>
    </w:p>
    <w:p w14:paraId="503F0BE8" w14:textId="77777777" w:rsidR="00C8750A" w:rsidRPr="00674299" w:rsidRDefault="00C8750A" w:rsidP="00C8750A">
      <w:pPr>
        <w:jc w:val="both"/>
        <w:rPr>
          <w:lang w:val="fr-FR"/>
        </w:rPr>
      </w:pPr>
    </w:p>
    <w:p w14:paraId="1DB8A36B" w14:textId="4A23CCE5" w:rsidR="00C8750A" w:rsidRPr="00674299" w:rsidRDefault="00C8750A" w:rsidP="00C8750A">
      <w:pPr>
        <w:jc w:val="both"/>
        <w:rPr>
          <w:bCs/>
          <w:lang w:val="fr-FR"/>
        </w:rPr>
      </w:pPr>
      <w:r w:rsidRPr="00674299">
        <w:rPr>
          <w:lang w:val="fr-FR"/>
        </w:rPr>
        <w:t>1.</w:t>
      </w:r>
      <w:r w:rsidRPr="00674299">
        <w:rPr>
          <w:lang w:val="fr-FR"/>
        </w:rPr>
        <w:tab/>
      </w:r>
      <w:r w:rsidR="00AA6728">
        <w:rPr>
          <w:lang w:val="fr-FR"/>
        </w:rPr>
        <w:t xml:space="preserve">Toute </w:t>
      </w:r>
      <w:r w:rsidRPr="00674299">
        <w:rPr>
          <w:lang w:val="fr-FR"/>
        </w:rPr>
        <w:t>personne</w:t>
      </w:r>
      <w:r w:rsidR="00AA6728">
        <w:rPr>
          <w:lang w:val="fr-FR"/>
        </w:rPr>
        <w:t xml:space="preserve"> reconnue coupable de mener </w:t>
      </w:r>
      <w:r w:rsidRPr="00674299">
        <w:rPr>
          <w:lang w:val="fr-FR"/>
        </w:rPr>
        <w:t>des opérations de reconnaissance</w:t>
      </w:r>
      <w:r w:rsidR="00903699">
        <w:rPr>
          <w:lang w:val="fr-FR"/>
        </w:rPr>
        <w:t xml:space="preserve">, </w:t>
      </w:r>
      <w:r w:rsidRPr="00674299">
        <w:rPr>
          <w:lang w:val="fr-FR"/>
        </w:rPr>
        <w:t xml:space="preserve">de prospection </w:t>
      </w:r>
      <w:r w:rsidR="009A53E3" w:rsidRPr="00674299">
        <w:rPr>
          <w:lang w:val="fr-FR"/>
        </w:rPr>
        <w:t>ou</w:t>
      </w:r>
      <w:r w:rsidR="009A53E3">
        <w:rPr>
          <w:lang w:val="fr-FR"/>
        </w:rPr>
        <w:t xml:space="preserve"> d'exploration</w:t>
      </w:r>
      <w:r w:rsidR="009A53E3" w:rsidRPr="00674299">
        <w:rPr>
          <w:lang w:val="fr-FR"/>
        </w:rPr>
        <w:t xml:space="preserve"> </w:t>
      </w:r>
      <w:r w:rsidRPr="00674299">
        <w:rPr>
          <w:lang w:val="fr-FR"/>
        </w:rPr>
        <w:t xml:space="preserve">pour un minerai </w:t>
      </w:r>
      <w:r w:rsidR="00EF1AA0">
        <w:rPr>
          <w:lang w:val="fr-FR"/>
        </w:rPr>
        <w:t xml:space="preserve">sans titre </w:t>
      </w:r>
      <w:r w:rsidR="00646CA6">
        <w:rPr>
          <w:lang w:val="fr-FR"/>
        </w:rPr>
        <w:t>minier</w:t>
      </w:r>
      <w:r w:rsidR="00EF1AA0">
        <w:rPr>
          <w:lang w:val="fr-FR"/>
        </w:rPr>
        <w:t xml:space="preserve"> adéquat </w:t>
      </w:r>
      <w:r w:rsidR="00425302">
        <w:rPr>
          <w:lang w:val="fr-FR"/>
        </w:rPr>
        <w:t>sera passible conformément aux dispositions légales et réglementaire</w:t>
      </w:r>
      <w:r w:rsidR="00226B37">
        <w:rPr>
          <w:lang w:val="fr-FR"/>
        </w:rPr>
        <w:t>s</w:t>
      </w:r>
      <w:r w:rsidR="00425302">
        <w:rPr>
          <w:lang w:val="fr-FR"/>
        </w:rPr>
        <w:t xml:space="preserve"> de l'Etat membre </w:t>
      </w:r>
      <w:r w:rsidR="003B65A6">
        <w:rPr>
          <w:lang w:val="fr-FR"/>
        </w:rPr>
        <w:t xml:space="preserve">d'une amende </w:t>
      </w:r>
      <w:r w:rsidR="00425302">
        <w:rPr>
          <w:lang w:val="fr-FR"/>
        </w:rPr>
        <w:t>et</w:t>
      </w:r>
      <w:r w:rsidR="000D7A0E">
        <w:rPr>
          <w:lang w:val="fr-FR"/>
        </w:rPr>
        <w:t xml:space="preserve"> </w:t>
      </w:r>
      <w:r w:rsidR="001C69BB">
        <w:rPr>
          <w:lang w:val="fr-FR"/>
        </w:rPr>
        <w:t>d'</w:t>
      </w:r>
      <w:r w:rsidRPr="00674299">
        <w:rPr>
          <w:lang w:val="fr-FR"/>
        </w:rPr>
        <w:t>un</w:t>
      </w:r>
      <w:r w:rsidR="00425302">
        <w:rPr>
          <w:lang w:val="fr-FR"/>
        </w:rPr>
        <w:t>e peine</w:t>
      </w:r>
      <w:r w:rsidRPr="00674299">
        <w:rPr>
          <w:lang w:val="fr-FR"/>
        </w:rPr>
        <w:t xml:space="preserve"> </w:t>
      </w:r>
      <w:r w:rsidR="00425302">
        <w:rPr>
          <w:lang w:val="fr-FR"/>
        </w:rPr>
        <w:t>d'</w:t>
      </w:r>
      <w:r w:rsidRPr="00674299">
        <w:rPr>
          <w:lang w:val="fr-FR"/>
        </w:rPr>
        <w:t xml:space="preserve">emprisonnement </w:t>
      </w:r>
      <w:r w:rsidR="00425302">
        <w:rPr>
          <w:lang w:val="fr-FR"/>
        </w:rPr>
        <w:t xml:space="preserve">minimale </w:t>
      </w:r>
      <w:r w:rsidRPr="00674299">
        <w:rPr>
          <w:lang w:val="fr-FR"/>
        </w:rPr>
        <w:t xml:space="preserve">de trois (3) ans </w:t>
      </w:r>
      <w:r w:rsidR="00425302">
        <w:rPr>
          <w:lang w:val="fr-FR"/>
        </w:rPr>
        <w:t xml:space="preserve">ou de l'une </w:t>
      </w:r>
      <w:r w:rsidR="00226B37">
        <w:rPr>
          <w:lang w:val="fr-FR"/>
        </w:rPr>
        <w:t>de c</w:t>
      </w:r>
      <w:r w:rsidR="00425302">
        <w:rPr>
          <w:lang w:val="fr-FR"/>
        </w:rPr>
        <w:t>es deux peines</w:t>
      </w:r>
      <w:r w:rsidR="00906815">
        <w:rPr>
          <w:lang w:val="fr-FR"/>
        </w:rPr>
        <w:t xml:space="preserve"> seulement</w:t>
      </w:r>
      <w:r w:rsidR="00425302">
        <w:rPr>
          <w:lang w:val="fr-FR"/>
        </w:rPr>
        <w:t>.</w:t>
      </w:r>
      <w:r w:rsidRPr="00674299">
        <w:rPr>
          <w:lang w:val="fr-FR"/>
        </w:rPr>
        <w:t>.</w:t>
      </w:r>
    </w:p>
    <w:p w14:paraId="4F61F512" w14:textId="77777777" w:rsidR="00C8750A" w:rsidRPr="00674299" w:rsidRDefault="00C8750A" w:rsidP="00C8750A">
      <w:pPr>
        <w:pStyle w:val="Paragraphedeliste"/>
        <w:widowControl w:val="0"/>
        <w:numPr>
          <w:ilvl w:val="2"/>
          <w:numId w:val="0"/>
        </w:numPr>
        <w:tabs>
          <w:tab w:val="left" w:pos="560"/>
          <w:tab w:val="left" w:pos="1120"/>
          <w:tab w:val="left" w:pos="1680"/>
          <w:tab w:val="left" w:pos="2240"/>
          <w:tab w:val="left" w:pos="2268"/>
          <w:tab w:val="left" w:pos="3360"/>
          <w:tab w:val="left" w:pos="3920"/>
          <w:tab w:val="left" w:pos="4480"/>
          <w:tab w:val="left" w:pos="5040"/>
          <w:tab w:val="left" w:pos="5600"/>
          <w:tab w:val="left" w:pos="6160"/>
          <w:tab w:val="left" w:pos="6720"/>
        </w:tabs>
        <w:autoSpaceDE w:val="0"/>
        <w:autoSpaceDN w:val="0"/>
        <w:adjustRightInd w:val="0"/>
        <w:jc w:val="both"/>
        <w:rPr>
          <w:sz w:val="20"/>
          <w:szCs w:val="20"/>
          <w:lang w:val="fr-FR"/>
        </w:rPr>
      </w:pPr>
    </w:p>
    <w:p w14:paraId="7C038C07" w14:textId="026704CC" w:rsidR="009A53E3" w:rsidRDefault="00C8750A" w:rsidP="00C8750A">
      <w:pPr>
        <w:pStyle w:val="Paragraphedeliste"/>
        <w:widowControl w:val="0"/>
        <w:tabs>
          <w:tab w:val="left" w:pos="560"/>
          <w:tab w:val="left" w:pos="1680"/>
          <w:tab w:val="left" w:pos="2240"/>
          <w:tab w:val="left" w:pos="2268"/>
          <w:tab w:val="left" w:pos="3360"/>
          <w:tab w:val="left" w:pos="3920"/>
          <w:tab w:val="left" w:pos="4480"/>
          <w:tab w:val="left" w:pos="5040"/>
          <w:tab w:val="left" w:pos="5600"/>
          <w:tab w:val="left" w:pos="6160"/>
          <w:tab w:val="left" w:pos="6720"/>
        </w:tabs>
        <w:autoSpaceDE w:val="0"/>
        <w:autoSpaceDN w:val="0"/>
        <w:adjustRightInd w:val="0"/>
        <w:ind w:left="0"/>
        <w:jc w:val="both"/>
        <w:rPr>
          <w:lang w:val="fr-FR"/>
        </w:rPr>
      </w:pPr>
      <w:r w:rsidRPr="00674299">
        <w:rPr>
          <w:lang w:val="fr-FR"/>
        </w:rPr>
        <w:t>2.</w:t>
      </w:r>
      <w:r w:rsidRPr="00674299">
        <w:rPr>
          <w:lang w:val="fr-FR"/>
        </w:rPr>
        <w:tab/>
        <w:t xml:space="preserve">Lorsque la personne qui commet l’infraction </w:t>
      </w:r>
      <w:r w:rsidR="00507AB0">
        <w:rPr>
          <w:lang w:val="fr-FR"/>
        </w:rPr>
        <w:t>visée à</w:t>
      </w:r>
      <w:r w:rsidR="00507AB0" w:rsidRPr="00674299">
        <w:rPr>
          <w:lang w:val="fr-FR"/>
        </w:rPr>
        <w:t xml:space="preserve"> </w:t>
      </w:r>
      <w:r w:rsidRPr="00674299">
        <w:rPr>
          <w:lang w:val="fr-FR"/>
        </w:rPr>
        <w:t>l’Article 40.</w:t>
      </w:r>
      <w:r w:rsidR="003337FA">
        <w:rPr>
          <w:lang w:val="fr-FR"/>
        </w:rPr>
        <w:t>1.</w:t>
      </w:r>
      <w:r w:rsidRPr="00674299">
        <w:rPr>
          <w:lang w:val="fr-FR"/>
        </w:rPr>
        <w:t xml:space="preserve">1 ci-dessus, est étrangère, elle sera </w:t>
      </w:r>
      <w:r w:rsidR="00AA6728">
        <w:rPr>
          <w:lang w:val="fr-FR"/>
        </w:rPr>
        <w:t>interdite de séjour su</w:t>
      </w:r>
      <w:r w:rsidR="00425302">
        <w:rPr>
          <w:lang w:val="fr-FR"/>
        </w:rPr>
        <w:t>r l</w:t>
      </w:r>
      <w:r w:rsidR="00EF1AA0">
        <w:rPr>
          <w:lang w:val="fr-FR"/>
        </w:rPr>
        <w:t xml:space="preserve">e </w:t>
      </w:r>
      <w:r w:rsidR="00425302">
        <w:rPr>
          <w:lang w:val="fr-FR"/>
        </w:rPr>
        <w:t>territoire de</w:t>
      </w:r>
      <w:r w:rsidR="000864B4">
        <w:rPr>
          <w:lang w:val="fr-FR"/>
        </w:rPr>
        <w:t xml:space="preserve"> la C</w:t>
      </w:r>
      <w:r w:rsidR="00425302">
        <w:rPr>
          <w:lang w:val="fr-FR"/>
        </w:rPr>
        <w:t xml:space="preserve">ommunauté </w:t>
      </w:r>
      <w:r w:rsidRPr="00674299">
        <w:rPr>
          <w:lang w:val="fr-FR"/>
        </w:rPr>
        <w:t>après avoir purgé sa peine.</w:t>
      </w:r>
      <w:r w:rsidR="009A53E3">
        <w:rPr>
          <w:lang w:val="fr-FR"/>
        </w:rPr>
        <w:t xml:space="preserve"> </w:t>
      </w:r>
      <w:r w:rsidR="00646CA6">
        <w:rPr>
          <w:lang w:val="fr-FR"/>
        </w:rPr>
        <w:t>L</w:t>
      </w:r>
      <w:r w:rsidR="009A53E3">
        <w:rPr>
          <w:lang w:val="fr-FR"/>
        </w:rPr>
        <w:t>'Etat membre qui prescrit l'interdiction doit la notifier aux autres Etats membres.</w:t>
      </w:r>
    </w:p>
    <w:p w14:paraId="736AB900" w14:textId="30DBCB20" w:rsidR="009A53E3" w:rsidRPr="00674299" w:rsidRDefault="00646CA6" w:rsidP="00C8750A">
      <w:pPr>
        <w:pStyle w:val="Paragraphedeliste"/>
        <w:widowControl w:val="0"/>
        <w:tabs>
          <w:tab w:val="left" w:pos="560"/>
          <w:tab w:val="left" w:pos="1680"/>
          <w:tab w:val="left" w:pos="2240"/>
          <w:tab w:val="left" w:pos="2268"/>
          <w:tab w:val="left" w:pos="3360"/>
          <w:tab w:val="left" w:pos="3920"/>
          <w:tab w:val="left" w:pos="4480"/>
          <w:tab w:val="left" w:pos="5040"/>
          <w:tab w:val="left" w:pos="5600"/>
          <w:tab w:val="left" w:pos="6160"/>
          <w:tab w:val="left" w:pos="6720"/>
        </w:tabs>
        <w:autoSpaceDE w:val="0"/>
        <w:autoSpaceDN w:val="0"/>
        <w:adjustRightInd w:val="0"/>
        <w:ind w:left="0"/>
        <w:jc w:val="both"/>
        <w:rPr>
          <w:lang w:val="fr-FR"/>
        </w:rPr>
      </w:pPr>
      <w:r>
        <w:rPr>
          <w:lang w:val="fr-FR"/>
        </w:rPr>
        <w:t>3.</w:t>
      </w:r>
      <w:r>
        <w:rPr>
          <w:lang w:val="fr-FR"/>
        </w:rPr>
        <w:tab/>
      </w:r>
      <w:r w:rsidR="009A53E3">
        <w:rPr>
          <w:lang w:val="fr-FR"/>
        </w:rPr>
        <w:t xml:space="preserve">La personne </w:t>
      </w:r>
      <w:r w:rsidR="00B83787">
        <w:rPr>
          <w:lang w:val="fr-FR"/>
        </w:rPr>
        <w:t>visée à l’article 40.1.2</w:t>
      </w:r>
      <w:r w:rsidR="00507AB0">
        <w:rPr>
          <w:lang w:val="fr-FR"/>
        </w:rPr>
        <w:t xml:space="preserve"> </w:t>
      </w:r>
      <w:r w:rsidR="009A53E3">
        <w:rPr>
          <w:lang w:val="fr-FR"/>
        </w:rPr>
        <w:t xml:space="preserve">est interdite de détenir des titres miniers sur le territoire </w:t>
      </w:r>
      <w:r w:rsidR="003337FA">
        <w:rPr>
          <w:lang w:val="fr-FR"/>
        </w:rPr>
        <w:t>de la C</w:t>
      </w:r>
      <w:r w:rsidR="009A53E3">
        <w:rPr>
          <w:lang w:val="fr-FR"/>
        </w:rPr>
        <w:t>ommunaut</w:t>
      </w:r>
      <w:r w:rsidR="003337FA">
        <w:rPr>
          <w:lang w:val="fr-FR"/>
        </w:rPr>
        <w:t xml:space="preserve">é </w:t>
      </w:r>
      <w:r w:rsidR="00507AB0">
        <w:rPr>
          <w:lang w:val="fr-FR"/>
        </w:rPr>
        <w:t xml:space="preserve"> pour une période minimale de cinq (05) ans</w:t>
      </w:r>
      <w:r w:rsidR="009A53E3">
        <w:rPr>
          <w:lang w:val="fr-FR"/>
        </w:rPr>
        <w:t>.</w:t>
      </w:r>
    </w:p>
    <w:p w14:paraId="604822D8" w14:textId="77777777" w:rsidR="00C8750A" w:rsidRPr="00674299" w:rsidRDefault="00C8750A" w:rsidP="00C8750A">
      <w:pPr>
        <w:pStyle w:val="Paragraphedeliste"/>
        <w:widowControl w:val="0"/>
        <w:tabs>
          <w:tab w:val="left" w:pos="560"/>
          <w:tab w:val="left" w:pos="1680"/>
          <w:tab w:val="left" w:pos="2240"/>
          <w:tab w:val="left" w:pos="2268"/>
          <w:tab w:val="left" w:pos="3360"/>
          <w:tab w:val="left" w:pos="3920"/>
          <w:tab w:val="left" w:pos="4480"/>
          <w:tab w:val="left" w:pos="5040"/>
          <w:tab w:val="left" w:pos="5600"/>
          <w:tab w:val="left" w:pos="6160"/>
          <w:tab w:val="left" w:pos="6720"/>
        </w:tabs>
        <w:autoSpaceDE w:val="0"/>
        <w:autoSpaceDN w:val="0"/>
        <w:adjustRightInd w:val="0"/>
        <w:ind w:left="0"/>
        <w:jc w:val="both"/>
        <w:rPr>
          <w:sz w:val="20"/>
          <w:szCs w:val="20"/>
          <w:lang w:val="fr-FR"/>
        </w:rPr>
      </w:pPr>
    </w:p>
    <w:p w14:paraId="4A6D9D66" w14:textId="35EAEF92" w:rsidR="00C8750A" w:rsidRPr="00674299" w:rsidRDefault="009A53E3" w:rsidP="00C8750A">
      <w:pPr>
        <w:pStyle w:val="Paragraphedeliste"/>
        <w:widowControl w:val="0"/>
        <w:tabs>
          <w:tab w:val="left" w:pos="560"/>
          <w:tab w:val="left" w:pos="1680"/>
          <w:tab w:val="left" w:pos="2240"/>
          <w:tab w:val="left" w:pos="2268"/>
          <w:tab w:val="left" w:pos="3360"/>
          <w:tab w:val="left" w:pos="3920"/>
          <w:tab w:val="left" w:pos="4480"/>
          <w:tab w:val="left" w:pos="5040"/>
          <w:tab w:val="left" w:pos="5600"/>
          <w:tab w:val="left" w:pos="6160"/>
          <w:tab w:val="left" w:pos="6720"/>
        </w:tabs>
        <w:autoSpaceDE w:val="0"/>
        <w:autoSpaceDN w:val="0"/>
        <w:adjustRightInd w:val="0"/>
        <w:ind w:left="0"/>
        <w:jc w:val="both"/>
        <w:rPr>
          <w:lang w:val="fr-FR"/>
        </w:rPr>
      </w:pPr>
      <w:r>
        <w:rPr>
          <w:lang w:val="fr-FR"/>
        </w:rPr>
        <w:t>4</w:t>
      </w:r>
      <w:r w:rsidR="00C8750A" w:rsidRPr="00674299">
        <w:rPr>
          <w:lang w:val="fr-FR"/>
        </w:rPr>
        <w:t>.</w:t>
      </w:r>
      <w:r w:rsidR="00C8750A" w:rsidRPr="00674299">
        <w:rPr>
          <w:lang w:val="fr-FR"/>
        </w:rPr>
        <w:tab/>
        <w:t>Tout équipement utilisé pour l</w:t>
      </w:r>
      <w:r w:rsidR="003337FA">
        <w:rPr>
          <w:lang w:val="fr-FR"/>
        </w:rPr>
        <w:t xml:space="preserve">es </w:t>
      </w:r>
      <w:r w:rsidR="00C8750A" w:rsidRPr="00674299">
        <w:rPr>
          <w:lang w:val="fr-FR"/>
        </w:rPr>
        <w:t>activité</w:t>
      </w:r>
      <w:r w:rsidR="003337FA">
        <w:rPr>
          <w:lang w:val="fr-FR"/>
        </w:rPr>
        <w:t xml:space="preserve">s </w:t>
      </w:r>
      <w:r w:rsidR="001A5087">
        <w:rPr>
          <w:lang w:val="fr-FR"/>
        </w:rPr>
        <w:t xml:space="preserve">illégales </w:t>
      </w:r>
      <w:r w:rsidR="003337FA">
        <w:rPr>
          <w:lang w:val="fr-FR"/>
        </w:rPr>
        <w:t>de reconnaissance,</w:t>
      </w:r>
      <w:r w:rsidR="00C8750A" w:rsidRPr="00674299">
        <w:rPr>
          <w:lang w:val="fr-FR"/>
        </w:rPr>
        <w:t xml:space="preserve"> de prospection</w:t>
      </w:r>
      <w:r w:rsidR="003337FA">
        <w:rPr>
          <w:lang w:val="fr-FR"/>
        </w:rPr>
        <w:t xml:space="preserve"> ou d’exploration</w:t>
      </w:r>
      <w:r w:rsidR="00C8750A" w:rsidRPr="00674299">
        <w:rPr>
          <w:lang w:val="fr-FR"/>
        </w:rPr>
        <w:t xml:space="preserve"> et tout minerai obtenu seront confisqués au profit de l’état.</w:t>
      </w:r>
    </w:p>
    <w:p w14:paraId="6A3C1F3B" w14:textId="77777777" w:rsidR="00C8750A" w:rsidRDefault="00C8750A" w:rsidP="00C8750A">
      <w:pPr>
        <w:jc w:val="both"/>
        <w:rPr>
          <w:lang w:val="fr-FR"/>
        </w:rPr>
      </w:pPr>
    </w:p>
    <w:p w14:paraId="1F86F7B9" w14:textId="13067054" w:rsidR="00C8750A" w:rsidRPr="00674299" w:rsidRDefault="00C8750A" w:rsidP="00C8750A">
      <w:pPr>
        <w:rPr>
          <w:b/>
          <w:lang w:val="fr-FR"/>
        </w:rPr>
      </w:pPr>
      <w:bookmarkStart w:id="79" w:name="_Toc488421723"/>
      <w:bookmarkStart w:id="80" w:name="_Toc508271397"/>
      <w:r w:rsidRPr="00674299">
        <w:rPr>
          <w:b/>
          <w:lang w:val="fr-FR"/>
        </w:rPr>
        <w:tab/>
        <w:t>40.2.</w:t>
      </w:r>
      <w:r w:rsidRPr="00674299">
        <w:rPr>
          <w:b/>
          <w:lang w:val="fr-FR"/>
        </w:rPr>
        <w:tab/>
        <w:t xml:space="preserve">Infractions et sanctions relatives à l’exploitation </w:t>
      </w:r>
      <w:bookmarkEnd w:id="79"/>
      <w:bookmarkEnd w:id="80"/>
      <w:r w:rsidRPr="00674299">
        <w:rPr>
          <w:b/>
          <w:lang w:val="fr-FR"/>
        </w:rPr>
        <w:t>minière</w:t>
      </w:r>
      <w:r w:rsidR="006C32A3">
        <w:rPr>
          <w:b/>
          <w:lang w:val="fr-FR"/>
        </w:rPr>
        <w:t xml:space="preserve"> à grande échelle</w:t>
      </w:r>
    </w:p>
    <w:p w14:paraId="17DA2D28" w14:textId="77777777" w:rsidR="00C8750A" w:rsidRPr="00674299" w:rsidRDefault="00C8750A" w:rsidP="00C8750A">
      <w:pPr>
        <w:jc w:val="both"/>
        <w:rPr>
          <w:b/>
          <w:sz w:val="20"/>
          <w:szCs w:val="20"/>
          <w:lang w:val="fr-FR"/>
        </w:rPr>
      </w:pPr>
    </w:p>
    <w:p w14:paraId="28030CCF" w14:textId="5640AD6F" w:rsidR="00C8750A" w:rsidRPr="00674299" w:rsidRDefault="00C8750A" w:rsidP="00C8750A">
      <w:pPr>
        <w:jc w:val="both"/>
        <w:rPr>
          <w:lang w:val="fr-FR"/>
        </w:rPr>
      </w:pPr>
      <w:r w:rsidRPr="00674299">
        <w:rPr>
          <w:lang w:val="fr-FR"/>
        </w:rPr>
        <w:t>1.</w:t>
      </w:r>
      <w:r w:rsidRPr="00674299">
        <w:rPr>
          <w:b/>
          <w:lang w:val="fr-FR"/>
        </w:rPr>
        <w:tab/>
      </w:r>
      <w:r w:rsidRPr="00674299">
        <w:rPr>
          <w:lang w:val="fr-FR"/>
        </w:rPr>
        <w:t xml:space="preserve">Une personne qui mène des opérations d’exploitation minière </w:t>
      </w:r>
      <w:r w:rsidR="006C32A3">
        <w:rPr>
          <w:lang w:val="fr-FR"/>
        </w:rPr>
        <w:t xml:space="preserve">sur n’importe quel </w:t>
      </w:r>
      <w:r w:rsidRPr="00674299">
        <w:rPr>
          <w:lang w:val="fr-FR"/>
        </w:rPr>
        <w:t>min</w:t>
      </w:r>
      <w:r w:rsidR="00906815">
        <w:rPr>
          <w:lang w:val="fr-FR"/>
        </w:rPr>
        <w:t>é</w:t>
      </w:r>
      <w:r w:rsidRPr="00674299">
        <w:rPr>
          <w:lang w:val="fr-FR"/>
        </w:rPr>
        <w:t>ra</w:t>
      </w:r>
      <w:r w:rsidR="006C32A3">
        <w:rPr>
          <w:lang w:val="fr-FR"/>
        </w:rPr>
        <w:t>l</w:t>
      </w:r>
      <w:r w:rsidRPr="00674299">
        <w:rPr>
          <w:lang w:val="fr-FR"/>
        </w:rPr>
        <w:t xml:space="preserve"> </w:t>
      </w:r>
      <w:r w:rsidR="00D90CE6">
        <w:rPr>
          <w:lang w:val="fr-FR"/>
        </w:rPr>
        <w:t xml:space="preserve">sans titre </w:t>
      </w:r>
      <w:r w:rsidR="00B83787">
        <w:rPr>
          <w:lang w:val="fr-FR"/>
        </w:rPr>
        <w:t>miné</w:t>
      </w:r>
      <w:r w:rsidR="00D90CE6">
        <w:rPr>
          <w:lang w:val="fr-FR"/>
        </w:rPr>
        <w:t xml:space="preserve"> adéquat dans un</w:t>
      </w:r>
      <w:r w:rsidRPr="00674299">
        <w:rPr>
          <w:lang w:val="fr-FR"/>
        </w:rPr>
        <w:t xml:space="preserve"> </w:t>
      </w:r>
      <w:r w:rsidR="00D90CE6">
        <w:rPr>
          <w:lang w:val="fr-FR"/>
        </w:rPr>
        <w:t>E</w:t>
      </w:r>
      <w:r w:rsidRPr="00674299">
        <w:rPr>
          <w:lang w:val="fr-FR"/>
        </w:rPr>
        <w:t xml:space="preserve">tat-membre sera passible d’une amende </w:t>
      </w:r>
      <w:r w:rsidR="002675C0">
        <w:rPr>
          <w:lang w:val="fr-FR"/>
        </w:rPr>
        <w:t xml:space="preserve">et </w:t>
      </w:r>
      <w:r w:rsidR="006C32A3">
        <w:rPr>
          <w:lang w:val="fr-FR"/>
        </w:rPr>
        <w:t>d'</w:t>
      </w:r>
      <w:r w:rsidR="006C32A3" w:rsidRPr="00674299">
        <w:rPr>
          <w:lang w:val="fr-FR"/>
        </w:rPr>
        <w:t>un</w:t>
      </w:r>
      <w:r w:rsidR="006C32A3">
        <w:rPr>
          <w:lang w:val="fr-FR"/>
        </w:rPr>
        <w:t>e peine</w:t>
      </w:r>
      <w:r w:rsidR="006C32A3" w:rsidRPr="00674299">
        <w:rPr>
          <w:lang w:val="fr-FR"/>
        </w:rPr>
        <w:t xml:space="preserve"> </w:t>
      </w:r>
      <w:r w:rsidR="006C32A3">
        <w:rPr>
          <w:lang w:val="fr-FR"/>
        </w:rPr>
        <w:t>d'</w:t>
      </w:r>
      <w:r w:rsidR="006C32A3" w:rsidRPr="00674299">
        <w:rPr>
          <w:lang w:val="fr-FR"/>
        </w:rPr>
        <w:t xml:space="preserve">emprisonnement </w:t>
      </w:r>
      <w:r w:rsidR="006C32A3">
        <w:rPr>
          <w:lang w:val="fr-FR"/>
        </w:rPr>
        <w:t>pour une période minimale de cinq (05) ans</w:t>
      </w:r>
      <w:r w:rsidR="006C32A3" w:rsidDel="006C32A3">
        <w:rPr>
          <w:lang w:val="fr-FR"/>
        </w:rPr>
        <w:t xml:space="preserve"> </w:t>
      </w:r>
      <w:r w:rsidRPr="00674299">
        <w:rPr>
          <w:lang w:val="fr-FR"/>
        </w:rPr>
        <w:t xml:space="preserve">ou </w:t>
      </w:r>
      <w:r w:rsidR="006C32A3">
        <w:rPr>
          <w:lang w:val="fr-FR"/>
        </w:rPr>
        <w:t xml:space="preserve">de </w:t>
      </w:r>
      <w:r w:rsidR="002675C0">
        <w:rPr>
          <w:lang w:val="fr-FR"/>
        </w:rPr>
        <w:t xml:space="preserve">l’une </w:t>
      </w:r>
      <w:r w:rsidR="006C32A3">
        <w:rPr>
          <w:lang w:val="fr-FR"/>
        </w:rPr>
        <w:t>ces deux peines</w:t>
      </w:r>
      <w:r w:rsidR="002675C0">
        <w:rPr>
          <w:lang w:val="fr-FR"/>
        </w:rPr>
        <w:t xml:space="preserve"> seulement</w:t>
      </w:r>
      <w:r w:rsidRPr="00674299">
        <w:rPr>
          <w:lang w:val="fr-FR"/>
        </w:rPr>
        <w:t>.</w:t>
      </w:r>
    </w:p>
    <w:p w14:paraId="180F1A4C" w14:textId="77777777" w:rsidR="00C8750A" w:rsidRPr="00674299" w:rsidRDefault="00C8750A" w:rsidP="00C8750A">
      <w:pPr>
        <w:jc w:val="both"/>
        <w:rPr>
          <w:lang w:val="fr-FR"/>
        </w:rPr>
      </w:pPr>
    </w:p>
    <w:p w14:paraId="55B63A11" w14:textId="0A4A6D4B" w:rsidR="002675C0" w:rsidRDefault="00C8750A" w:rsidP="00BA1CF1">
      <w:pPr>
        <w:pStyle w:val="Paragraphedeliste"/>
        <w:widowControl w:val="0"/>
        <w:tabs>
          <w:tab w:val="left" w:pos="560"/>
          <w:tab w:val="left" w:pos="1680"/>
          <w:tab w:val="left" w:pos="2240"/>
          <w:tab w:val="left" w:pos="2268"/>
          <w:tab w:val="left" w:pos="3360"/>
          <w:tab w:val="left" w:pos="3920"/>
          <w:tab w:val="left" w:pos="4480"/>
          <w:tab w:val="left" w:pos="5040"/>
          <w:tab w:val="left" w:pos="5600"/>
          <w:tab w:val="left" w:pos="6160"/>
          <w:tab w:val="left" w:pos="6720"/>
        </w:tabs>
        <w:autoSpaceDE w:val="0"/>
        <w:autoSpaceDN w:val="0"/>
        <w:adjustRightInd w:val="0"/>
        <w:ind w:left="0"/>
        <w:jc w:val="both"/>
        <w:rPr>
          <w:lang w:val="fr-FR"/>
        </w:rPr>
      </w:pPr>
      <w:r w:rsidRPr="00674299">
        <w:rPr>
          <w:lang w:val="fr-FR"/>
        </w:rPr>
        <w:t>2.</w:t>
      </w:r>
      <w:r w:rsidRPr="00674299">
        <w:rPr>
          <w:lang w:val="fr-FR"/>
        </w:rPr>
        <w:tab/>
      </w:r>
      <w:r w:rsidR="00D90CE6" w:rsidRPr="00D90CE6">
        <w:rPr>
          <w:lang w:val="fr-FR"/>
        </w:rPr>
        <w:t xml:space="preserve"> </w:t>
      </w:r>
      <w:r w:rsidR="00D90CE6" w:rsidRPr="00674299">
        <w:rPr>
          <w:lang w:val="fr-FR"/>
        </w:rPr>
        <w:t>Lorsque la personne qui commet l’infraction sous l’Article 40.</w:t>
      </w:r>
      <w:r w:rsidR="00D90CE6">
        <w:rPr>
          <w:lang w:val="fr-FR"/>
        </w:rPr>
        <w:t>2.</w:t>
      </w:r>
      <w:r w:rsidR="00D90CE6" w:rsidRPr="00674299">
        <w:rPr>
          <w:lang w:val="fr-FR"/>
        </w:rPr>
        <w:t xml:space="preserve">1 ci-dessus, est étrangère, elle sera </w:t>
      </w:r>
      <w:r w:rsidR="00D90CE6">
        <w:rPr>
          <w:lang w:val="fr-FR"/>
        </w:rPr>
        <w:t xml:space="preserve">interdite de séjour sur le territoire de la Communauté </w:t>
      </w:r>
      <w:r w:rsidR="00D90CE6" w:rsidRPr="00674299">
        <w:rPr>
          <w:lang w:val="fr-FR"/>
        </w:rPr>
        <w:t>après avoir purgé sa peine.</w:t>
      </w:r>
      <w:r w:rsidR="00646CA6">
        <w:rPr>
          <w:lang w:val="fr-FR"/>
        </w:rPr>
        <w:t xml:space="preserve"> L</w:t>
      </w:r>
      <w:r w:rsidR="00D90CE6">
        <w:rPr>
          <w:lang w:val="fr-FR"/>
        </w:rPr>
        <w:t>'Etat membre qui prescrit l'interdiction doit la notifier aux autres Etats membres.</w:t>
      </w:r>
    </w:p>
    <w:p w14:paraId="244B658B" w14:textId="77777777" w:rsidR="00234C76" w:rsidRDefault="00234C76" w:rsidP="00BA1CF1">
      <w:pPr>
        <w:pStyle w:val="Paragraphedeliste"/>
        <w:widowControl w:val="0"/>
        <w:tabs>
          <w:tab w:val="left" w:pos="560"/>
          <w:tab w:val="left" w:pos="1680"/>
          <w:tab w:val="left" w:pos="2240"/>
          <w:tab w:val="left" w:pos="2268"/>
          <w:tab w:val="left" w:pos="3360"/>
          <w:tab w:val="left" w:pos="3920"/>
          <w:tab w:val="left" w:pos="4480"/>
          <w:tab w:val="left" w:pos="5040"/>
          <w:tab w:val="left" w:pos="5600"/>
          <w:tab w:val="left" w:pos="6160"/>
          <w:tab w:val="left" w:pos="6720"/>
        </w:tabs>
        <w:autoSpaceDE w:val="0"/>
        <w:autoSpaceDN w:val="0"/>
        <w:adjustRightInd w:val="0"/>
        <w:ind w:left="0"/>
        <w:jc w:val="both"/>
        <w:rPr>
          <w:lang w:val="fr-FR"/>
        </w:rPr>
      </w:pPr>
    </w:p>
    <w:p w14:paraId="163AFE92" w14:textId="49012A67" w:rsidR="002675C0" w:rsidRPr="002675C0" w:rsidRDefault="002675C0" w:rsidP="002675C0">
      <w:pPr>
        <w:pStyle w:val="Paragraphedeliste"/>
        <w:widowControl w:val="0"/>
        <w:tabs>
          <w:tab w:val="left" w:pos="560"/>
          <w:tab w:val="left" w:pos="1680"/>
          <w:tab w:val="left" w:pos="2240"/>
          <w:tab w:val="left" w:pos="2268"/>
          <w:tab w:val="left" w:pos="3360"/>
          <w:tab w:val="left" w:pos="3920"/>
          <w:tab w:val="left" w:pos="4480"/>
          <w:tab w:val="left" w:pos="5040"/>
          <w:tab w:val="left" w:pos="5600"/>
          <w:tab w:val="left" w:pos="6160"/>
          <w:tab w:val="left" w:pos="6720"/>
        </w:tabs>
        <w:autoSpaceDE w:val="0"/>
        <w:autoSpaceDN w:val="0"/>
        <w:adjustRightInd w:val="0"/>
        <w:ind w:left="0"/>
        <w:jc w:val="both"/>
        <w:rPr>
          <w:lang w:val="fr-FR"/>
        </w:rPr>
      </w:pPr>
      <w:r>
        <w:rPr>
          <w:lang w:val="fr-FR"/>
        </w:rPr>
        <w:t xml:space="preserve">3. </w:t>
      </w:r>
      <w:r>
        <w:rPr>
          <w:lang w:val="fr-FR"/>
        </w:rPr>
        <w:tab/>
      </w:r>
      <w:r w:rsidRPr="002675C0">
        <w:rPr>
          <w:lang w:val="fr-FR"/>
        </w:rPr>
        <w:t>La personne visée à l’article 40.</w:t>
      </w:r>
      <w:r>
        <w:rPr>
          <w:lang w:val="fr-FR"/>
        </w:rPr>
        <w:t>2</w:t>
      </w:r>
      <w:r w:rsidR="00B83787">
        <w:rPr>
          <w:lang w:val="fr-FR"/>
        </w:rPr>
        <w:t>.2</w:t>
      </w:r>
      <w:r w:rsidRPr="002675C0">
        <w:rPr>
          <w:lang w:val="fr-FR"/>
        </w:rPr>
        <w:t xml:space="preserve"> est interdite de détenir des titres miniers sur le territoire de la Communauté  pour une période minimale de </w:t>
      </w:r>
      <w:r>
        <w:rPr>
          <w:lang w:val="fr-FR"/>
        </w:rPr>
        <w:t>dix</w:t>
      </w:r>
      <w:r w:rsidRPr="002675C0">
        <w:rPr>
          <w:lang w:val="fr-FR"/>
        </w:rPr>
        <w:t xml:space="preserve"> (</w:t>
      </w:r>
      <w:r>
        <w:rPr>
          <w:lang w:val="fr-FR"/>
        </w:rPr>
        <w:t>1</w:t>
      </w:r>
      <w:r w:rsidRPr="002675C0">
        <w:rPr>
          <w:lang w:val="fr-FR"/>
        </w:rPr>
        <w:t>0) ans.</w:t>
      </w:r>
    </w:p>
    <w:p w14:paraId="2A669C7F" w14:textId="77777777" w:rsidR="002675C0" w:rsidRPr="00674299" w:rsidRDefault="002675C0" w:rsidP="00C8750A">
      <w:pPr>
        <w:jc w:val="both"/>
        <w:rPr>
          <w:lang w:val="fr-FR"/>
        </w:rPr>
      </w:pPr>
    </w:p>
    <w:p w14:paraId="34924A30" w14:textId="7494C5FE" w:rsidR="00C8750A" w:rsidRDefault="001A5087" w:rsidP="00C8750A">
      <w:pPr>
        <w:jc w:val="both"/>
        <w:rPr>
          <w:lang w:val="fr-FR"/>
        </w:rPr>
      </w:pPr>
      <w:r>
        <w:rPr>
          <w:lang w:val="fr-FR"/>
        </w:rPr>
        <w:t>4</w:t>
      </w:r>
      <w:r w:rsidR="00C8750A" w:rsidRPr="00674299">
        <w:rPr>
          <w:lang w:val="fr-FR"/>
        </w:rPr>
        <w:t>.</w:t>
      </w:r>
      <w:r w:rsidR="00C8750A" w:rsidRPr="00674299">
        <w:rPr>
          <w:lang w:val="fr-FR"/>
        </w:rPr>
        <w:tab/>
        <w:t>Tout équipement utilisé pour l’activité</w:t>
      </w:r>
      <w:r>
        <w:rPr>
          <w:lang w:val="fr-FR"/>
        </w:rPr>
        <w:t xml:space="preserve"> illégale</w:t>
      </w:r>
      <w:r w:rsidR="00C8750A" w:rsidRPr="00674299">
        <w:rPr>
          <w:lang w:val="fr-FR"/>
        </w:rPr>
        <w:t xml:space="preserve"> de </w:t>
      </w:r>
      <w:r w:rsidRPr="00306FD2">
        <w:rPr>
          <w:lang w:val="fr-FR"/>
        </w:rPr>
        <w:t>l’exploitation minière</w:t>
      </w:r>
      <w:r w:rsidR="00C8750A" w:rsidRPr="00674299">
        <w:rPr>
          <w:lang w:val="fr-FR"/>
        </w:rPr>
        <w:t xml:space="preserve"> et tout minerai obtenu seront confisqués au profit de l’état.</w:t>
      </w:r>
    </w:p>
    <w:p w14:paraId="473EC66D" w14:textId="77777777" w:rsidR="00646CA6" w:rsidRPr="00674299" w:rsidRDefault="00646CA6" w:rsidP="00C8750A">
      <w:pPr>
        <w:jc w:val="both"/>
        <w:rPr>
          <w:b/>
          <w:bCs/>
          <w:lang w:val="fr-FR"/>
        </w:rPr>
      </w:pPr>
    </w:p>
    <w:p w14:paraId="6B34E3AF" w14:textId="77777777" w:rsidR="00C8750A" w:rsidRPr="00674299" w:rsidRDefault="00C8750A" w:rsidP="00C8750A">
      <w:pPr>
        <w:rPr>
          <w:b/>
          <w:lang w:val="fr-FR"/>
        </w:rPr>
      </w:pPr>
      <w:bookmarkStart w:id="81" w:name="_Toc488421724"/>
      <w:bookmarkStart w:id="82" w:name="_Toc508271398"/>
      <w:r w:rsidRPr="00674299">
        <w:rPr>
          <w:lang w:val="fr-FR"/>
        </w:rPr>
        <w:tab/>
      </w:r>
      <w:r w:rsidRPr="00674299">
        <w:rPr>
          <w:b/>
          <w:lang w:val="fr-FR"/>
        </w:rPr>
        <w:t>40.3.</w:t>
      </w:r>
      <w:r w:rsidRPr="00674299">
        <w:rPr>
          <w:b/>
          <w:lang w:val="fr-FR"/>
        </w:rPr>
        <w:tab/>
        <w:t xml:space="preserve">Infractions et sanctions relatives à l’exploitation minière à petite </w:t>
      </w:r>
      <w:bookmarkEnd w:id="81"/>
      <w:bookmarkEnd w:id="82"/>
      <w:r w:rsidRPr="00674299">
        <w:rPr>
          <w:b/>
          <w:lang w:val="fr-FR"/>
        </w:rPr>
        <w:t>échelle</w:t>
      </w:r>
    </w:p>
    <w:p w14:paraId="670F9F04" w14:textId="77777777" w:rsidR="00C8750A" w:rsidRPr="00674299" w:rsidRDefault="00C8750A" w:rsidP="00C8750A">
      <w:pPr>
        <w:jc w:val="both"/>
        <w:rPr>
          <w:lang w:val="fr-FR"/>
        </w:rPr>
      </w:pPr>
    </w:p>
    <w:p w14:paraId="5D5452C3" w14:textId="4F9A27C2" w:rsidR="00C8750A" w:rsidRPr="00674299" w:rsidRDefault="00C8750A" w:rsidP="00C8750A">
      <w:pPr>
        <w:jc w:val="both"/>
        <w:rPr>
          <w:lang w:val="fr-FR"/>
        </w:rPr>
      </w:pPr>
      <w:r w:rsidRPr="00674299">
        <w:rPr>
          <w:lang w:val="fr-FR"/>
        </w:rPr>
        <w:t>1.</w:t>
      </w:r>
      <w:r w:rsidRPr="00674299">
        <w:rPr>
          <w:lang w:val="fr-FR"/>
        </w:rPr>
        <w:tab/>
        <w:t xml:space="preserve">Une personne qui mène des opérations d’exploitation minière à petite échelle d’un minerai </w:t>
      </w:r>
      <w:r w:rsidR="00742728">
        <w:rPr>
          <w:lang w:val="fr-FR"/>
        </w:rPr>
        <w:t>sans titre min</w:t>
      </w:r>
      <w:r w:rsidR="00646CA6">
        <w:rPr>
          <w:lang w:val="fr-FR"/>
        </w:rPr>
        <w:t>i</w:t>
      </w:r>
      <w:r w:rsidR="00742728">
        <w:rPr>
          <w:lang w:val="fr-FR"/>
        </w:rPr>
        <w:t xml:space="preserve">er adéquat </w:t>
      </w:r>
      <w:r w:rsidR="006E4A7E">
        <w:rPr>
          <w:lang w:val="fr-FR"/>
        </w:rPr>
        <w:t xml:space="preserve">dans </w:t>
      </w:r>
      <w:r w:rsidR="00345F41">
        <w:rPr>
          <w:lang w:val="fr-FR"/>
        </w:rPr>
        <w:t xml:space="preserve">un </w:t>
      </w:r>
      <w:r w:rsidR="00345F41" w:rsidRPr="00674299">
        <w:rPr>
          <w:lang w:val="fr-FR"/>
        </w:rPr>
        <w:t>Etat</w:t>
      </w:r>
      <w:r w:rsidRPr="00674299">
        <w:rPr>
          <w:lang w:val="fr-FR"/>
        </w:rPr>
        <w:t xml:space="preserve">-membre sera passible d’une amende </w:t>
      </w:r>
      <w:r w:rsidR="001A5087">
        <w:rPr>
          <w:lang w:val="fr-FR"/>
        </w:rPr>
        <w:t>et d'</w:t>
      </w:r>
      <w:r w:rsidR="001A5087" w:rsidRPr="00674299">
        <w:rPr>
          <w:lang w:val="fr-FR"/>
        </w:rPr>
        <w:t>un</w:t>
      </w:r>
      <w:r w:rsidR="001A5087">
        <w:rPr>
          <w:lang w:val="fr-FR"/>
        </w:rPr>
        <w:t>e peine</w:t>
      </w:r>
      <w:r w:rsidR="001A5087" w:rsidRPr="00674299">
        <w:rPr>
          <w:lang w:val="fr-FR"/>
        </w:rPr>
        <w:t xml:space="preserve"> </w:t>
      </w:r>
      <w:r w:rsidRPr="00674299">
        <w:rPr>
          <w:lang w:val="fr-FR"/>
        </w:rPr>
        <w:t xml:space="preserve">d’un emprisonnement de </w:t>
      </w:r>
      <w:r w:rsidR="00742728">
        <w:rPr>
          <w:lang w:val="fr-FR"/>
        </w:rPr>
        <w:t>trois (03)</w:t>
      </w:r>
      <w:r w:rsidRPr="00674299">
        <w:rPr>
          <w:lang w:val="fr-FR"/>
        </w:rPr>
        <w:t xml:space="preserve"> ans  ou </w:t>
      </w:r>
      <w:r w:rsidR="001A5087">
        <w:rPr>
          <w:lang w:val="fr-FR"/>
        </w:rPr>
        <w:t>de l’une ces deux peines seulement</w:t>
      </w:r>
      <w:r w:rsidRPr="00674299">
        <w:rPr>
          <w:lang w:val="fr-FR"/>
        </w:rPr>
        <w:t>.</w:t>
      </w:r>
    </w:p>
    <w:p w14:paraId="06F7FBC7" w14:textId="77777777" w:rsidR="00C8750A" w:rsidRPr="00674299" w:rsidRDefault="00C8750A" w:rsidP="00C8750A">
      <w:pPr>
        <w:jc w:val="both"/>
        <w:rPr>
          <w:lang w:val="fr-FR"/>
        </w:rPr>
      </w:pPr>
    </w:p>
    <w:p w14:paraId="7282BB36" w14:textId="25AA3537" w:rsidR="00C8750A" w:rsidRDefault="00C8750A" w:rsidP="00C8750A">
      <w:pPr>
        <w:jc w:val="both"/>
        <w:rPr>
          <w:lang w:val="fr-FR"/>
        </w:rPr>
      </w:pPr>
      <w:r w:rsidRPr="00674299">
        <w:rPr>
          <w:lang w:val="fr-FR"/>
        </w:rPr>
        <w:t>2.</w:t>
      </w:r>
      <w:r w:rsidRPr="00674299">
        <w:rPr>
          <w:lang w:val="fr-FR"/>
        </w:rPr>
        <w:tab/>
        <w:t>.</w:t>
      </w:r>
      <w:r w:rsidR="00D90CE6" w:rsidRPr="00D90CE6">
        <w:rPr>
          <w:lang w:val="fr-FR"/>
        </w:rPr>
        <w:t xml:space="preserve"> </w:t>
      </w:r>
      <w:r w:rsidR="00D90CE6" w:rsidRPr="00674299">
        <w:rPr>
          <w:lang w:val="fr-FR"/>
        </w:rPr>
        <w:t>Lorsque la personne qui commet l’infraction sous l’Article 40.</w:t>
      </w:r>
      <w:r w:rsidR="00D90CE6">
        <w:rPr>
          <w:lang w:val="fr-FR"/>
        </w:rPr>
        <w:t>3.</w:t>
      </w:r>
      <w:r w:rsidR="00D90CE6" w:rsidRPr="00674299">
        <w:rPr>
          <w:lang w:val="fr-FR"/>
        </w:rPr>
        <w:t xml:space="preserve">1 ci-dessus, est étrangère, elle sera </w:t>
      </w:r>
      <w:r w:rsidR="00D90CE6">
        <w:rPr>
          <w:lang w:val="fr-FR"/>
        </w:rPr>
        <w:t xml:space="preserve">interdite de séjour sur le territoire de la Communauté </w:t>
      </w:r>
      <w:r w:rsidR="00D90CE6" w:rsidRPr="00674299">
        <w:rPr>
          <w:lang w:val="fr-FR"/>
        </w:rPr>
        <w:t>après avoir purgé sa peine.</w:t>
      </w:r>
      <w:r w:rsidR="00D90CE6">
        <w:rPr>
          <w:lang w:val="fr-FR"/>
        </w:rPr>
        <w:t xml:space="preserve"> </w:t>
      </w:r>
      <w:r w:rsidR="00646CA6">
        <w:rPr>
          <w:lang w:val="fr-FR"/>
        </w:rPr>
        <w:t>L</w:t>
      </w:r>
      <w:r w:rsidR="00D90CE6">
        <w:rPr>
          <w:lang w:val="fr-FR"/>
        </w:rPr>
        <w:t>'Etat membre qui prescrit l'interdiction doit la notifier aux autres Etats membres.</w:t>
      </w:r>
    </w:p>
    <w:p w14:paraId="42AAE5DB" w14:textId="77777777" w:rsidR="002675C0" w:rsidRDefault="002675C0" w:rsidP="002675C0">
      <w:pPr>
        <w:pStyle w:val="Paragraphedeliste"/>
        <w:widowControl w:val="0"/>
        <w:tabs>
          <w:tab w:val="left" w:pos="560"/>
          <w:tab w:val="left" w:pos="1680"/>
          <w:tab w:val="left" w:pos="2240"/>
          <w:tab w:val="left" w:pos="2268"/>
          <w:tab w:val="left" w:pos="3360"/>
          <w:tab w:val="left" w:pos="3920"/>
          <w:tab w:val="left" w:pos="4480"/>
          <w:tab w:val="left" w:pos="5040"/>
          <w:tab w:val="left" w:pos="5600"/>
          <w:tab w:val="left" w:pos="6160"/>
          <w:tab w:val="left" w:pos="6720"/>
        </w:tabs>
        <w:autoSpaceDE w:val="0"/>
        <w:autoSpaceDN w:val="0"/>
        <w:adjustRightInd w:val="0"/>
        <w:ind w:left="0"/>
        <w:jc w:val="both"/>
        <w:rPr>
          <w:lang w:val="fr-FR"/>
        </w:rPr>
      </w:pPr>
    </w:p>
    <w:p w14:paraId="0BD13821" w14:textId="28B52E12" w:rsidR="002675C0" w:rsidRPr="002675C0" w:rsidRDefault="002675C0" w:rsidP="002675C0">
      <w:pPr>
        <w:pStyle w:val="Paragraphedeliste"/>
        <w:widowControl w:val="0"/>
        <w:tabs>
          <w:tab w:val="left" w:pos="560"/>
          <w:tab w:val="left" w:pos="1680"/>
          <w:tab w:val="left" w:pos="2240"/>
          <w:tab w:val="left" w:pos="2268"/>
          <w:tab w:val="left" w:pos="3360"/>
          <w:tab w:val="left" w:pos="3920"/>
          <w:tab w:val="left" w:pos="4480"/>
          <w:tab w:val="left" w:pos="5040"/>
          <w:tab w:val="left" w:pos="5600"/>
          <w:tab w:val="left" w:pos="6160"/>
          <w:tab w:val="left" w:pos="6720"/>
        </w:tabs>
        <w:autoSpaceDE w:val="0"/>
        <w:autoSpaceDN w:val="0"/>
        <w:adjustRightInd w:val="0"/>
        <w:ind w:left="0"/>
        <w:jc w:val="both"/>
        <w:rPr>
          <w:lang w:val="fr-FR"/>
        </w:rPr>
      </w:pPr>
      <w:r>
        <w:rPr>
          <w:lang w:val="fr-FR"/>
        </w:rPr>
        <w:t xml:space="preserve">3. </w:t>
      </w:r>
      <w:r>
        <w:rPr>
          <w:lang w:val="fr-FR"/>
        </w:rPr>
        <w:tab/>
      </w:r>
      <w:r w:rsidRPr="002675C0">
        <w:rPr>
          <w:lang w:val="fr-FR"/>
        </w:rPr>
        <w:t>La personne visée à l’article 40.</w:t>
      </w:r>
      <w:r>
        <w:rPr>
          <w:lang w:val="fr-FR"/>
        </w:rPr>
        <w:t>3</w:t>
      </w:r>
      <w:r w:rsidRPr="002675C0">
        <w:rPr>
          <w:lang w:val="fr-FR"/>
        </w:rPr>
        <w:t xml:space="preserve">.2 est interdite de détenir des titres miniers sur le territoire de la Communauté  pour une période minimale de </w:t>
      </w:r>
      <w:r>
        <w:rPr>
          <w:lang w:val="fr-FR"/>
        </w:rPr>
        <w:t>cinq</w:t>
      </w:r>
      <w:r w:rsidRPr="002675C0">
        <w:rPr>
          <w:lang w:val="fr-FR"/>
        </w:rPr>
        <w:t xml:space="preserve"> (0</w:t>
      </w:r>
      <w:r>
        <w:rPr>
          <w:lang w:val="fr-FR"/>
        </w:rPr>
        <w:t>5</w:t>
      </w:r>
      <w:r w:rsidRPr="002675C0">
        <w:rPr>
          <w:lang w:val="fr-FR"/>
        </w:rPr>
        <w:t>) ans.</w:t>
      </w:r>
    </w:p>
    <w:p w14:paraId="74630913" w14:textId="77777777" w:rsidR="002675C0" w:rsidRPr="00674299" w:rsidRDefault="002675C0" w:rsidP="002675C0">
      <w:pPr>
        <w:jc w:val="both"/>
        <w:rPr>
          <w:lang w:val="fr-FR"/>
        </w:rPr>
      </w:pPr>
    </w:p>
    <w:p w14:paraId="1C54F01E" w14:textId="59BF4510" w:rsidR="00C8750A" w:rsidRPr="00674299" w:rsidRDefault="001A5087" w:rsidP="00C8750A">
      <w:pPr>
        <w:jc w:val="both"/>
        <w:rPr>
          <w:b/>
          <w:bCs/>
          <w:lang w:val="fr-FR"/>
        </w:rPr>
      </w:pPr>
      <w:r>
        <w:rPr>
          <w:lang w:val="fr-FR"/>
        </w:rPr>
        <w:t xml:space="preserve">4. </w:t>
      </w:r>
      <w:r w:rsidR="00C8750A" w:rsidRPr="00674299">
        <w:rPr>
          <w:lang w:val="fr-FR"/>
        </w:rPr>
        <w:tab/>
        <w:t xml:space="preserve">Tout équipement utilisé pour l’activité </w:t>
      </w:r>
      <w:r>
        <w:rPr>
          <w:lang w:val="fr-FR"/>
        </w:rPr>
        <w:t xml:space="preserve">illégale </w:t>
      </w:r>
      <w:r w:rsidRPr="00674299">
        <w:rPr>
          <w:b/>
          <w:lang w:val="fr-FR"/>
        </w:rPr>
        <w:t>l’exploitation minière à petite échelle</w:t>
      </w:r>
      <w:r w:rsidRPr="00674299" w:rsidDel="001A5087">
        <w:rPr>
          <w:lang w:val="fr-FR"/>
        </w:rPr>
        <w:t xml:space="preserve"> </w:t>
      </w:r>
      <w:r w:rsidR="00C8750A" w:rsidRPr="00674299">
        <w:rPr>
          <w:lang w:val="fr-FR"/>
        </w:rPr>
        <w:t>et tout minerai obtenu seront confisqués au profit de l’état.</w:t>
      </w:r>
    </w:p>
    <w:p w14:paraId="018C7F27" w14:textId="77777777" w:rsidR="00C8750A" w:rsidRPr="00674299" w:rsidRDefault="00C8750A" w:rsidP="00C8750A">
      <w:pPr>
        <w:pStyle w:val="Titre2"/>
        <w:spacing w:before="0"/>
        <w:ind w:left="0"/>
        <w:jc w:val="both"/>
        <w:rPr>
          <w:bCs/>
          <w:lang w:val="fr-FR"/>
        </w:rPr>
      </w:pPr>
    </w:p>
    <w:p w14:paraId="05F69CE4" w14:textId="77777777" w:rsidR="00C8750A" w:rsidRPr="00674299" w:rsidRDefault="00C8750A" w:rsidP="00C8750A">
      <w:pPr>
        <w:rPr>
          <w:b/>
          <w:lang w:val="fr-FR"/>
        </w:rPr>
      </w:pPr>
      <w:bookmarkStart w:id="83" w:name="_Toc488421725"/>
      <w:bookmarkStart w:id="84" w:name="_Toc508271399"/>
      <w:r w:rsidRPr="00674299">
        <w:rPr>
          <w:lang w:val="fr-FR"/>
        </w:rPr>
        <w:tab/>
      </w:r>
      <w:r w:rsidRPr="00674299">
        <w:rPr>
          <w:b/>
          <w:lang w:val="fr-FR"/>
        </w:rPr>
        <w:t>40.4</w:t>
      </w:r>
      <w:r w:rsidRPr="00674299">
        <w:rPr>
          <w:b/>
          <w:lang w:val="fr-FR"/>
        </w:rPr>
        <w:tab/>
        <w:t>Infractions et sanctions relatives à l’exploitation minière artisanale</w:t>
      </w:r>
      <w:bookmarkEnd w:id="83"/>
      <w:bookmarkEnd w:id="84"/>
    </w:p>
    <w:p w14:paraId="60ED8043" w14:textId="77777777" w:rsidR="00C8750A" w:rsidRPr="00234C76" w:rsidRDefault="00C8750A" w:rsidP="00C8750A">
      <w:pPr>
        <w:jc w:val="both"/>
        <w:rPr>
          <w:sz w:val="20"/>
          <w:szCs w:val="20"/>
          <w:lang w:val="fr-FR"/>
        </w:rPr>
      </w:pPr>
    </w:p>
    <w:p w14:paraId="125E80D6" w14:textId="5E6982D5" w:rsidR="00C8750A" w:rsidRPr="00674299" w:rsidRDefault="00C8750A" w:rsidP="00C8750A">
      <w:pPr>
        <w:jc w:val="both"/>
        <w:rPr>
          <w:lang w:val="fr-FR"/>
        </w:rPr>
      </w:pPr>
      <w:r w:rsidRPr="00674299">
        <w:rPr>
          <w:lang w:val="fr-FR"/>
        </w:rPr>
        <w:t>1.</w:t>
      </w:r>
      <w:r w:rsidRPr="00674299">
        <w:rPr>
          <w:lang w:val="fr-FR"/>
        </w:rPr>
        <w:tab/>
        <w:t xml:space="preserve">Une personne qui mène des opérations d’exploitation minière artisanale d’un minerai </w:t>
      </w:r>
      <w:r w:rsidR="00D90CE6">
        <w:rPr>
          <w:lang w:val="fr-FR"/>
        </w:rPr>
        <w:t xml:space="preserve">sans titre </w:t>
      </w:r>
      <w:r w:rsidR="00345F41">
        <w:rPr>
          <w:lang w:val="fr-FR"/>
        </w:rPr>
        <w:t xml:space="preserve">minier </w:t>
      </w:r>
      <w:r w:rsidR="00D90CE6">
        <w:rPr>
          <w:lang w:val="fr-FR"/>
        </w:rPr>
        <w:t>adéquat</w:t>
      </w:r>
      <w:r w:rsidR="00636B0E">
        <w:rPr>
          <w:lang w:val="fr-FR"/>
        </w:rPr>
        <w:t xml:space="preserve"> et valide</w:t>
      </w:r>
      <w:r w:rsidR="00D90CE6">
        <w:rPr>
          <w:lang w:val="fr-FR"/>
        </w:rPr>
        <w:t xml:space="preserve"> dans un E</w:t>
      </w:r>
      <w:r w:rsidRPr="00674299">
        <w:rPr>
          <w:lang w:val="fr-FR"/>
        </w:rPr>
        <w:t>tat-membre sera passible d’une amende ou d’un emprisonnement</w:t>
      </w:r>
      <w:r w:rsidR="00636B0E">
        <w:rPr>
          <w:lang w:val="fr-FR"/>
        </w:rPr>
        <w:t xml:space="preserve"> </w:t>
      </w:r>
      <w:r w:rsidR="00D90CE6">
        <w:rPr>
          <w:lang w:val="fr-FR"/>
        </w:rPr>
        <w:t xml:space="preserve">d'une année </w:t>
      </w:r>
      <w:r w:rsidR="00636B0E">
        <w:rPr>
          <w:lang w:val="fr-FR"/>
        </w:rPr>
        <w:t>au moins.</w:t>
      </w:r>
    </w:p>
    <w:p w14:paraId="4E815AF2" w14:textId="77777777" w:rsidR="00C8750A" w:rsidRPr="00234C76" w:rsidRDefault="00C8750A" w:rsidP="00C8750A">
      <w:pPr>
        <w:jc w:val="both"/>
        <w:rPr>
          <w:sz w:val="20"/>
          <w:szCs w:val="20"/>
          <w:lang w:val="fr-FR"/>
        </w:rPr>
      </w:pPr>
    </w:p>
    <w:p w14:paraId="538AE183" w14:textId="41E959BC" w:rsidR="00C8750A" w:rsidRDefault="00C8750A" w:rsidP="00C8750A">
      <w:pPr>
        <w:jc w:val="both"/>
        <w:rPr>
          <w:lang w:val="fr-FR"/>
        </w:rPr>
      </w:pPr>
      <w:r w:rsidRPr="00674299">
        <w:rPr>
          <w:lang w:val="fr-FR"/>
        </w:rPr>
        <w:t>2.</w:t>
      </w:r>
      <w:r w:rsidRPr="00674299">
        <w:rPr>
          <w:lang w:val="fr-FR"/>
        </w:rPr>
        <w:tab/>
        <w:t>.</w:t>
      </w:r>
      <w:r w:rsidR="00D90CE6" w:rsidRPr="00D90CE6">
        <w:rPr>
          <w:lang w:val="fr-FR"/>
        </w:rPr>
        <w:t xml:space="preserve"> </w:t>
      </w:r>
      <w:r w:rsidR="00636B0E">
        <w:rPr>
          <w:lang w:val="fr-FR"/>
        </w:rPr>
        <w:t>Lorsque qu'une</w:t>
      </w:r>
      <w:r w:rsidR="00D90CE6" w:rsidRPr="00674299">
        <w:rPr>
          <w:lang w:val="fr-FR"/>
        </w:rPr>
        <w:t xml:space="preserve"> personne</w:t>
      </w:r>
      <w:r w:rsidR="00636B0E">
        <w:rPr>
          <w:lang w:val="fr-FR"/>
        </w:rPr>
        <w:t xml:space="preserve"> </w:t>
      </w:r>
      <w:r w:rsidR="001A5087">
        <w:rPr>
          <w:lang w:val="fr-FR"/>
        </w:rPr>
        <w:t xml:space="preserve">étrangère </w:t>
      </w:r>
      <w:r w:rsidR="00636B0E">
        <w:rPr>
          <w:lang w:val="fr-FR"/>
        </w:rPr>
        <w:t>est reconnu</w:t>
      </w:r>
      <w:r w:rsidR="001A5087">
        <w:rPr>
          <w:lang w:val="fr-FR"/>
        </w:rPr>
        <w:t>e</w:t>
      </w:r>
      <w:r w:rsidR="00636B0E">
        <w:rPr>
          <w:lang w:val="fr-FR"/>
        </w:rPr>
        <w:t xml:space="preserve"> coupable d'exploitation minière artisanale sans licence ou titre minier adéquat,</w:t>
      </w:r>
      <w:r w:rsidR="00A6024E">
        <w:rPr>
          <w:lang w:val="fr-FR"/>
        </w:rPr>
        <w:t xml:space="preserve"> elle</w:t>
      </w:r>
      <w:r w:rsidR="00D90CE6">
        <w:rPr>
          <w:lang w:val="fr-FR"/>
        </w:rPr>
        <w:t xml:space="preserve"> </w:t>
      </w:r>
      <w:r w:rsidR="00D90CE6" w:rsidRPr="00674299">
        <w:rPr>
          <w:lang w:val="fr-FR"/>
        </w:rPr>
        <w:t xml:space="preserve">sera </w:t>
      </w:r>
      <w:r w:rsidR="00636B0E">
        <w:rPr>
          <w:lang w:val="fr-FR"/>
        </w:rPr>
        <w:t>passible d'une amende et d'</w:t>
      </w:r>
      <w:r w:rsidR="00D90CE6">
        <w:rPr>
          <w:lang w:val="fr-FR"/>
        </w:rPr>
        <w:t>interd</w:t>
      </w:r>
      <w:r w:rsidR="00636B0E">
        <w:rPr>
          <w:lang w:val="fr-FR"/>
        </w:rPr>
        <w:t>iction</w:t>
      </w:r>
      <w:r w:rsidR="00D90CE6">
        <w:rPr>
          <w:lang w:val="fr-FR"/>
        </w:rPr>
        <w:t xml:space="preserve"> de séjour</w:t>
      </w:r>
      <w:r w:rsidR="00636B0E">
        <w:rPr>
          <w:lang w:val="fr-FR"/>
        </w:rPr>
        <w:t>.</w:t>
      </w:r>
      <w:r w:rsidR="00D90CE6">
        <w:rPr>
          <w:lang w:val="fr-FR"/>
        </w:rPr>
        <w:t xml:space="preserve"> </w:t>
      </w:r>
    </w:p>
    <w:p w14:paraId="4C29DDEF" w14:textId="77777777" w:rsidR="00646CA6" w:rsidRPr="00234C76" w:rsidRDefault="00646CA6" w:rsidP="00C8750A">
      <w:pPr>
        <w:jc w:val="both"/>
        <w:rPr>
          <w:sz w:val="20"/>
          <w:szCs w:val="20"/>
          <w:lang w:val="fr-FR"/>
        </w:rPr>
      </w:pPr>
    </w:p>
    <w:p w14:paraId="11FA3223" w14:textId="77777777" w:rsidR="00C8750A" w:rsidRDefault="00C8750A" w:rsidP="00C8750A">
      <w:pPr>
        <w:jc w:val="both"/>
        <w:rPr>
          <w:lang w:val="fr-FR"/>
        </w:rPr>
      </w:pPr>
      <w:r w:rsidRPr="00674299">
        <w:rPr>
          <w:lang w:val="fr-FR"/>
        </w:rPr>
        <w:t>3.</w:t>
      </w:r>
      <w:r w:rsidRPr="00674299">
        <w:rPr>
          <w:lang w:val="fr-FR"/>
        </w:rPr>
        <w:tab/>
        <w:t xml:space="preserve">Tout équipement utilisé pour l’exploitation artisanale illégale et tout minerai obtenu seront confisqués au profit de l’état. </w:t>
      </w:r>
    </w:p>
    <w:p w14:paraId="4662307F" w14:textId="77777777" w:rsidR="006A340E" w:rsidRPr="00234C76" w:rsidRDefault="006A340E" w:rsidP="00C8750A">
      <w:pPr>
        <w:jc w:val="both"/>
        <w:rPr>
          <w:sz w:val="20"/>
          <w:szCs w:val="20"/>
          <w:lang w:val="fr-FR"/>
        </w:rPr>
      </w:pPr>
    </w:p>
    <w:p w14:paraId="3FEB526D" w14:textId="3E3A9B61" w:rsidR="006A340E" w:rsidRDefault="00646CA6" w:rsidP="00C8750A">
      <w:pPr>
        <w:jc w:val="both"/>
        <w:rPr>
          <w:b/>
          <w:lang w:val="fr-FR"/>
        </w:rPr>
      </w:pPr>
      <w:r>
        <w:rPr>
          <w:b/>
          <w:lang w:val="fr-FR"/>
        </w:rPr>
        <w:tab/>
      </w:r>
      <w:r w:rsidR="006A340E" w:rsidRPr="00674299">
        <w:rPr>
          <w:b/>
          <w:lang w:val="fr-FR"/>
        </w:rPr>
        <w:t>40.</w:t>
      </w:r>
      <w:r w:rsidR="000947F1">
        <w:rPr>
          <w:b/>
          <w:lang w:val="fr-FR"/>
        </w:rPr>
        <w:t>5</w:t>
      </w:r>
      <w:r>
        <w:rPr>
          <w:b/>
          <w:lang w:val="fr-FR"/>
        </w:rPr>
        <w:tab/>
        <w:t>P</w:t>
      </w:r>
      <w:r w:rsidR="007E426A">
        <w:rPr>
          <w:b/>
          <w:lang w:val="fr-FR"/>
        </w:rPr>
        <w:t xml:space="preserve">énalités et </w:t>
      </w:r>
      <w:r w:rsidR="00D279A2">
        <w:rPr>
          <w:b/>
          <w:lang w:val="fr-FR"/>
        </w:rPr>
        <w:t>sanction</w:t>
      </w:r>
      <w:r w:rsidR="007E426A">
        <w:rPr>
          <w:b/>
          <w:lang w:val="fr-FR"/>
        </w:rPr>
        <w:t xml:space="preserve">s en cas </w:t>
      </w:r>
      <w:r w:rsidR="00D279A2">
        <w:rPr>
          <w:b/>
          <w:lang w:val="fr-FR"/>
        </w:rPr>
        <w:t xml:space="preserve">de </w:t>
      </w:r>
      <w:r w:rsidR="006A340E">
        <w:rPr>
          <w:b/>
          <w:lang w:val="fr-FR"/>
        </w:rPr>
        <w:t>récidive</w:t>
      </w:r>
      <w:r w:rsidR="000947F1">
        <w:rPr>
          <w:b/>
          <w:lang w:val="fr-FR"/>
        </w:rPr>
        <w:t xml:space="preserve"> </w:t>
      </w:r>
    </w:p>
    <w:p w14:paraId="41C5F4B7" w14:textId="77777777" w:rsidR="007E426A" w:rsidRPr="00234C76" w:rsidRDefault="007E426A" w:rsidP="00C8750A">
      <w:pPr>
        <w:jc w:val="both"/>
        <w:rPr>
          <w:b/>
          <w:sz w:val="20"/>
          <w:szCs w:val="20"/>
          <w:lang w:val="fr-FR"/>
        </w:rPr>
      </w:pPr>
    </w:p>
    <w:p w14:paraId="6249F781" w14:textId="10CD1F4A" w:rsidR="007E426A" w:rsidRPr="00646CA6" w:rsidRDefault="00646CA6" w:rsidP="00C8750A">
      <w:pPr>
        <w:jc w:val="both"/>
        <w:rPr>
          <w:lang w:val="fr-FR"/>
        </w:rPr>
      </w:pPr>
      <w:r>
        <w:rPr>
          <w:lang w:val="fr-FR"/>
        </w:rPr>
        <w:t>S</w:t>
      </w:r>
      <w:r w:rsidR="00CD44CC" w:rsidRPr="00646CA6">
        <w:rPr>
          <w:lang w:val="fr-FR"/>
        </w:rPr>
        <w:t>i la personne récidive des mêmes infractions stipulées aux articles 40.1, 40.2, 40.3 et 40</w:t>
      </w:r>
      <w:r w:rsidR="00431346" w:rsidRPr="00646CA6">
        <w:rPr>
          <w:lang w:val="fr-FR"/>
        </w:rPr>
        <w:t>.4 dans un Etat mem</w:t>
      </w:r>
      <w:r w:rsidR="00CD44CC" w:rsidRPr="00646CA6">
        <w:rPr>
          <w:lang w:val="fr-FR"/>
        </w:rPr>
        <w:t>bre</w:t>
      </w:r>
      <w:r w:rsidR="00431346" w:rsidRPr="00646CA6">
        <w:rPr>
          <w:lang w:val="fr-FR"/>
        </w:rPr>
        <w:t xml:space="preserve">, cette personne doit être poursuivie et punie des peines au moins égale au multiple </w:t>
      </w:r>
      <w:r w:rsidR="001A5087">
        <w:rPr>
          <w:lang w:val="fr-FR"/>
        </w:rPr>
        <w:t xml:space="preserve">des peines prévue pour </w:t>
      </w:r>
      <w:r w:rsidR="00431346" w:rsidRPr="00646CA6">
        <w:rPr>
          <w:lang w:val="fr-FR"/>
        </w:rPr>
        <w:t xml:space="preserve"> l'infraction initiale</w:t>
      </w:r>
      <w:r w:rsidR="00B22ACC">
        <w:rPr>
          <w:lang w:val="fr-FR"/>
        </w:rPr>
        <w:t xml:space="preserve"> telle que prescrit par l’Etat-membre. </w:t>
      </w:r>
    </w:p>
    <w:p w14:paraId="3EBC02E4" w14:textId="77777777" w:rsidR="00C8750A" w:rsidRPr="00674299" w:rsidRDefault="00C8750A" w:rsidP="00C8750A">
      <w:pPr>
        <w:rPr>
          <w:b/>
          <w:lang w:val="fr-FR"/>
        </w:rPr>
      </w:pPr>
      <w:bookmarkStart w:id="85" w:name="_Toc508271400"/>
      <w:r w:rsidRPr="00674299">
        <w:rPr>
          <w:b/>
          <w:lang w:val="fr-FR"/>
        </w:rPr>
        <w:t>Article 41.</w:t>
      </w:r>
      <w:r w:rsidRPr="00674299">
        <w:rPr>
          <w:b/>
          <w:lang w:val="fr-FR"/>
        </w:rPr>
        <w:tab/>
        <w:t xml:space="preserve">Infractions </w:t>
      </w:r>
      <w:bookmarkEnd w:id="85"/>
      <w:r w:rsidRPr="00674299">
        <w:rPr>
          <w:b/>
          <w:lang w:val="fr-FR"/>
        </w:rPr>
        <w:t>générales</w:t>
      </w:r>
    </w:p>
    <w:p w14:paraId="4DC7AA96" w14:textId="77777777" w:rsidR="00C8750A" w:rsidRPr="00674299" w:rsidRDefault="00C8750A" w:rsidP="00C8750A">
      <w:pPr>
        <w:jc w:val="both"/>
        <w:rPr>
          <w:lang w:val="fr-FR"/>
        </w:rPr>
      </w:pPr>
    </w:p>
    <w:p w14:paraId="7FE81A73" w14:textId="283621AA" w:rsidR="00C8750A" w:rsidRPr="00674299" w:rsidRDefault="00C8750A" w:rsidP="00C8750A">
      <w:pPr>
        <w:jc w:val="both"/>
        <w:rPr>
          <w:lang w:val="fr-FR"/>
        </w:rPr>
      </w:pPr>
      <w:r w:rsidRPr="00674299">
        <w:rPr>
          <w:lang w:val="fr-FR"/>
        </w:rPr>
        <w:t>1.</w:t>
      </w:r>
      <w:r w:rsidRPr="00674299">
        <w:rPr>
          <w:lang w:val="fr-FR"/>
        </w:rPr>
        <w:tab/>
        <w:t>Une personne qui commet l’une des infractions énumérées ci-dessous sera passible d’une amende  et, en cas de récidives après une première condamnation, passible d’une amende  pour chaque jour de poursuite de l’infraction</w:t>
      </w:r>
      <w:r w:rsidR="00B22ACC">
        <w:rPr>
          <w:lang w:val="fr-FR"/>
        </w:rPr>
        <w:t xml:space="preserve"> telle que prescrit par l’Etat-membre</w:t>
      </w:r>
      <w:r w:rsidRPr="00674299">
        <w:rPr>
          <w:lang w:val="fr-FR"/>
        </w:rPr>
        <w:t xml:space="preserve">. Les infractions générales comprennent entre autres: </w:t>
      </w:r>
    </w:p>
    <w:p w14:paraId="064BA571" w14:textId="77777777" w:rsidR="00C8750A" w:rsidRPr="00674299" w:rsidRDefault="00C8750A" w:rsidP="00C8750A">
      <w:pPr>
        <w:jc w:val="both"/>
        <w:rPr>
          <w:lang w:val="fr-FR"/>
        </w:rPr>
      </w:pPr>
    </w:p>
    <w:p w14:paraId="1F1696AD" w14:textId="77777777" w:rsidR="00C8750A" w:rsidRPr="00674299" w:rsidRDefault="00C8750A" w:rsidP="003F133F">
      <w:pPr>
        <w:pStyle w:val="Paragraphedeliste"/>
        <w:numPr>
          <w:ilvl w:val="0"/>
          <w:numId w:val="90"/>
        </w:numPr>
        <w:suppressAutoHyphens w:val="0"/>
        <w:contextualSpacing/>
        <w:jc w:val="both"/>
        <w:rPr>
          <w:lang w:val="fr-FR"/>
        </w:rPr>
      </w:pPr>
      <w:r w:rsidRPr="00674299">
        <w:rPr>
          <w:lang w:val="fr-FR"/>
        </w:rPr>
        <w:t xml:space="preserve">Faire sciemment une déclaration fausse ou tendancieuse dans les pièces de la demande ou du renouvellement du droit minier; </w:t>
      </w:r>
    </w:p>
    <w:p w14:paraId="409F2E49" w14:textId="77777777" w:rsidR="00C8750A" w:rsidRPr="00674299" w:rsidRDefault="00C8750A" w:rsidP="003F133F">
      <w:pPr>
        <w:pStyle w:val="Paragraphedeliste"/>
        <w:numPr>
          <w:ilvl w:val="0"/>
          <w:numId w:val="90"/>
        </w:numPr>
        <w:suppressAutoHyphens w:val="0"/>
        <w:contextualSpacing/>
        <w:jc w:val="both"/>
        <w:rPr>
          <w:lang w:val="fr-FR"/>
        </w:rPr>
      </w:pPr>
      <w:r w:rsidRPr="00674299">
        <w:rPr>
          <w:lang w:val="fr-FR"/>
        </w:rPr>
        <w:t xml:space="preserve">Inclure sciemment des informations fausses ou tendancieuses dans les éléments d’un rapport, d’un relevé ou d’une attestation sous serment soumis dans le cadre des dispositions des lois de l’état-membre; </w:t>
      </w:r>
    </w:p>
    <w:p w14:paraId="35BF6C47" w14:textId="77777777" w:rsidR="00C8750A" w:rsidRPr="004B2E0A" w:rsidRDefault="00C8750A" w:rsidP="004B2E0A">
      <w:pPr>
        <w:pStyle w:val="Paragraphedeliste"/>
        <w:numPr>
          <w:ilvl w:val="0"/>
          <w:numId w:val="90"/>
        </w:numPr>
        <w:suppressAutoHyphens w:val="0"/>
        <w:contextualSpacing/>
        <w:jc w:val="both"/>
        <w:rPr>
          <w:lang w:val="fr-FR"/>
        </w:rPr>
      </w:pPr>
      <w:r w:rsidRPr="00674299">
        <w:rPr>
          <w:lang w:val="fr-FR"/>
        </w:rPr>
        <w:t>Retirer ou d</w:t>
      </w:r>
      <w:r w:rsidRPr="004B2E0A">
        <w:rPr>
          <w:lang w:val="fr-FR"/>
        </w:rPr>
        <w:t>isposer d’un minerai en contradiction aux dispositions des lois de l’état-membre.</w:t>
      </w:r>
    </w:p>
    <w:p w14:paraId="0BA9BDC2" w14:textId="77777777" w:rsidR="00C8750A" w:rsidRPr="00674299" w:rsidRDefault="00C8750A" w:rsidP="003F133F">
      <w:pPr>
        <w:pStyle w:val="Paragraphedeliste"/>
        <w:numPr>
          <w:ilvl w:val="0"/>
          <w:numId w:val="90"/>
        </w:numPr>
        <w:suppressAutoHyphens w:val="0"/>
        <w:contextualSpacing/>
        <w:jc w:val="both"/>
        <w:rPr>
          <w:lang w:val="fr-FR"/>
        </w:rPr>
      </w:pPr>
      <w:r w:rsidRPr="00674299">
        <w:rPr>
          <w:lang w:val="fr-FR"/>
        </w:rPr>
        <w:t>Retirer un bâtiment, une machine fixe ou toute autre propriété mobilière en contradiction aux dispositions des lois de l’état-membre.</w:t>
      </w:r>
    </w:p>
    <w:p w14:paraId="09E1666A" w14:textId="3FB6510C" w:rsidR="00C8750A" w:rsidRPr="00674299" w:rsidRDefault="00C8750A" w:rsidP="003F133F">
      <w:pPr>
        <w:pStyle w:val="Paragraphedeliste"/>
        <w:numPr>
          <w:ilvl w:val="0"/>
          <w:numId w:val="90"/>
        </w:numPr>
        <w:suppressAutoHyphens w:val="0"/>
        <w:contextualSpacing/>
        <w:jc w:val="both"/>
        <w:rPr>
          <w:lang w:val="fr-FR"/>
        </w:rPr>
      </w:pPr>
      <w:r w:rsidRPr="00674299">
        <w:rPr>
          <w:lang w:val="fr-FR"/>
        </w:rPr>
        <w:t>Placer ou déposer ou faire placer ou déposer un minerai en un endroit dans l’intention de tromper une autre personne sur l</w:t>
      </w:r>
      <w:r w:rsidR="00AC74D5">
        <w:rPr>
          <w:lang w:val="fr-FR"/>
        </w:rPr>
        <w:t>e</w:t>
      </w:r>
      <w:r w:rsidRPr="00674299">
        <w:rPr>
          <w:lang w:val="fr-FR"/>
        </w:rPr>
        <w:t xml:space="preserve"> lieu de présence de ce minerai.</w:t>
      </w:r>
    </w:p>
    <w:p w14:paraId="2722A70F" w14:textId="50500E7A" w:rsidR="00C8750A" w:rsidRPr="00674299" w:rsidRDefault="00C8750A" w:rsidP="003F133F">
      <w:pPr>
        <w:pStyle w:val="Paragraphedeliste"/>
        <w:numPr>
          <w:ilvl w:val="0"/>
          <w:numId w:val="90"/>
        </w:numPr>
        <w:suppressAutoHyphens w:val="0"/>
        <w:contextualSpacing/>
        <w:jc w:val="both"/>
        <w:rPr>
          <w:lang w:val="fr-FR"/>
        </w:rPr>
      </w:pPr>
      <w:r w:rsidRPr="00674299">
        <w:rPr>
          <w:lang w:val="fr-FR"/>
        </w:rPr>
        <w:t>Mélanger ou faire mélanger des échantillons ou minerai avec des substances qui améliorent la valeur ou changent leur nature dans l’intention d’escroquer, tromper ou frauder.</w:t>
      </w:r>
    </w:p>
    <w:p w14:paraId="776FA6EA" w14:textId="77777777" w:rsidR="00C8750A" w:rsidRPr="00674299" w:rsidRDefault="00C8750A" w:rsidP="003F133F">
      <w:pPr>
        <w:pStyle w:val="Paragraphedeliste"/>
        <w:numPr>
          <w:ilvl w:val="0"/>
          <w:numId w:val="90"/>
        </w:numPr>
        <w:suppressAutoHyphens w:val="0"/>
        <w:contextualSpacing/>
        <w:jc w:val="both"/>
        <w:rPr>
          <w:lang w:val="fr-FR"/>
        </w:rPr>
      </w:pPr>
      <w:r w:rsidRPr="00674299">
        <w:rPr>
          <w:lang w:val="fr-FR"/>
        </w:rPr>
        <w:t>S’engager dans des activités de broyage, lixiviation, échantillonnage, concentration, réduction, dosage, transport et transaction de minerais ou métaux, garder ou utiliser des balances fausses pour peser les minerais et métaux, utiliser des appareils de dosage ou des flux enrichis pour évaluer le dosage des minéraux tout en sachant qu’ils sont faux.</w:t>
      </w:r>
    </w:p>
    <w:p w14:paraId="11634F41" w14:textId="77777777" w:rsidR="00C8750A" w:rsidRPr="00674299" w:rsidRDefault="00C8750A" w:rsidP="003F133F">
      <w:pPr>
        <w:pStyle w:val="Paragraphedeliste"/>
        <w:numPr>
          <w:ilvl w:val="0"/>
          <w:numId w:val="90"/>
        </w:numPr>
        <w:suppressAutoHyphens w:val="0"/>
        <w:contextualSpacing/>
        <w:jc w:val="both"/>
        <w:rPr>
          <w:lang w:val="fr-FR"/>
        </w:rPr>
      </w:pPr>
      <w:r w:rsidRPr="00674299">
        <w:rPr>
          <w:lang w:val="fr-FR"/>
        </w:rPr>
        <w:t>Négliger ou refuser de se conformer à une directive légalement édictée dans le cadre des lois de l’état-membre.</w:t>
      </w:r>
    </w:p>
    <w:p w14:paraId="29E427FD" w14:textId="77777777" w:rsidR="00C8750A" w:rsidRPr="00674299" w:rsidRDefault="00C8750A" w:rsidP="003F133F">
      <w:pPr>
        <w:pStyle w:val="Paragraphedeliste"/>
        <w:numPr>
          <w:ilvl w:val="0"/>
          <w:numId w:val="90"/>
        </w:numPr>
        <w:suppressAutoHyphens w:val="0"/>
        <w:contextualSpacing/>
        <w:jc w:val="both"/>
        <w:rPr>
          <w:lang w:val="fr-FR"/>
        </w:rPr>
      </w:pPr>
      <w:r w:rsidRPr="00674299">
        <w:rPr>
          <w:lang w:val="fr-FR"/>
        </w:rPr>
        <w:t>Négliger ou refuser des infrastructures raisonnables et l’assistance à un fonctionnaire nanti d’un pouvoir dans le cadre des lois de l’état-membre.</w:t>
      </w:r>
    </w:p>
    <w:p w14:paraId="30DED14E" w14:textId="77777777" w:rsidR="00C8750A" w:rsidRPr="00674299" w:rsidRDefault="00C8750A" w:rsidP="003F133F">
      <w:pPr>
        <w:pStyle w:val="Paragraphedeliste"/>
        <w:numPr>
          <w:ilvl w:val="0"/>
          <w:numId w:val="90"/>
        </w:numPr>
        <w:suppressAutoHyphens w:val="0"/>
        <w:contextualSpacing/>
        <w:jc w:val="both"/>
        <w:rPr>
          <w:lang w:val="fr-FR"/>
        </w:rPr>
      </w:pPr>
      <w:r w:rsidRPr="00674299">
        <w:rPr>
          <w:lang w:val="fr-FR"/>
        </w:rPr>
        <w:t xml:space="preserve">Faire obstruction, </w:t>
      </w:r>
      <w:r w:rsidR="009000B0">
        <w:rPr>
          <w:lang w:val="fr-FR"/>
        </w:rPr>
        <w:t xml:space="preserve">exercer des </w:t>
      </w:r>
      <w:r w:rsidR="000947F1">
        <w:rPr>
          <w:lang w:val="fr-FR"/>
        </w:rPr>
        <w:t>violen</w:t>
      </w:r>
      <w:r w:rsidR="009000B0">
        <w:rPr>
          <w:lang w:val="fr-FR"/>
        </w:rPr>
        <w:t>ces ou voies de faits</w:t>
      </w:r>
      <w:r w:rsidRPr="00674299">
        <w:rPr>
          <w:lang w:val="fr-FR"/>
        </w:rPr>
        <w:t xml:space="preserve"> </w:t>
      </w:r>
      <w:r w:rsidR="009000B0">
        <w:rPr>
          <w:lang w:val="fr-FR"/>
        </w:rPr>
        <w:t xml:space="preserve">sur un agent dûment autorisé </w:t>
      </w:r>
      <w:r w:rsidRPr="00674299">
        <w:rPr>
          <w:lang w:val="fr-FR"/>
        </w:rPr>
        <w:t xml:space="preserve">ou </w:t>
      </w:r>
      <w:r w:rsidR="009000B0">
        <w:rPr>
          <w:lang w:val="fr-FR"/>
        </w:rPr>
        <w:t xml:space="preserve">le </w:t>
      </w:r>
      <w:r w:rsidRPr="00674299">
        <w:rPr>
          <w:lang w:val="fr-FR"/>
        </w:rPr>
        <w:t>retarder dans l’exercice de ses fonctions dans le cadre des lois de l’état-membre.</w:t>
      </w:r>
    </w:p>
    <w:p w14:paraId="6F10603F" w14:textId="77777777" w:rsidR="00C8750A" w:rsidRPr="00674299" w:rsidRDefault="00C8750A" w:rsidP="003F133F">
      <w:pPr>
        <w:pStyle w:val="Paragraphedeliste"/>
        <w:numPr>
          <w:ilvl w:val="0"/>
          <w:numId w:val="90"/>
        </w:numPr>
        <w:suppressAutoHyphens w:val="0"/>
        <w:contextualSpacing/>
        <w:jc w:val="both"/>
        <w:rPr>
          <w:lang w:val="fr-FR"/>
        </w:rPr>
      </w:pPr>
      <w:r w:rsidRPr="00674299">
        <w:rPr>
          <w:lang w:val="fr-FR"/>
        </w:rPr>
        <w:t>Contrevenir à une disposition de l’Acte sur l’exploitation minière ou à la règlementation d’un état-membre.</w:t>
      </w:r>
    </w:p>
    <w:p w14:paraId="62493297" w14:textId="77777777" w:rsidR="00C8750A" w:rsidRPr="00674299" w:rsidRDefault="00C8750A" w:rsidP="00C8750A">
      <w:pPr>
        <w:jc w:val="both"/>
        <w:rPr>
          <w:lang w:val="fr-FR"/>
        </w:rPr>
      </w:pPr>
    </w:p>
    <w:p w14:paraId="2D26C5AA" w14:textId="77777777" w:rsidR="00C8750A" w:rsidRPr="00674299" w:rsidRDefault="00C8750A" w:rsidP="00C8750A">
      <w:pPr>
        <w:rPr>
          <w:lang w:val="fr-FR"/>
        </w:rPr>
      </w:pPr>
      <w:bookmarkStart w:id="86" w:name="_Toc508271401"/>
      <w:r w:rsidRPr="00674299">
        <w:rPr>
          <w:b/>
          <w:lang w:val="fr-FR"/>
        </w:rPr>
        <w:t>Article 42.</w:t>
      </w:r>
      <w:r w:rsidRPr="00674299">
        <w:rPr>
          <w:b/>
          <w:lang w:val="fr-FR"/>
        </w:rPr>
        <w:tab/>
        <w:t>Infractions</w:t>
      </w:r>
      <w:r w:rsidR="00CD44CC">
        <w:rPr>
          <w:b/>
          <w:lang w:val="fr-FR"/>
        </w:rPr>
        <w:t xml:space="preserve"> commises par des personnes morales</w:t>
      </w:r>
      <w:bookmarkEnd w:id="86"/>
    </w:p>
    <w:p w14:paraId="4379D96F" w14:textId="77777777" w:rsidR="00C8750A" w:rsidRPr="00674299" w:rsidRDefault="00C8750A" w:rsidP="00C8750A">
      <w:pPr>
        <w:jc w:val="both"/>
        <w:rPr>
          <w:lang w:val="fr-FR"/>
        </w:rPr>
      </w:pPr>
    </w:p>
    <w:p w14:paraId="34974686" w14:textId="78579969" w:rsidR="00C8750A" w:rsidRPr="00674299" w:rsidRDefault="00C8750A" w:rsidP="00C8750A">
      <w:pPr>
        <w:jc w:val="both"/>
        <w:rPr>
          <w:lang w:val="fr-FR"/>
        </w:rPr>
      </w:pPr>
      <w:r w:rsidRPr="00674299">
        <w:rPr>
          <w:lang w:val="fr-FR"/>
        </w:rPr>
        <w:t>1.</w:t>
      </w:r>
      <w:r w:rsidRPr="00674299">
        <w:rPr>
          <w:lang w:val="fr-FR"/>
        </w:rPr>
        <w:tab/>
        <w:t xml:space="preserve">Lorsque l’infraction à l’Acte sur l’exploitation minière ou aux règles prises sous cet Ace est commise par </w:t>
      </w:r>
      <w:r w:rsidR="00CD44CC">
        <w:rPr>
          <w:lang w:val="fr-FR"/>
        </w:rPr>
        <w:t>une personne morale</w:t>
      </w:r>
      <w:r w:rsidRPr="00674299">
        <w:rPr>
          <w:lang w:val="fr-FR"/>
        </w:rPr>
        <w:t xml:space="preserve"> :</w:t>
      </w:r>
    </w:p>
    <w:p w14:paraId="2A795C4C" w14:textId="77777777" w:rsidR="00C8750A" w:rsidRPr="00674299" w:rsidRDefault="00C8750A" w:rsidP="00C8750A">
      <w:pPr>
        <w:jc w:val="both"/>
        <w:rPr>
          <w:lang w:val="fr-FR"/>
        </w:rPr>
      </w:pPr>
    </w:p>
    <w:p w14:paraId="0CD68C61" w14:textId="2A484559" w:rsidR="00C8750A" w:rsidRPr="00674299" w:rsidRDefault="00C8750A" w:rsidP="003F133F">
      <w:pPr>
        <w:pStyle w:val="Paragraphedeliste"/>
        <w:numPr>
          <w:ilvl w:val="0"/>
          <w:numId w:val="91"/>
        </w:numPr>
        <w:suppressAutoHyphens w:val="0"/>
        <w:contextualSpacing/>
        <w:jc w:val="both"/>
        <w:rPr>
          <w:lang w:val="fr-FR"/>
        </w:rPr>
      </w:pPr>
      <w:r w:rsidRPr="00674299">
        <w:rPr>
          <w:lang w:val="fr-FR"/>
        </w:rPr>
        <w:t>Dans le cas d’un</w:t>
      </w:r>
      <w:r w:rsidR="00513B43">
        <w:rPr>
          <w:lang w:val="fr-FR"/>
        </w:rPr>
        <w:t>e société</w:t>
      </w:r>
      <w:r w:rsidRPr="00674299">
        <w:rPr>
          <w:lang w:val="fr-FR"/>
        </w:rPr>
        <w:t xml:space="preserve"> autre qu’un partenariat, on considère que chaque directeur ou responsable </w:t>
      </w:r>
      <w:r w:rsidR="00513B43">
        <w:rPr>
          <w:lang w:val="fr-FR"/>
        </w:rPr>
        <w:t xml:space="preserve">principal </w:t>
      </w:r>
      <w:r w:rsidRPr="00674299">
        <w:rPr>
          <w:lang w:val="fr-FR"/>
        </w:rPr>
        <w:t>de l’entité a commis l’infraction.</w:t>
      </w:r>
    </w:p>
    <w:p w14:paraId="1DD424A1" w14:textId="4396FB9C" w:rsidR="00C8750A" w:rsidRPr="00674299" w:rsidRDefault="00C8750A" w:rsidP="003F133F">
      <w:pPr>
        <w:pStyle w:val="Paragraphedeliste"/>
        <w:numPr>
          <w:ilvl w:val="0"/>
          <w:numId w:val="91"/>
        </w:numPr>
        <w:suppressAutoHyphens w:val="0"/>
        <w:contextualSpacing/>
        <w:jc w:val="both"/>
        <w:rPr>
          <w:lang w:val="fr-FR"/>
        </w:rPr>
      </w:pPr>
      <w:r w:rsidRPr="00674299">
        <w:rPr>
          <w:lang w:val="fr-FR"/>
        </w:rPr>
        <w:t xml:space="preserve">Dans le cas d’un partenariat, on considère que chaque partenaire ou responsable </w:t>
      </w:r>
      <w:r w:rsidR="00513B43">
        <w:rPr>
          <w:lang w:val="fr-FR"/>
        </w:rPr>
        <w:t xml:space="preserve">principal </w:t>
      </w:r>
      <w:r w:rsidRPr="00674299">
        <w:rPr>
          <w:lang w:val="fr-FR"/>
        </w:rPr>
        <w:t>de l’entité a commis l’infraction.</w:t>
      </w:r>
    </w:p>
    <w:p w14:paraId="6E8E0196" w14:textId="77777777" w:rsidR="00C8750A" w:rsidRPr="00674299" w:rsidRDefault="00C8750A" w:rsidP="00C8750A">
      <w:pPr>
        <w:jc w:val="both"/>
        <w:rPr>
          <w:lang w:val="fr-FR"/>
        </w:rPr>
      </w:pPr>
    </w:p>
    <w:p w14:paraId="58DFD42C" w14:textId="319937CE" w:rsidR="00C8750A" w:rsidRDefault="00C8750A" w:rsidP="00C8750A">
      <w:pPr>
        <w:jc w:val="both"/>
        <w:rPr>
          <w:lang w:val="fr-FR"/>
        </w:rPr>
      </w:pPr>
      <w:r w:rsidRPr="00674299">
        <w:rPr>
          <w:lang w:val="fr-FR"/>
        </w:rPr>
        <w:t>2.</w:t>
      </w:r>
      <w:r w:rsidRPr="00674299">
        <w:rPr>
          <w:lang w:val="fr-FR"/>
        </w:rPr>
        <w:tab/>
        <w:t xml:space="preserve">On considère qu’une personne n’a pas commis d’infraction en vertu de l’Article 42.1 ci-dessus, lorsqu’elle peut prouver que l’infraction a été commise à son insu et sans sa </w:t>
      </w:r>
      <w:r w:rsidR="00513B43">
        <w:rPr>
          <w:lang w:val="fr-FR"/>
        </w:rPr>
        <w:t>complicité</w:t>
      </w:r>
      <w:r w:rsidR="00513B43" w:rsidRPr="00674299">
        <w:rPr>
          <w:lang w:val="fr-FR"/>
        </w:rPr>
        <w:t xml:space="preserve"> </w:t>
      </w:r>
      <w:r w:rsidRPr="00674299">
        <w:rPr>
          <w:lang w:val="fr-FR"/>
        </w:rPr>
        <w:t>et qu’elle a tenté de l’éviter.</w:t>
      </w:r>
    </w:p>
    <w:p w14:paraId="1DDB7F6B" w14:textId="77777777" w:rsidR="00A6024E" w:rsidRDefault="00A6024E" w:rsidP="00C8750A">
      <w:pPr>
        <w:jc w:val="both"/>
        <w:rPr>
          <w:lang w:val="fr-FR"/>
        </w:rPr>
      </w:pPr>
    </w:p>
    <w:p w14:paraId="079A715F" w14:textId="77777777" w:rsidR="00C8750A" w:rsidRPr="00674299" w:rsidRDefault="00C8750A" w:rsidP="00C8750A">
      <w:pPr>
        <w:rPr>
          <w:b/>
          <w:lang w:val="fr-FR"/>
        </w:rPr>
      </w:pPr>
      <w:bookmarkStart w:id="87" w:name="_Toc508271402"/>
      <w:r w:rsidRPr="00674299">
        <w:rPr>
          <w:b/>
          <w:bCs/>
          <w:lang w:val="fr-FR"/>
        </w:rPr>
        <w:t>Article 43.</w:t>
      </w:r>
      <w:r w:rsidRPr="00674299">
        <w:rPr>
          <w:b/>
          <w:bCs/>
          <w:lang w:val="fr-FR"/>
        </w:rPr>
        <w:tab/>
        <w:t xml:space="preserve">Sanction </w:t>
      </w:r>
      <w:bookmarkEnd w:id="87"/>
      <w:r w:rsidRPr="00674299">
        <w:rPr>
          <w:b/>
          <w:bCs/>
          <w:lang w:val="fr-FR"/>
        </w:rPr>
        <w:t>générale</w:t>
      </w:r>
    </w:p>
    <w:p w14:paraId="4AFC0D9F" w14:textId="77777777" w:rsidR="00C8750A" w:rsidRPr="00306FD2" w:rsidRDefault="00C8750A" w:rsidP="00C8750A">
      <w:pPr>
        <w:jc w:val="both"/>
        <w:rPr>
          <w:sz w:val="20"/>
          <w:szCs w:val="20"/>
          <w:lang w:val="fr-FR"/>
        </w:rPr>
      </w:pPr>
    </w:p>
    <w:p w14:paraId="42A36ADF" w14:textId="5DFEB6D2" w:rsidR="00C8750A" w:rsidRPr="00674299" w:rsidRDefault="00C8750A" w:rsidP="00C8750A">
      <w:pPr>
        <w:jc w:val="both"/>
        <w:rPr>
          <w:lang w:val="fr-FR"/>
        </w:rPr>
      </w:pPr>
      <w:r w:rsidRPr="00674299">
        <w:rPr>
          <w:lang w:val="fr-FR"/>
        </w:rPr>
        <w:t>1.</w:t>
      </w:r>
      <w:r w:rsidRPr="00674299">
        <w:rPr>
          <w:lang w:val="fr-FR"/>
        </w:rPr>
        <w:tab/>
        <w:t>Une personne coupable d’une infraction selon les lois de l’</w:t>
      </w:r>
      <w:r w:rsidR="00336F4D">
        <w:rPr>
          <w:lang w:val="fr-FR"/>
        </w:rPr>
        <w:t>E</w:t>
      </w:r>
      <w:r w:rsidRPr="00674299">
        <w:rPr>
          <w:lang w:val="fr-FR"/>
        </w:rPr>
        <w:t>tat-membre et pour laquelle une sanction n’a pas été expressément prescrite est passible  d’une amende.</w:t>
      </w:r>
    </w:p>
    <w:p w14:paraId="1247CC40" w14:textId="77777777" w:rsidR="00C8750A" w:rsidRPr="00674299" w:rsidRDefault="00C8750A" w:rsidP="00C8750A">
      <w:pPr>
        <w:jc w:val="both"/>
        <w:rPr>
          <w:lang w:val="fr-FR"/>
        </w:rPr>
      </w:pPr>
    </w:p>
    <w:p w14:paraId="6773618E" w14:textId="77777777" w:rsidR="00C8750A" w:rsidRPr="00674299" w:rsidRDefault="00C8750A" w:rsidP="00C8750A">
      <w:pPr>
        <w:jc w:val="both"/>
        <w:rPr>
          <w:lang w:val="fr-FR"/>
        </w:rPr>
      </w:pPr>
      <w:r w:rsidRPr="00674299">
        <w:rPr>
          <w:lang w:val="fr-FR"/>
        </w:rPr>
        <w:t>2.</w:t>
      </w:r>
      <w:r w:rsidRPr="00674299">
        <w:rPr>
          <w:lang w:val="fr-FR"/>
        </w:rPr>
        <w:tab/>
        <w:t xml:space="preserve">En seconde condamnation pour une infraction aux lois d’un </w:t>
      </w:r>
      <w:r w:rsidR="00336F4D">
        <w:rPr>
          <w:lang w:val="fr-FR"/>
        </w:rPr>
        <w:t>E</w:t>
      </w:r>
      <w:r w:rsidRPr="00674299">
        <w:rPr>
          <w:lang w:val="fr-FR"/>
        </w:rPr>
        <w:t xml:space="preserve">tat-membre, la Cour peut imposer une sanction plus lourde mais n’excédant pas deux fois la sanction en </w:t>
      </w:r>
      <w:r w:rsidR="00A06F1B">
        <w:rPr>
          <w:lang w:val="fr-FR"/>
        </w:rPr>
        <w:t>a</w:t>
      </w:r>
      <w:r w:rsidRPr="00674299">
        <w:rPr>
          <w:lang w:val="fr-FR"/>
        </w:rPr>
        <w:t>rticle 43.1 ci-dessus.</w:t>
      </w:r>
    </w:p>
    <w:p w14:paraId="5072682A" w14:textId="77777777" w:rsidR="00C8750A" w:rsidRPr="00674299" w:rsidRDefault="00C8750A" w:rsidP="00C8750A">
      <w:pPr>
        <w:jc w:val="both"/>
        <w:rPr>
          <w:lang w:val="fr-FR"/>
        </w:rPr>
      </w:pPr>
    </w:p>
    <w:p w14:paraId="5012FC75" w14:textId="77777777" w:rsidR="00C8750A" w:rsidRPr="00674299" w:rsidRDefault="00C8750A" w:rsidP="00C8750A">
      <w:pPr>
        <w:jc w:val="both"/>
        <w:rPr>
          <w:b/>
          <w:lang w:val="fr-FR"/>
        </w:rPr>
      </w:pPr>
      <w:bookmarkStart w:id="88" w:name="_Toc508271403"/>
      <w:r w:rsidRPr="00674299">
        <w:rPr>
          <w:b/>
          <w:lang w:val="fr-FR"/>
        </w:rPr>
        <w:t>Article 44.</w:t>
      </w:r>
      <w:r w:rsidRPr="00674299">
        <w:rPr>
          <w:b/>
          <w:lang w:val="fr-FR"/>
        </w:rPr>
        <w:tab/>
        <w:t>Sanction pour non-paiement d’une amende</w:t>
      </w:r>
      <w:bookmarkEnd w:id="88"/>
    </w:p>
    <w:p w14:paraId="036BEF3F" w14:textId="77777777" w:rsidR="00C8750A" w:rsidRPr="00306FD2" w:rsidRDefault="00C8750A" w:rsidP="00C8750A">
      <w:pPr>
        <w:jc w:val="both"/>
        <w:rPr>
          <w:sz w:val="20"/>
          <w:szCs w:val="20"/>
          <w:lang w:val="fr-FR"/>
        </w:rPr>
      </w:pPr>
    </w:p>
    <w:p w14:paraId="5EC5F616" w14:textId="66A20E7E" w:rsidR="00C8750A" w:rsidRPr="00674299" w:rsidRDefault="00C8750A" w:rsidP="00C8750A">
      <w:pPr>
        <w:jc w:val="both"/>
        <w:rPr>
          <w:lang w:val="fr-FR"/>
        </w:rPr>
      </w:pPr>
      <w:r w:rsidRPr="00674299">
        <w:rPr>
          <w:lang w:val="fr-FR"/>
        </w:rPr>
        <w:t xml:space="preserve">Sauf disposition contraire dans les lois d’un </w:t>
      </w:r>
      <w:r w:rsidR="00F826CA">
        <w:rPr>
          <w:lang w:val="fr-FR"/>
        </w:rPr>
        <w:t>E</w:t>
      </w:r>
      <w:r w:rsidRPr="00674299">
        <w:rPr>
          <w:lang w:val="fr-FR"/>
        </w:rPr>
        <w:t>tat-membre, lorsqu’une amende est infligée à une personne et qu’il y a défaut de paiement, cette personne est passible d’un emprisonnement d</w:t>
      </w:r>
      <w:r w:rsidR="00F826CA">
        <w:rPr>
          <w:lang w:val="fr-FR"/>
        </w:rPr>
        <w:t xml:space="preserve">'au </w:t>
      </w:r>
      <w:r w:rsidRPr="00674299">
        <w:rPr>
          <w:lang w:val="fr-FR"/>
        </w:rPr>
        <w:t>moins cinq (5) ans en plus du paiement de l’amende.</w:t>
      </w:r>
    </w:p>
    <w:p w14:paraId="6B7E9EA7" w14:textId="77777777" w:rsidR="00C8750A" w:rsidRDefault="00C8750A" w:rsidP="00C8750A">
      <w:pPr>
        <w:jc w:val="both"/>
        <w:rPr>
          <w:lang w:val="fr-FR"/>
        </w:rPr>
      </w:pPr>
    </w:p>
    <w:p w14:paraId="739965C0" w14:textId="77777777" w:rsidR="00C8750A" w:rsidRPr="00674299" w:rsidRDefault="00C8750A" w:rsidP="00C8750A">
      <w:pPr>
        <w:jc w:val="both"/>
        <w:rPr>
          <w:b/>
          <w:lang w:val="fr-FR"/>
        </w:rPr>
      </w:pPr>
      <w:bookmarkStart w:id="89" w:name="_Toc488421726"/>
      <w:bookmarkStart w:id="90" w:name="_Toc508271404"/>
      <w:r w:rsidRPr="00674299">
        <w:rPr>
          <w:b/>
          <w:lang w:val="fr-FR"/>
        </w:rPr>
        <w:t>Article 45.</w:t>
      </w:r>
      <w:r w:rsidRPr="00674299">
        <w:rPr>
          <w:b/>
          <w:lang w:val="fr-FR"/>
        </w:rPr>
        <w:tab/>
      </w:r>
      <w:bookmarkEnd w:id="89"/>
      <w:bookmarkEnd w:id="90"/>
      <w:r w:rsidRPr="00674299">
        <w:rPr>
          <w:b/>
          <w:lang w:val="fr-FR"/>
        </w:rPr>
        <w:t>Résolution des conflits</w:t>
      </w:r>
    </w:p>
    <w:p w14:paraId="5EE164F8" w14:textId="77777777" w:rsidR="00C8750A" w:rsidRPr="00674299" w:rsidRDefault="00C8750A" w:rsidP="00C8750A">
      <w:pPr>
        <w:jc w:val="both"/>
        <w:rPr>
          <w:sz w:val="20"/>
          <w:szCs w:val="20"/>
          <w:lang w:val="fr-FR"/>
        </w:rPr>
      </w:pPr>
    </w:p>
    <w:p w14:paraId="07EB5F6E" w14:textId="77777777" w:rsidR="00C8750A" w:rsidRPr="00674299" w:rsidRDefault="00C8750A" w:rsidP="00C8750A">
      <w:pPr>
        <w:jc w:val="both"/>
        <w:rPr>
          <w:lang w:val="fr-FR"/>
        </w:rPr>
      </w:pPr>
      <w:r w:rsidRPr="00674299">
        <w:rPr>
          <w:lang w:val="fr-FR"/>
        </w:rPr>
        <w:t>1.</w:t>
      </w:r>
      <w:r w:rsidRPr="00674299">
        <w:rPr>
          <w:lang w:val="fr-FR"/>
        </w:rPr>
        <w:tab/>
        <w:t>Lorsqu’un conflit survient entre un détenteur de droit minier et un état-membre par rapport à une question expressément énoncée dans les lois de cet état-membre, la question sera référée pour résolution à des discussions mutuelles et, si convenu entre les parties, aux procédures alternatives de résolution de conflits pour un arrangement à l’amiable.</w:t>
      </w:r>
    </w:p>
    <w:p w14:paraId="6BB8B090" w14:textId="77777777" w:rsidR="00C8750A" w:rsidRPr="00674299" w:rsidRDefault="00C8750A" w:rsidP="00C8750A">
      <w:pPr>
        <w:jc w:val="both"/>
        <w:rPr>
          <w:sz w:val="20"/>
          <w:szCs w:val="20"/>
          <w:lang w:val="fr-FR"/>
        </w:rPr>
      </w:pPr>
    </w:p>
    <w:p w14:paraId="275A6798" w14:textId="77777777" w:rsidR="00C8750A" w:rsidRPr="00674299" w:rsidRDefault="00C8750A" w:rsidP="00C8750A">
      <w:pPr>
        <w:jc w:val="both"/>
        <w:rPr>
          <w:lang w:val="fr-FR"/>
        </w:rPr>
      </w:pPr>
      <w:r w:rsidRPr="00674299">
        <w:rPr>
          <w:lang w:val="fr-FR"/>
        </w:rPr>
        <w:t>2.</w:t>
      </w:r>
      <w:r w:rsidRPr="00674299">
        <w:rPr>
          <w:lang w:val="fr-FR"/>
        </w:rPr>
        <w:tab/>
        <w:t>Lorsqu’un conflit survient entre un détenteur citoyen et un état-membre par rapport à une question expressément énoncée dans les lois de cet état-membre, la question sera référée pour résolution et en l’absence de règlement à l’amiable tel que prévu à l’</w:t>
      </w:r>
      <w:r w:rsidR="002A1D33">
        <w:rPr>
          <w:lang w:val="fr-FR"/>
        </w:rPr>
        <w:t>a</w:t>
      </w:r>
      <w:r w:rsidRPr="00674299">
        <w:rPr>
          <w:lang w:val="fr-FR"/>
        </w:rPr>
        <w:t>rticle 45.1 ci-dessus dans un délai de trente (30) jours ou une période plus longue convenue entre les parties, le différend peut être soumis par une partie à un arbitrage pour règlement conformément à l’Acte d’arbitrage de l’état-membre ou toute loi en vigueur pour le règlement des conflits.</w:t>
      </w:r>
    </w:p>
    <w:p w14:paraId="5244FF9E" w14:textId="77777777" w:rsidR="00C8750A" w:rsidRPr="00674299" w:rsidRDefault="00C8750A" w:rsidP="00C8750A">
      <w:pPr>
        <w:jc w:val="both"/>
        <w:rPr>
          <w:lang w:val="fr-FR"/>
        </w:rPr>
      </w:pPr>
    </w:p>
    <w:p w14:paraId="3C0F4297" w14:textId="7212EF6E" w:rsidR="00C8750A" w:rsidRPr="00674299" w:rsidRDefault="00C8750A" w:rsidP="00C8750A">
      <w:pPr>
        <w:jc w:val="both"/>
        <w:rPr>
          <w:lang w:val="fr-FR"/>
        </w:rPr>
      </w:pPr>
      <w:r w:rsidRPr="00674299">
        <w:rPr>
          <w:lang w:val="fr-FR"/>
        </w:rPr>
        <w:t>3.</w:t>
      </w:r>
      <w:r w:rsidRPr="00674299">
        <w:rPr>
          <w:lang w:val="fr-FR"/>
        </w:rPr>
        <w:tab/>
        <w:t xml:space="preserve">Lorsqu’un conflit survient entre un détenteur non citoyen et un état-membre par rapport à une question expressément énoncée dans les lois de cet état-membre, la question sera référée pour résolution aux Articles 45.1 </w:t>
      </w:r>
      <w:r w:rsidR="005151C0">
        <w:rPr>
          <w:lang w:val="fr-FR"/>
        </w:rPr>
        <w:t>et</w:t>
      </w:r>
      <w:r w:rsidR="005151C0" w:rsidRPr="00674299">
        <w:rPr>
          <w:lang w:val="fr-FR"/>
        </w:rPr>
        <w:t xml:space="preserve"> </w:t>
      </w:r>
      <w:r w:rsidRPr="00674299">
        <w:rPr>
          <w:lang w:val="fr-FR"/>
        </w:rPr>
        <w:t>45.2 ci-dessus et en l’absence d’un règlement à l’amiable dans un délai de trente (30) jours ou une période plus longue convenue entre les parties, le différend peut, après notification d’une partie aux autres, être soumis à un arbitrage:</w:t>
      </w:r>
    </w:p>
    <w:p w14:paraId="307A6DCD" w14:textId="5B78523C" w:rsidR="00C8750A" w:rsidRPr="00674299" w:rsidRDefault="00C8750A" w:rsidP="003F133F">
      <w:pPr>
        <w:pStyle w:val="Paragraphedeliste"/>
        <w:numPr>
          <w:ilvl w:val="0"/>
          <w:numId w:val="92"/>
        </w:numPr>
        <w:suppressAutoHyphens w:val="0"/>
        <w:contextualSpacing/>
        <w:jc w:val="both"/>
        <w:rPr>
          <w:lang w:val="fr-FR"/>
        </w:rPr>
      </w:pPr>
      <w:r w:rsidRPr="00674299">
        <w:rPr>
          <w:lang w:val="fr-FR"/>
        </w:rPr>
        <w:t xml:space="preserve">Dans le cadre d’une </w:t>
      </w:r>
      <w:r w:rsidR="001E4CB6">
        <w:rPr>
          <w:lang w:val="fr-FR"/>
        </w:rPr>
        <w:t xml:space="preserve">institution </w:t>
      </w:r>
      <w:r w:rsidRPr="00674299">
        <w:rPr>
          <w:lang w:val="fr-FR"/>
        </w:rPr>
        <w:t>internationale de résolution de conflits d’investissement convenue par les parties.</w:t>
      </w:r>
    </w:p>
    <w:p w14:paraId="63D32E3B" w14:textId="77777777" w:rsidR="00C8750A" w:rsidRPr="00674299" w:rsidRDefault="00C8750A" w:rsidP="003F133F">
      <w:pPr>
        <w:pStyle w:val="Paragraphedeliste"/>
        <w:numPr>
          <w:ilvl w:val="0"/>
          <w:numId w:val="92"/>
        </w:numPr>
        <w:suppressAutoHyphens w:val="0"/>
        <w:contextualSpacing/>
        <w:jc w:val="both"/>
        <w:rPr>
          <w:lang w:val="fr-FR"/>
        </w:rPr>
      </w:pPr>
      <w:r w:rsidRPr="00674299">
        <w:rPr>
          <w:lang w:val="fr-FR"/>
        </w:rPr>
        <w:t>Si les parties n’arrivent pas à un règlement sous l’Article 45.3i dans un délai de trente (30) jours ou une période plus longue convenue entre les parties, la question peut être soumise à un arbitrage alternatif :</w:t>
      </w:r>
    </w:p>
    <w:p w14:paraId="37A188B1" w14:textId="77777777" w:rsidR="00C8750A" w:rsidRPr="00674299" w:rsidRDefault="00C8750A" w:rsidP="003F133F">
      <w:pPr>
        <w:pStyle w:val="Paragraphedeliste"/>
        <w:numPr>
          <w:ilvl w:val="0"/>
          <w:numId w:val="93"/>
        </w:numPr>
        <w:suppressAutoHyphens w:val="0"/>
        <w:contextualSpacing/>
        <w:jc w:val="both"/>
        <w:rPr>
          <w:lang w:val="fr-FR"/>
        </w:rPr>
      </w:pPr>
      <w:r w:rsidRPr="00674299">
        <w:rPr>
          <w:lang w:val="fr-FR"/>
        </w:rPr>
        <w:t>D’abord, le cadre bilatéral ou multilatéral sur la protection des investissements auquel l’état-membre et le pays du détenteur sont parties.</w:t>
      </w:r>
    </w:p>
    <w:p w14:paraId="4B05C06C" w14:textId="5C366FBC" w:rsidR="00C8750A" w:rsidRPr="00674299" w:rsidRDefault="00C8750A" w:rsidP="003F133F">
      <w:pPr>
        <w:pStyle w:val="Paragraphedeliste"/>
        <w:numPr>
          <w:ilvl w:val="0"/>
          <w:numId w:val="93"/>
        </w:numPr>
        <w:suppressAutoHyphens w:val="0"/>
        <w:contextualSpacing/>
        <w:jc w:val="both"/>
        <w:rPr>
          <w:lang w:val="fr-FR"/>
        </w:rPr>
      </w:pPr>
      <w:r w:rsidRPr="00674299">
        <w:rPr>
          <w:lang w:val="fr-FR"/>
        </w:rPr>
        <w:t xml:space="preserve">Secundo, si un accord n’est pas entrevu à travers l’Article 45.3ii.a, les règles de procédures d’arbitrage de la </w:t>
      </w:r>
      <w:r w:rsidRPr="00FB2E47">
        <w:rPr>
          <w:lang w:val="fr-FR"/>
        </w:rPr>
        <w:t xml:space="preserve">Commission des Nations-Unies </w:t>
      </w:r>
      <w:r w:rsidR="00D5636D" w:rsidRPr="00FB2E47">
        <w:rPr>
          <w:lang w:val="fr-FR"/>
        </w:rPr>
        <w:t>pour le Droit Commercial International (CNUDCI)</w:t>
      </w:r>
      <w:r w:rsidR="00D5636D" w:rsidRPr="000B4416">
        <w:rPr>
          <w:lang w:val="fr-FR"/>
        </w:rPr>
        <w:t xml:space="preserve"> </w:t>
      </w:r>
      <w:r w:rsidRPr="00674299">
        <w:rPr>
          <w:lang w:val="fr-FR"/>
        </w:rPr>
        <w:t>s’appliquent.</w:t>
      </w:r>
    </w:p>
    <w:p w14:paraId="36B3CC12" w14:textId="77777777" w:rsidR="00C8750A" w:rsidRPr="00674299" w:rsidRDefault="00C8750A" w:rsidP="00C8750A">
      <w:pPr>
        <w:pStyle w:val="Paragraphedeliste"/>
        <w:ind w:left="0"/>
        <w:jc w:val="both"/>
        <w:rPr>
          <w:lang w:val="fr-FR"/>
        </w:rPr>
      </w:pPr>
    </w:p>
    <w:p w14:paraId="2AA8AA67" w14:textId="77777777" w:rsidR="00C8750A" w:rsidRPr="00674299" w:rsidRDefault="00C8750A" w:rsidP="00C8750A">
      <w:pPr>
        <w:pStyle w:val="Paragraphedeliste"/>
        <w:ind w:left="0"/>
        <w:jc w:val="both"/>
        <w:rPr>
          <w:lang w:val="fr-FR"/>
        </w:rPr>
      </w:pPr>
      <w:r w:rsidRPr="00674299">
        <w:rPr>
          <w:lang w:val="fr-FR"/>
        </w:rPr>
        <w:t>4.</w:t>
      </w:r>
      <w:r w:rsidRPr="00674299">
        <w:rPr>
          <w:lang w:val="fr-FR"/>
        </w:rPr>
        <w:tab/>
        <w:t xml:space="preserve">Les </w:t>
      </w:r>
      <w:r w:rsidR="00E733BC">
        <w:rPr>
          <w:lang w:val="fr-FR"/>
        </w:rPr>
        <w:t>Etats</w:t>
      </w:r>
      <w:r w:rsidRPr="00674299">
        <w:rPr>
          <w:lang w:val="fr-FR"/>
        </w:rPr>
        <w:t>-membres doivent veiller à ce que tout accord de droit minier comporte des dispositions sur la méthode de règlement des conflits.</w:t>
      </w:r>
    </w:p>
    <w:p w14:paraId="239DFF6C" w14:textId="77777777" w:rsidR="00C8750A" w:rsidRPr="00674299" w:rsidRDefault="00C8750A" w:rsidP="00C8750A">
      <w:pPr>
        <w:pStyle w:val="Paragraphedeliste"/>
        <w:ind w:left="0"/>
        <w:jc w:val="both"/>
        <w:rPr>
          <w:lang w:val="fr-FR"/>
        </w:rPr>
      </w:pPr>
    </w:p>
    <w:p w14:paraId="7F5C8914" w14:textId="2F69541E" w:rsidR="00C8750A" w:rsidRDefault="00C8750A" w:rsidP="00C8750A">
      <w:pPr>
        <w:pStyle w:val="Paragraphedeliste"/>
        <w:ind w:left="0"/>
        <w:jc w:val="both"/>
        <w:rPr>
          <w:lang w:val="fr-FR"/>
        </w:rPr>
      </w:pPr>
      <w:r w:rsidRPr="00674299">
        <w:rPr>
          <w:lang w:val="fr-FR"/>
        </w:rPr>
        <w:t>5.</w:t>
      </w:r>
      <w:r w:rsidRPr="00674299">
        <w:rPr>
          <w:lang w:val="fr-FR"/>
        </w:rPr>
        <w:tab/>
        <w:t>Lorsqu’un détenteur notifie par écrit au Ministre des Mines ou à l’organe de régulation son intention de référer et réfère un conflit pour résolution, la licence sur la zone et le droit minier détenu, quel que soit le cas, continue sans restriction jusqu’à une période de trente jours après la résolution du différend.</w:t>
      </w:r>
    </w:p>
    <w:p w14:paraId="0EF5F7C8" w14:textId="77777777" w:rsidR="00C8750A" w:rsidRPr="00674299" w:rsidRDefault="00C8750A" w:rsidP="00C8750A">
      <w:pPr>
        <w:jc w:val="both"/>
        <w:rPr>
          <w:lang w:val="fr-FR"/>
        </w:rPr>
      </w:pPr>
    </w:p>
    <w:p w14:paraId="0D2F7991" w14:textId="77777777" w:rsidR="00C8750A" w:rsidRPr="00674299" w:rsidRDefault="00C8750A" w:rsidP="00C8750A">
      <w:pPr>
        <w:jc w:val="both"/>
        <w:rPr>
          <w:b/>
          <w:lang w:val="fr-FR"/>
        </w:rPr>
      </w:pPr>
      <w:bookmarkStart w:id="91" w:name="_Toc488421727"/>
      <w:bookmarkStart w:id="92" w:name="_Toc508271405"/>
      <w:r w:rsidRPr="00674299">
        <w:rPr>
          <w:b/>
          <w:lang w:val="fr-FR"/>
        </w:rPr>
        <w:t>Article 46.</w:t>
      </w:r>
      <w:r w:rsidRPr="00674299">
        <w:rPr>
          <w:b/>
          <w:lang w:val="fr-FR"/>
        </w:rPr>
        <w:tab/>
        <w:t>Questions transfrontalières relatives au secteur minier</w:t>
      </w:r>
      <w:bookmarkEnd w:id="91"/>
      <w:bookmarkEnd w:id="92"/>
    </w:p>
    <w:p w14:paraId="71577535" w14:textId="77777777" w:rsidR="00C8750A" w:rsidRPr="00674299" w:rsidRDefault="00C8750A" w:rsidP="00C8750A">
      <w:pPr>
        <w:jc w:val="both"/>
        <w:rPr>
          <w:lang w:val="fr-FR"/>
        </w:rPr>
      </w:pPr>
    </w:p>
    <w:p w14:paraId="433861AC" w14:textId="76CCCE0C" w:rsidR="00C8750A" w:rsidRPr="00674299" w:rsidRDefault="00C8750A" w:rsidP="00C8750A">
      <w:pPr>
        <w:jc w:val="both"/>
        <w:rPr>
          <w:lang w:val="fr-FR"/>
        </w:rPr>
      </w:pPr>
      <w:r w:rsidRPr="00674299">
        <w:rPr>
          <w:lang w:val="fr-FR"/>
        </w:rPr>
        <w:t>1.</w:t>
      </w:r>
      <w:r w:rsidRPr="00674299">
        <w:rPr>
          <w:lang w:val="fr-FR"/>
        </w:rPr>
        <w:tab/>
        <w:t xml:space="preserve">Lorsqu’un gisement de minéraux traverse deux ou plusieurs pays, les </w:t>
      </w:r>
      <w:r w:rsidR="00E733BC">
        <w:rPr>
          <w:lang w:val="fr-FR"/>
        </w:rPr>
        <w:t>Etats</w:t>
      </w:r>
      <w:r w:rsidRPr="00674299">
        <w:rPr>
          <w:lang w:val="fr-FR"/>
        </w:rPr>
        <w:t xml:space="preserve">-membres </w:t>
      </w:r>
      <w:r w:rsidR="001E4CB6">
        <w:rPr>
          <w:lang w:val="fr-FR"/>
        </w:rPr>
        <w:t xml:space="preserve">peuvent </w:t>
      </w:r>
      <w:r w:rsidRPr="00674299">
        <w:rPr>
          <w:lang w:val="fr-FR"/>
        </w:rPr>
        <w:t>développer conjointement et solidairement une méthodologie pour l’extraction conjointe du gisement pour veiller aux bénéfices d’économie d’échelle plutôt que d’exploiter ce gisement transfrontalier séparément.</w:t>
      </w:r>
    </w:p>
    <w:p w14:paraId="6507E138" w14:textId="77777777" w:rsidR="00C8750A" w:rsidRPr="00674299" w:rsidRDefault="00C8750A" w:rsidP="00C8750A">
      <w:pPr>
        <w:jc w:val="both"/>
        <w:rPr>
          <w:lang w:val="fr-FR"/>
        </w:rPr>
      </w:pPr>
    </w:p>
    <w:p w14:paraId="7A580419" w14:textId="2A09A9AE" w:rsidR="00C8750A" w:rsidRPr="00674299" w:rsidRDefault="00C8750A" w:rsidP="00C8750A">
      <w:pPr>
        <w:jc w:val="both"/>
        <w:rPr>
          <w:b/>
          <w:lang w:val="fr-FR"/>
        </w:rPr>
      </w:pPr>
      <w:r w:rsidRPr="00674299">
        <w:rPr>
          <w:lang w:val="fr-FR"/>
        </w:rPr>
        <w:t>2.</w:t>
      </w:r>
      <w:r w:rsidRPr="00674299">
        <w:rPr>
          <w:lang w:val="fr-FR"/>
        </w:rPr>
        <w:tab/>
        <w:t xml:space="preserve">En vertu de l’Article 46.1, ci-dessus, les </w:t>
      </w:r>
      <w:r w:rsidR="00E733BC">
        <w:rPr>
          <w:lang w:val="fr-FR"/>
        </w:rPr>
        <w:t>Etats</w:t>
      </w:r>
      <w:r w:rsidRPr="00674299">
        <w:rPr>
          <w:lang w:val="fr-FR"/>
        </w:rPr>
        <w:t xml:space="preserve">-membres, avec l’entrée en vigueur de cet Acte, devront déterminer ces gisements transfrontaliers et dans le cas où ils ne sont pas sous production commerciale, </w:t>
      </w:r>
      <w:r w:rsidR="007262EA">
        <w:rPr>
          <w:lang w:val="fr-FR"/>
        </w:rPr>
        <w:t xml:space="preserve">entamer </w:t>
      </w:r>
      <w:r w:rsidRPr="00674299">
        <w:rPr>
          <w:lang w:val="fr-FR"/>
        </w:rPr>
        <w:t>des discussions pour développer un cadre d’extraction conjointe.</w:t>
      </w:r>
    </w:p>
    <w:p w14:paraId="6F26B0D6" w14:textId="77777777" w:rsidR="00C8750A" w:rsidRPr="00674299" w:rsidRDefault="00C8750A" w:rsidP="00C8750A">
      <w:pPr>
        <w:jc w:val="both"/>
        <w:rPr>
          <w:b/>
          <w:bCs/>
          <w:lang w:val="fr-FR"/>
        </w:rPr>
      </w:pPr>
      <w:bookmarkStart w:id="93" w:name="_Toc508271406"/>
      <w:bookmarkStart w:id="94" w:name="_Toc488421728"/>
      <w:r w:rsidRPr="00674299">
        <w:rPr>
          <w:b/>
          <w:lang w:val="fr-FR"/>
        </w:rPr>
        <w:t>Article 47.</w:t>
      </w:r>
      <w:r w:rsidRPr="00674299">
        <w:rPr>
          <w:b/>
          <w:lang w:val="fr-FR"/>
        </w:rPr>
        <w:tab/>
        <w:t>Sécurité régionale, gestion et prévention des conflits relatifs au secteur minier</w:t>
      </w:r>
      <w:bookmarkEnd w:id="93"/>
      <w:bookmarkEnd w:id="94"/>
    </w:p>
    <w:p w14:paraId="3A5B0385" w14:textId="77777777" w:rsidR="00C8750A" w:rsidRPr="00674299" w:rsidRDefault="00C8750A" w:rsidP="00C8750A">
      <w:pPr>
        <w:ind w:left="720" w:hanging="720"/>
        <w:jc w:val="both"/>
        <w:rPr>
          <w:lang w:val="fr-FR"/>
        </w:rPr>
      </w:pPr>
      <w:r w:rsidRPr="00674299">
        <w:rPr>
          <w:lang w:val="fr-FR"/>
        </w:rPr>
        <w:tab/>
      </w:r>
    </w:p>
    <w:p w14:paraId="50A2CFDF" w14:textId="4FBF53D9" w:rsidR="00C8750A"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-membres identifie</w:t>
      </w:r>
      <w:r w:rsidR="00D5636D">
        <w:rPr>
          <w:lang w:val="fr-FR"/>
        </w:rPr>
        <w:t xml:space="preserve">nt </w:t>
      </w:r>
      <w:r w:rsidRPr="00674299">
        <w:rPr>
          <w:lang w:val="fr-FR"/>
        </w:rPr>
        <w:t xml:space="preserve"> les minéraux de valeur dans leur juridiction et veilleront à ce que l’exploitation de ces minéraux soit entreprise par des individus ou compagnies n’ayant aucun lien avec le terrorisme.</w:t>
      </w:r>
    </w:p>
    <w:p w14:paraId="75619F70" w14:textId="77777777" w:rsidR="00306FD2" w:rsidRPr="00674299" w:rsidRDefault="00306FD2" w:rsidP="00C8750A">
      <w:pPr>
        <w:jc w:val="both"/>
        <w:rPr>
          <w:lang w:val="fr-FR"/>
        </w:rPr>
      </w:pPr>
    </w:p>
    <w:p w14:paraId="4B31E996" w14:textId="01EC7F76" w:rsidR="00C8750A" w:rsidRPr="00674299" w:rsidRDefault="00C8750A" w:rsidP="00C8750A">
      <w:pPr>
        <w:jc w:val="both"/>
        <w:rPr>
          <w:lang w:val="fr-FR"/>
        </w:rPr>
      </w:pPr>
      <w:r w:rsidRPr="00674299">
        <w:rPr>
          <w:lang w:val="fr-FR"/>
        </w:rPr>
        <w:t>2.</w:t>
      </w:r>
      <w:r w:rsidRPr="00674299">
        <w:rPr>
          <w:lang w:val="fr-FR"/>
        </w:rPr>
        <w:tab/>
        <w:t xml:space="preserve">En vertu de l’Article 47.1, ci-dessus, les </w:t>
      </w:r>
      <w:r w:rsidR="00E733BC">
        <w:rPr>
          <w:lang w:val="fr-FR"/>
        </w:rPr>
        <w:t>Etats</w:t>
      </w:r>
      <w:r w:rsidRPr="00674299">
        <w:rPr>
          <w:lang w:val="fr-FR"/>
        </w:rPr>
        <w:t>-membres devront mettre en place des systèmes et mesures pour suivre la source et la cession de tous les min</w:t>
      </w:r>
      <w:r w:rsidR="00D5636D">
        <w:rPr>
          <w:lang w:val="fr-FR"/>
        </w:rPr>
        <w:t>é</w:t>
      </w:r>
      <w:r w:rsidRPr="00674299">
        <w:rPr>
          <w:lang w:val="fr-FR"/>
        </w:rPr>
        <w:t>ra</w:t>
      </w:r>
      <w:r w:rsidR="00D5636D">
        <w:rPr>
          <w:lang w:val="fr-FR"/>
        </w:rPr>
        <w:t>ux</w:t>
      </w:r>
      <w:r w:rsidRPr="00674299">
        <w:rPr>
          <w:lang w:val="fr-FR"/>
        </w:rPr>
        <w:t xml:space="preserve"> de valeur ainsi que les revenus tirés de leur vente.</w:t>
      </w:r>
    </w:p>
    <w:p w14:paraId="54DAEE04" w14:textId="77777777" w:rsidR="00C8750A" w:rsidRPr="00674299" w:rsidRDefault="00C8750A" w:rsidP="00C8750A">
      <w:pPr>
        <w:jc w:val="both"/>
        <w:rPr>
          <w:lang w:val="fr-FR"/>
        </w:rPr>
      </w:pPr>
    </w:p>
    <w:p w14:paraId="6DE9F714" w14:textId="77777777" w:rsidR="00C8750A" w:rsidRPr="00674299" w:rsidRDefault="00C8750A" w:rsidP="00C8750A">
      <w:pPr>
        <w:jc w:val="both"/>
        <w:rPr>
          <w:lang w:val="fr-FR"/>
        </w:rPr>
      </w:pPr>
      <w:r w:rsidRPr="00674299">
        <w:rPr>
          <w:lang w:val="fr-FR"/>
        </w:rPr>
        <w:t>3.</w:t>
      </w:r>
      <w:r w:rsidRPr="00674299">
        <w:rPr>
          <w:lang w:val="fr-FR"/>
        </w:rPr>
        <w:tab/>
        <w:t xml:space="preserve">Les </w:t>
      </w:r>
      <w:r w:rsidR="00E733BC">
        <w:rPr>
          <w:lang w:val="fr-FR"/>
        </w:rPr>
        <w:t>Etats</w:t>
      </w:r>
      <w:r w:rsidRPr="00674299">
        <w:rPr>
          <w:lang w:val="fr-FR"/>
        </w:rPr>
        <w:t xml:space="preserve">-membres doivent veiller conjointement à la distribution adéquate et équitable de la richesse provenant de l’exploitation des minéraux dans leurs </w:t>
      </w:r>
      <w:r w:rsidR="00E733BC">
        <w:rPr>
          <w:lang w:val="fr-FR"/>
        </w:rPr>
        <w:t>Etats</w:t>
      </w:r>
      <w:r w:rsidRPr="00674299">
        <w:rPr>
          <w:lang w:val="fr-FR"/>
        </w:rPr>
        <w:t xml:space="preserve"> respectifs et la Communauté, en général.</w:t>
      </w:r>
    </w:p>
    <w:p w14:paraId="43B89C1F" w14:textId="77777777" w:rsidR="00C8750A" w:rsidRPr="00674299" w:rsidRDefault="00C8750A" w:rsidP="00C8750A">
      <w:pPr>
        <w:jc w:val="both"/>
        <w:rPr>
          <w:lang w:val="fr-FR"/>
        </w:rPr>
      </w:pPr>
    </w:p>
    <w:p w14:paraId="1C4A33CC" w14:textId="77777777" w:rsidR="00C8750A" w:rsidRPr="00674299" w:rsidRDefault="00C8750A" w:rsidP="00C8750A">
      <w:pPr>
        <w:jc w:val="both"/>
        <w:rPr>
          <w:lang w:val="fr-FR"/>
        </w:rPr>
      </w:pPr>
      <w:r w:rsidRPr="00674299">
        <w:rPr>
          <w:lang w:val="fr-FR"/>
        </w:rPr>
        <w:t>4.</w:t>
      </w:r>
      <w:r w:rsidRPr="00674299">
        <w:rPr>
          <w:lang w:val="fr-FR"/>
        </w:rPr>
        <w:tab/>
        <w:t xml:space="preserve">Les </w:t>
      </w:r>
      <w:r w:rsidR="00E733BC">
        <w:rPr>
          <w:lang w:val="fr-FR"/>
        </w:rPr>
        <w:t>Etats</w:t>
      </w:r>
      <w:r w:rsidRPr="00674299">
        <w:rPr>
          <w:lang w:val="fr-FR"/>
        </w:rPr>
        <w:t>-membres doivent veiller à une prise de décision participative pour promouvoir les accords plutôt que l’accentuation des différences existantes. Tous les groupes doivent être impliqués et le genre et les groupes ethniques doivent être représentés proportionnellement.</w:t>
      </w:r>
    </w:p>
    <w:p w14:paraId="65B1C71D" w14:textId="77777777" w:rsidR="00C8750A" w:rsidRPr="00674299" w:rsidRDefault="00C8750A" w:rsidP="00C8750A">
      <w:pPr>
        <w:jc w:val="both"/>
        <w:rPr>
          <w:lang w:val="fr-FR"/>
        </w:rPr>
      </w:pPr>
    </w:p>
    <w:p w14:paraId="7030919A" w14:textId="68E282CB" w:rsidR="00C8750A" w:rsidRPr="00674299" w:rsidRDefault="00C8750A" w:rsidP="00C8750A">
      <w:pPr>
        <w:jc w:val="both"/>
        <w:rPr>
          <w:rFonts w:eastAsia="Times New Roman"/>
          <w:lang w:val="fr-FR"/>
        </w:rPr>
      </w:pPr>
      <w:r w:rsidRPr="00674299">
        <w:rPr>
          <w:lang w:val="fr-FR"/>
        </w:rPr>
        <w:t>5.</w:t>
      </w:r>
      <w:r w:rsidRPr="00674299">
        <w:rPr>
          <w:lang w:val="fr-FR"/>
        </w:rPr>
        <w:tab/>
        <w:t xml:space="preserve">Les </w:t>
      </w:r>
      <w:r w:rsidR="00E733BC">
        <w:rPr>
          <w:lang w:val="fr-FR"/>
        </w:rPr>
        <w:t>Etats</w:t>
      </w:r>
      <w:r w:rsidRPr="00674299">
        <w:rPr>
          <w:lang w:val="fr-FR"/>
        </w:rPr>
        <w:t xml:space="preserve">-membres doivent adopter la règlementation appropriée pour </w:t>
      </w:r>
      <w:r w:rsidR="001E4CB6">
        <w:rPr>
          <w:lang w:val="fr-FR"/>
        </w:rPr>
        <w:t xml:space="preserve">lutter contre </w:t>
      </w:r>
      <w:r w:rsidRPr="00674299">
        <w:rPr>
          <w:lang w:val="fr-FR"/>
        </w:rPr>
        <w:t>l’exploitation des communautés, l’abus des droits humains et l’instigation de la violence au sein et en dehors des communautés minières.</w:t>
      </w:r>
    </w:p>
    <w:p w14:paraId="124EBAA2" w14:textId="77777777" w:rsidR="00C8750A" w:rsidRPr="00674299" w:rsidRDefault="00C8750A" w:rsidP="00C8750A">
      <w:pPr>
        <w:jc w:val="both"/>
        <w:rPr>
          <w:rFonts w:eastAsia="Times New Roman"/>
          <w:lang w:val="fr-FR"/>
        </w:rPr>
      </w:pPr>
    </w:p>
    <w:p w14:paraId="715A8BBA" w14:textId="54C0970A" w:rsidR="00C8750A" w:rsidRPr="00674299" w:rsidRDefault="00C8750A" w:rsidP="00C8750A">
      <w:pPr>
        <w:jc w:val="both"/>
        <w:rPr>
          <w:rFonts w:eastAsia="Times New Roman"/>
          <w:lang w:val="fr-FR"/>
        </w:rPr>
      </w:pPr>
      <w:r w:rsidRPr="00674299">
        <w:rPr>
          <w:rFonts w:eastAsia="Times New Roman"/>
          <w:lang w:val="fr-FR"/>
        </w:rPr>
        <w:t>6.</w:t>
      </w:r>
      <w:r w:rsidRPr="00674299">
        <w:rPr>
          <w:rFonts w:eastAsia="Times New Roman"/>
          <w:lang w:val="fr-FR"/>
        </w:rPr>
        <w:tab/>
      </w:r>
      <w:r w:rsidRPr="00674299">
        <w:rPr>
          <w:lang w:val="fr-FR"/>
        </w:rPr>
        <w:t xml:space="preserve">Les </w:t>
      </w:r>
      <w:r w:rsidR="00E733BC">
        <w:rPr>
          <w:lang w:val="fr-FR"/>
        </w:rPr>
        <w:t>Etats</w:t>
      </w:r>
      <w:r w:rsidRPr="00674299">
        <w:rPr>
          <w:lang w:val="fr-FR"/>
        </w:rPr>
        <w:t>-membres doivent adopter la réglementation appropriée</w:t>
      </w:r>
      <w:r w:rsidRPr="00674299">
        <w:rPr>
          <w:rFonts w:eastAsia="Times New Roman"/>
          <w:lang w:val="fr-FR"/>
        </w:rPr>
        <w:t xml:space="preserve"> pour dé</w:t>
      </w:r>
      <w:r>
        <w:rPr>
          <w:rFonts w:eastAsia="Times New Roman"/>
          <w:lang w:val="fr-FR"/>
        </w:rPr>
        <w:t>velopper des activités de micro</w:t>
      </w:r>
      <w:r w:rsidRPr="00674299">
        <w:rPr>
          <w:rFonts w:eastAsia="Times New Roman"/>
          <w:lang w:val="fr-FR"/>
        </w:rPr>
        <w:t>entreprises, des lois</w:t>
      </w:r>
      <w:r w:rsidR="0052119B">
        <w:rPr>
          <w:rFonts w:eastAsia="Times New Roman"/>
          <w:lang w:val="fr-FR"/>
        </w:rPr>
        <w:t xml:space="preserve"> et</w:t>
      </w:r>
      <w:r w:rsidRPr="00674299">
        <w:rPr>
          <w:rFonts w:eastAsia="Times New Roman"/>
          <w:lang w:val="fr-FR"/>
        </w:rPr>
        <w:t xml:space="preserve"> des politiques qui soutiennent la diversification économique plutôt que la concentration sur la seule industrie macro-minérale. </w:t>
      </w:r>
    </w:p>
    <w:p w14:paraId="39AF4539" w14:textId="77777777" w:rsidR="00C8750A" w:rsidRPr="00674299" w:rsidRDefault="00C8750A" w:rsidP="00C8750A">
      <w:pPr>
        <w:jc w:val="both"/>
        <w:rPr>
          <w:rFonts w:eastAsia="Times New Roman"/>
          <w:lang w:val="fr-FR"/>
        </w:rPr>
      </w:pPr>
    </w:p>
    <w:p w14:paraId="13FF6FDB" w14:textId="77777777" w:rsidR="00C8750A" w:rsidRPr="00674299" w:rsidRDefault="00C8750A" w:rsidP="00C8750A">
      <w:pPr>
        <w:jc w:val="both"/>
        <w:rPr>
          <w:rFonts w:eastAsia="Times New Roman"/>
          <w:lang w:val="fr-FR"/>
        </w:rPr>
      </w:pPr>
      <w:r w:rsidRPr="00674299">
        <w:rPr>
          <w:rFonts w:eastAsia="Times New Roman"/>
          <w:lang w:val="fr-FR"/>
        </w:rPr>
        <w:t>7.</w:t>
      </w:r>
      <w:r w:rsidRPr="00674299">
        <w:rPr>
          <w:rFonts w:eastAsia="Times New Roman"/>
          <w:lang w:val="fr-FR"/>
        </w:rPr>
        <w:tab/>
        <w:t>En vertu de l’Article 47.6, ci-dessus, les législations doivent veiller à l’accès au micro-crédit pour les entrepreneurs et les petites entreprises et à la réduction des barrières bureaucratiques à la création d’entreprises et à l’entrée dans l’économie formelle.</w:t>
      </w:r>
    </w:p>
    <w:p w14:paraId="4972D75C" w14:textId="77777777" w:rsidR="00C8750A" w:rsidRPr="00674299" w:rsidRDefault="00C8750A" w:rsidP="00C8750A">
      <w:pPr>
        <w:jc w:val="both"/>
        <w:rPr>
          <w:lang w:val="fr-FR"/>
        </w:rPr>
      </w:pPr>
    </w:p>
    <w:p w14:paraId="55BCC41B" w14:textId="7B6F3DAF" w:rsidR="00C8750A" w:rsidRPr="00674299" w:rsidRDefault="00C8750A" w:rsidP="00C8750A">
      <w:pPr>
        <w:jc w:val="both"/>
        <w:rPr>
          <w:lang w:val="fr-FR"/>
        </w:rPr>
      </w:pPr>
      <w:r w:rsidRPr="00674299">
        <w:rPr>
          <w:lang w:val="fr-FR"/>
        </w:rPr>
        <w:t>8.</w:t>
      </w:r>
      <w:r w:rsidRPr="00674299">
        <w:rPr>
          <w:lang w:val="fr-FR"/>
        </w:rPr>
        <w:tab/>
        <w:t xml:space="preserve">Les </w:t>
      </w:r>
      <w:r w:rsidR="00E733BC">
        <w:rPr>
          <w:lang w:val="fr-FR"/>
        </w:rPr>
        <w:t>Etats</w:t>
      </w:r>
      <w:r w:rsidRPr="00674299">
        <w:rPr>
          <w:lang w:val="fr-FR"/>
        </w:rPr>
        <w:t xml:space="preserve">-membres doivent </w:t>
      </w:r>
      <w:r w:rsidR="0052119B">
        <w:rPr>
          <w:lang w:val="fr-FR"/>
        </w:rPr>
        <w:t xml:space="preserve">adopter </w:t>
      </w:r>
      <w:r w:rsidRPr="00674299">
        <w:rPr>
          <w:lang w:val="fr-FR"/>
        </w:rPr>
        <w:t xml:space="preserve"> des </w:t>
      </w:r>
      <w:r w:rsidR="00B86AA7" w:rsidRPr="00674299">
        <w:rPr>
          <w:lang w:val="fr-FR"/>
        </w:rPr>
        <w:t>lois nationales</w:t>
      </w:r>
      <w:r w:rsidRPr="00674299">
        <w:rPr>
          <w:lang w:val="fr-FR"/>
        </w:rPr>
        <w:t xml:space="preserve"> qui renforcent la gouvernance nationale dans le secteur des mines et de l’exploitation minière en particulier, mais aussi la gouvernance du commerce international des minéraux. </w:t>
      </w:r>
    </w:p>
    <w:p w14:paraId="45BC17ED" w14:textId="77777777" w:rsidR="00C8750A"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fr-FR"/>
        </w:rPr>
      </w:pPr>
    </w:p>
    <w:p w14:paraId="036BEA9C" w14:textId="77777777" w:rsidR="00B86AA7" w:rsidRPr="00674299" w:rsidRDefault="00B86AA7"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fr-FR"/>
        </w:rPr>
      </w:pPr>
    </w:p>
    <w:p w14:paraId="6342E064" w14:textId="41AB781C" w:rsidR="00C8750A" w:rsidRPr="00674299"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lang w:val="fr-FR"/>
        </w:rPr>
      </w:pPr>
      <w:r w:rsidRPr="00674299">
        <w:rPr>
          <w:b/>
          <w:lang w:val="fr-FR"/>
        </w:rPr>
        <w:t xml:space="preserve">Section </w:t>
      </w:r>
      <w:r w:rsidR="00B86AA7">
        <w:rPr>
          <w:b/>
          <w:lang w:val="fr-FR"/>
        </w:rPr>
        <w:t>6</w:t>
      </w:r>
      <w:r w:rsidRPr="00674299">
        <w:rPr>
          <w:b/>
          <w:lang w:val="fr-FR"/>
        </w:rPr>
        <w:t xml:space="preserve"> – Dispositions générales et finales</w:t>
      </w:r>
    </w:p>
    <w:p w14:paraId="17A7351F" w14:textId="77777777" w:rsidR="00C8750A" w:rsidRPr="00674299"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fr-FR"/>
        </w:rPr>
      </w:pPr>
    </w:p>
    <w:p w14:paraId="04ADA31C" w14:textId="77777777" w:rsidR="00C8750A" w:rsidRPr="00674299" w:rsidRDefault="00C8750A" w:rsidP="00C8750A">
      <w:pPr>
        <w:jc w:val="both"/>
        <w:rPr>
          <w:b/>
          <w:lang w:val="fr-FR"/>
        </w:rPr>
      </w:pPr>
      <w:bookmarkStart w:id="95" w:name="_Toc508271408"/>
      <w:r w:rsidRPr="00674299">
        <w:rPr>
          <w:b/>
          <w:lang w:val="fr-FR"/>
        </w:rPr>
        <w:t>Article 48.</w:t>
      </w:r>
      <w:r w:rsidRPr="00674299">
        <w:rPr>
          <w:b/>
          <w:lang w:val="fr-FR"/>
        </w:rPr>
        <w:tab/>
        <w:t xml:space="preserve">Adoption des </w:t>
      </w:r>
      <w:bookmarkEnd w:id="95"/>
      <w:r w:rsidRPr="00674299">
        <w:rPr>
          <w:b/>
          <w:lang w:val="fr-FR"/>
        </w:rPr>
        <w:t>règles</w:t>
      </w:r>
    </w:p>
    <w:p w14:paraId="1457092B" w14:textId="77777777" w:rsidR="00C8750A" w:rsidRPr="00674299" w:rsidRDefault="00C8750A" w:rsidP="00C8750A">
      <w:pPr>
        <w:jc w:val="both"/>
        <w:rPr>
          <w:lang w:val="fr-FR"/>
        </w:rPr>
      </w:pPr>
    </w:p>
    <w:p w14:paraId="6A077F99" w14:textId="759E67B8" w:rsidR="00C8750A" w:rsidRPr="00674299" w:rsidRDefault="00C8750A" w:rsidP="00C8750A">
      <w:pPr>
        <w:jc w:val="both"/>
        <w:rPr>
          <w:lang w:val="fr-FR"/>
        </w:rPr>
      </w:pPr>
      <w:r w:rsidRPr="00674299">
        <w:rPr>
          <w:lang w:val="fr-FR"/>
        </w:rPr>
        <w:t>1.</w:t>
      </w:r>
      <w:r w:rsidRPr="00674299">
        <w:rPr>
          <w:lang w:val="fr-FR"/>
        </w:rPr>
        <w:tab/>
        <w:t xml:space="preserve">Les </w:t>
      </w:r>
      <w:r w:rsidR="00E733BC">
        <w:rPr>
          <w:lang w:val="fr-FR"/>
        </w:rPr>
        <w:t>Etats</w:t>
      </w:r>
      <w:r w:rsidRPr="00674299">
        <w:rPr>
          <w:lang w:val="fr-FR"/>
        </w:rPr>
        <w:t>-membres peuvent</w:t>
      </w:r>
      <w:r>
        <w:rPr>
          <w:lang w:val="fr-FR"/>
        </w:rPr>
        <w:t>,</w:t>
      </w:r>
      <w:r w:rsidRPr="00674299">
        <w:rPr>
          <w:lang w:val="fr-FR"/>
        </w:rPr>
        <w:t xml:space="preserve"> à travers des instruments législatifs</w:t>
      </w:r>
      <w:r>
        <w:rPr>
          <w:lang w:val="fr-FR"/>
        </w:rPr>
        <w:t>,</w:t>
      </w:r>
      <w:r w:rsidRPr="00674299">
        <w:rPr>
          <w:lang w:val="fr-FR"/>
        </w:rPr>
        <w:t xml:space="preserve"> aligner ou énoncer de nouvelles r</w:t>
      </w:r>
      <w:r>
        <w:rPr>
          <w:lang w:val="fr-FR"/>
        </w:rPr>
        <w:t>ègles pour mettre en œuvre le présent</w:t>
      </w:r>
      <w:r w:rsidRPr="00674299">
        <w:rPr>
          <w:lang w:val="fr-FR"/>
        </w:rPr>
        <w:t xml:space="preserve"> Acte modèle.</w:t>
      </w:r>
    </w:p>
    <w:p w14:paraId="3CB70DA3" w14:textId="77777777" w:rsidR="00C8750A" w:rsidRPr="00306FD2" w:rsidRDefault="00C8750A" w:rsidP="00C8750A">
      <w:pPr>
        <w:jc w:val="both"/>
        <w:rPr>
          <w:sz w:val="20"/>
          <w:szCs w:val="20"/>
          <w:lang w:val="fr-FR"/>
        </w:rPr>
      </w:pPr>
    </w:p>
    <w:p w14:paraId="5593061F" w14:textId="77777777" w:rsidR="00C8750A" w:rsidRPr="00674299" w:rsidRDefault="00C8750A" w:rsidP="00C8750A">
      <w:pPr>
        <w:jc w:val="both"/>
        <w:rPr>
          <w:lang w:val="fr-FR"/>
        </w:rPr>
      </w:pPr>
      <w:r w:rsidRPr="00674299">
        <w:rPr>
          <w:lang w:val="fr-FR"/>
        </w:rPr>
        <w:t>2.</w:t>
      </w:r>
      <w:r w:rsidRPr="00674299">
        <w:rPr>
          <w:lang w:val="fr-FR"/>
        </w:rPr>
        <w:tab/>
        <w:t>Sans limitation de la nature générale de l’Article 48.1, les règles adoptées sous cet Article peuvent prévoir:</w:t>
      </w:r>
    </w:p>
    <w:p w14:paraId="045EC049" w14:textId="77777777" w:rsidR="00C8750A" w:rsidRPr="00306FD2" w:rsidRDefault="00C8750A" w:rsidP="00C8750A">
      <w:pPr>
        <w:jc w:val="both"/>
        <w:rPr>
          <w:sz w:val="20"/>
          <w:szCs w:val="20"/>
          <w:lang w:val="fr-FR"/>
        </w:rPr>
      </w:pPr>
    </w:p>
    <w:p w14:paraId="42036F03"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Une question qui selon cet Acte, est ou a pu être prise en charge par la réglementation ou qui sera ou pourra être prescrite.</w:t>
      </w:r>
    </w:p>
    <w:p w14:paraId="18C68C4D"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L’introduction d’une demande pour un droit minier ou l’extension du terme de cette demande ou une demande à toute autre fin sous cet Acte.</w:t>
      </w:r>
    </w:p>
    <w:p w14:paraId="14012105"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L’établissement et l’opération du cadastre minier.</w:t>
      </w:r>
    </w:p>
    <w:p w14:paraId="0A5C7564"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Les droits et la propriété entre les transactions enregistrées dans le registre des droits miniers.</w:t>
      </w:r>
    </w:p>
    <w:p w14:paraId="18103620"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Les fonctions d’une inspection des mines dans l’état-membre.</w:t>
      </w:r>
    </w:p>
    <w:p w14:paraId="40F93753"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L’examen d’une mine ou d’un minerai par l’Inspection des Mines ou une personne autorisée par le Ministre des Mines.</w:t>
      </w:r>
    </w:p>
    <w:p w14:paraId="33CC52DB"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La rétention d’un minerai ou d’un spécimen de minerai par une personne en charge d’une mine ou liée à une mine pour l’identification de ce minerai ou d’un échantillon de ce minerai par le responsable autorisé du Ministère, l’organe de régulation ou l’Inspection des Mines.</w:t>
      </w:r>
    </w:p>
    <w:p w14:paraId="40935E05"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Les directives à donner à une personne en charge d’une mine ou liée à une mine par un responsable autorisé du Ministère, l’organe de régulation ou l’Inspection des Mines pour la conservation et le développement des mines et des minéraux.</w:t>
      </w:r>
    </w:p>
    <w:p w14:paraId="708AC413"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Les retours de minéraux obtenus et leur évaluation.</w:t>
      </w:r>
    </w:p>
    <w:p w14:paraId="1690FA13"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Les rapports à faire sur les comptes, livres et plans requis pour conservation par les détenteurs de droits miniers.</w:t>
      </w:r>
    </w:p>
    <w:p w14:paraId="52D67767"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La soumission de rapports par une personne en charge d’une mine ou liée à une mine ou par une personne en charge des données.</w:t>
      </w:r>
    </w:p>
    <w:p w14:paraId="08AF95B8"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La nature et l’adéquation d’une carte ou d’un plan requis pour l’Acte minier d’un état-membre.</w:t>
      </w:r>
    </w:p>
    <w:p w14:paraId="530F6B84"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La restriction des opérations minières sur ou à côté d’une rivière, d’un barrage, d’un lac, d’une forêt ou d’un cours d’eau.</w:t>
      </w:r>
    </w:p>
    <w:p w14:paraId="119C7F39"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Le pâturage de bœufs ou autres animaux sur une zone sujette à un droit minier.</w:t>
      </w:r>
    </w:p>
    <w:p w14:paraId="3BC96022"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La collecte de bois de chauffe et la coupe de bois d’œuvre dans le but de mener une prospection et des opérations minières.</w:t>
      </w:r>
    </w:p>
    <w:p w14:paraId="3779DB8F"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Le renouvellement, transfert, assignation, hypothèque, suspension, annulation et remise de droits miniers.</w:t>
      </w:r>
    </w:p>
    <w:p w14:paraId="58E8C34E"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La protection des fosses, puits et autres endroits dangereux.</w:t>
      </w:r>
    </w:p>
    <w:p w14:paraId="749976AD" w14:textId="58FDF581"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 xml:space="preserve">Le </w:t>
      </w:r>
      <w:r w:rsidR="00CD2647" w:rsidRPr="00674299">
        <w:rPr>
          <w:lang w:val="fr-FR"/>
        </w:rPr>
        <w:t>r</w:t>
      </w:r>
      <w:r w:rsidR="00E0378A">
        <w:rPr>
          <w:lang w:val="fr-FR"/>
        </w:rPr>
        <w:t xml:space="preserve">apport </w:t>
      </w:r>
      <w:r w:rsidR="00CD2647" w:rsidRPr="00674299">
        <w:rPr>
          <w:lang w:val="fr-FR"/>
        </w:rPr>
        <w:t>t</w:t>
      </w:r>
      <w:r w:rsidRPr="00674299">
        <w:rPr>
          <w:lang w:val="fr-FR"/>
        </w:rPr>
        <w:t xml:space="preserve"> et les investigations sur les accidents.</w:t>
      </w:r>
    </w:p>
    <w:p w14:paraId="3E6AC7E7"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Les frais payables dans le cadre de l’Acte minier d’un état-membre.</w:t>
      </w:r>
    </w:p>
    <w:p w14:paraId="2183C8E7"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Les formulaires de demandes et licences à faire et délivrer dans le cadre de l’Acte minier d’un état-membre.</w:t>
      </w:r>
    </w:p>
    <w:p w14:paraId="57BF138B" w14:textId="77777777" w:rsidR="00C8750A" w:rsidRPr="00674299" w:rsidRDefault="00C8750A" w:rsidP="003F133F">
      <w:pPr>
        <w:pStyle w:val="Paragraphedeliste"/>
        <w:numPr>
          <w:ilvl w:val="0"/>
          <w:numId w:val="94"/>
        </w:numPr>
        <w:suppressAutoHyphens w:val="0"/>
        <w:contextualSpacing/>
        <w:jc w:val="both"/>
        <w:rPr>
          <w:lang w:val="fr-FR"/>
        </w:rPr>
      </w:pPr>
      <w:r w:rsidRPr="00674299">
        <w:rPr>
          <w:lang w:val="fr-FR"/>
        </w:rPr>
        <w:t>La construction de routes, ponts, et barrages ou toute autre infrastructure civile requise pour les opérations minières prévues.</w:t>
      </w:r>
    </w:p>
    <w:p w14:paraId="585D9C3A" w14:textId="77777777" w:rsidR="00C8750A" w:rsidRPr="00674299" w:rsidRDefault="00C8750A" w:rsidP="00C8750A">
      <w:pPr>
        <w:pStyle w:val="Paragraphedeliste"/>
        <w:ind w:left="0"/>
        <w:jc w:val="both"/>
        <w:rPr>
          <w:lang w:val="fr-FR"/>
        </w:rPr>
      </w:pPr>
    </w:p>
    <w:p w14:paraId="1A3F4A05" w14:textId="77777777" w:rsidR="00C8750A" w:rsidRPr="00674299" w:rsidRDefault="00C8750A" w:rsidP="00C8750A">
      <w:pPr>
        <w:pStyle w:val="Paragraphedeliste"/>
        <w:ind w:left="0"/>
        <w:jc w:val="both"/>
        <w:rPr>
          <w:lang w:val="fr-FR"/>
        </w:rPr>
      </w:pPr>
      <w:r w:rsidRPr="00674299">
        <w:rPr>
          <w:lang w:val="fr-FR"/>
        </w:rPr>
        <w:t>3.</w:t>
      </w:r>
      <w:r w:rsidRPr="00674299">
        <w:rPr>
          <w:lang w:val="fr-FR"/>
        </w:rPr>
        <w:tab/>
        <w:t>Le Ministre des Mines</w:t>
      </w:r>
      <w:r w:rsidR="00687D74">
        <w:rPr>
          <w:lang w:val="fr-FR"/>
        </w:rPr>
        <w:t xml:space="preserve"> ou toute autorité compétente</w:t>
      </w:r>
      <w:r w:rsidRPr="00674299">
        <w:rPr>
          <w:lang w:val="fr-FR"/>
        </w:rPr>
        <w:t xml:space="preserve"> d</w:t>
      </w:r>
      <w:r w:rsidR="00687D74">
        <w:rPr>
          <w:lang w:val="fr-FR"/>
        </w:rPr>
        <w:t xml:space="preserve">ans </w:t>
      </w:r>
      <w:r w:rsidRPr="00674299">
        <w:rPr>
          <w:lang w:val="fr-FR"/>
        </w:rPr>
        <w:t xml:space="preserve">un </w:t>
      </w:r>
      <w:r w:rsidR="00687D74">
        <w:rPr>
          <w:lang w:val="fr-FR"/>
        </w:rPr>
        <w:t>E</w:t>
      </w:r>
      <w:r w:rsidRPr="00674299">
        <w:rPr>
          <w:lang w:val="fr-FR"/>
        </w:rPr>
        <w:t>tat-membre peut établir des règles fixant tous les frais payables dans le cadre de son Acte minier à des taux concessionnaires pour les droits miniers détenus par les citoyens dans les cas où :</w:t>
      </w:r>
    </w:p>
    <w:p w14:paraId="09075958" w14:textId="21C032DA" w:rsidR="00C8750A" w:rsidRPr="00674299" w:rsidRDefault="00C8750A" w:rsidP="003F133F">
      <w:pPr>
        <w:pStyle w:val="Paragraphedeliste"/>
        <w:numPr>
          <w:ilvl w:val="0"/>
          <w:numId w:val="95"/>
        </w:numPr>
        <w:suppressAutoHyphens w:val="0"/>
        <w:contextualSpacing/>
        <w:jc w:val="both"/>
        <w:rPr>
          <w:lang w:val="fr-FR"/>
        </w:rPr>
      </w:pPr>
      <w:r w:rsidRPr="00674299">
        <w:rPr>
          <w:lang w:val="fr-FR"/>
        </w:rPr>
        <w:t xml:space="preserve">Le droit minier couvre une surface n’excédant pas deux (2) </w:t>
      </w:r>
      <w:r w:rsidR="00E0378A">
        <w:rPr>
          <w:lang w:val="fr-FR"/>
        </w:rPr>
        <w:t>Unités de B</w:t>
      </w:r>
      <w:r w:rsidRPr="00674299">
        <w:rPr>
          <w:lang w:val="fr-FR"/>
        </w:rPr>
        <w:t>locs</w:t>
      </w:r>
      <w:r w:rsidR="00E0378A">
        <w:rPr>
          <w:lang w:val="fr-FR"/>
        </w:rPr>
        <w:t xml:space="preserve"> Cadastraux</w:t>
      </w:r>
      <w:r w:rsidRPr="00674299">
        <w:rPr>
          <w:lang w:val="fr-FR"/>
        </w:rPr>
        <w:t>.</w:t>
      </w:r>
    </w:p>
    <w:p w14:paraId="79FB28EE" w14:textId="656B98A1" w:rsidR="00C8750A" w:rsidRPr="00674299" w:rsidRDefault="00C8750A" w:rsidP="003F133F">
      <w:pPr>
        <w:pStyle w:val="Paragraphedeliste"/>
        <w:numPr>
          <w:ilvl w:val="0"/>
          <w:numId w:val="95"/>
        </w:numPr>
        <w:suppressAutoHyphens w:val="0"/>
        <w:contextualSpacing/>
        <w:jc w:val="both"/>
        <w:rPr>
          <w:lang w:val="fr-FR"/>
        </w:rPr>
      </w:pPr>
      <w:r w:rsidRPr="00674299">
        <w:rPr>
          <w:lang w:val="fr-FR"/>
        </w:rPr>
        <w:t xml:space="preserve">La surface totale sujette au droit minier dans lequel le citoyen dispose d’un intérêt légal ou bénéfique n’excède pas vingt (20) </w:t>
      </w:r>
      <w:r w:rsidR="00E0378A">
        <w:rPr>
          <w:lang w:val="fr-FR"/>
        </w:rPr>
        <w:t>Unités de B</w:t>
      </w:r>
      <w:r w:rsidR="00E0378A" w:rsidRPr="00674299">
        <w:rPr>
          <w:lang w:val="fr-FR"/>
        </w:rPr>
        <w:t>locs</w:t>
      </w:r>
      <w:r w:rsidR="00E0378A">
        <w:rPr>
          <w:lang w:val="fr-FR"/>
        </w:rPr>
        <w:t xml:space="preserve"> Cadastraux</w:t>
      </w:r>
      <w:r w:rsidRPr="00674299">
        <w:rPr>
          <w:lang w:val="fr-FR"/>
        </w:rPr>
        <w:t>.</w:t>
      </w:r>
    </w:p>
    <w:p w14:paraId="335E39DC" w14:textId="77777777" w:rsidR="00C8750A" w:rsidRPr="00674299" w:rsidRDefault="00C8750A" w:rsidP="00C8750A">
      <w:pPr>
        <w:pStyle w:val="Paragraphedeliste"/>
        <w:ind w:left="0"/>
        <w:jc w:val="both"/>
        <w:rPr>
          <w:lang w:val="fr-FR"/>
        </w:rPr>
      </w:pPr>
    </w:p>
    <w:p w14:paraId="40DE6917" w14:textId="77777777" w:rsidR="00C8750A" w:rsidRPr="00674299" w:rsidRDefault="00C8750A" w:rsidP="00C8750A">
      <w:pPr>
        <w:pStyle w:val="Paragraphedeliste"/>
        <w:ind w:left="0"/>
        <w:jc w:val="both"/>
        <w:rPr>
          <w:lang w:val="fr-FR"/>
        </w:rPr>
      </w:pPr>
      <w:r w:rsidRPr="00674299">
        <w:rPr>
          <w:lang w:val="fr-FR"/>
        </w:rPr>
        <w:t>4.</w:t>
      </w:r>
      <w:r w:rsidRPr="00674299">
        <w:rPr>
          <w:lang w:val="fr-FR"/>
        </w:rPr>
        <w:tab/>
        <w:t>Sans limitation du caractère général de l’Article 48.1, les règles adoptées sous cet Article peuvent prendre en charge les questions de protection de l’environnement, de santé et de sécurité, notamment:</w:t>
      </w:r>
    </w:p>
    <w:p w14:paraId="2F726BBA" w14:textId="77777777" w:rsidR="00C8750A" w:rsidRPr="00674299" w:rsidRDefault="00C8750A" w:rsidP="003F133F">
      <w:pPr>
        <w:pStyle w:val="Paragraphedeliste"/>
        <w:numPr>
          <w:ilvl w:val="0"/>
          <w:numId w:val="96"/>
        </w:numPr>
        <w:suppressAutoHyphens w:val="0"/>
        <w:contextualSpacing/>
        <w:jc w:val="both"/>
        <w:rPr>
          <w:lang w:val="fr-FR"/>
        </w:rPr>
      </w:pPr>
      <w:r w:rsidRPr="00674299">
        <w:rPr>
          <w:lang w:val="fr-FR"/>
        </w:rPr>
        <w:t>Veiller à la sécurité du public, à la sécurité et au bien-être des personnes employées dans les mines et à la conduite des opérations minières de manière saine, propre et efficace.</w:t>
      </w:r>
    </w:p>
    <w:p w14:paraId="539B8647" w14:textId="77777777" w:rsidR="00C8750A" w:rsidRPr="00674299" w:rsidRDefault="00C8750A" w:rsidP="003F133F">
      <w:pPr>
        <w:pStyle w:val="Paragraphedeliste"/>
        <w:numPr>
          <w:ilvl w:val="0"/>
          <w:numId w:val="96"/>
        </w:numPr>
        <w:suppressAutoHyphens w:val="0"/>
        <w:contextualSpacing/>
        <w:jc w:val="both"/>
        <w:rPr>
          <w:lang w:val="fr-FR"/>
        </w:rPr>
      </w:pPr>
      <w:r w:rsidRPr="00674299">
        <w:rPr>
          <w:lang w:val="fr-FR"/>
        </w:rPr>
        <w:t>Eviter l’emploi de personnes incompétentes au niveau des machines.</w:t>
      </w:r>
    </w:p>
    <w:p w14:paraId="107B251E" w14:textId="77777777" w:rsidR="00C8750A" w:rsidRPr="00674299" w:rsidRDefault="00C8750A" w:rsidP="003F133F">
      <w:pPr>
        <w:pStyle w:val="Paragraphedeliste"/>
        <w:numPr>
          <w:ilvl w:val="0"/>
          <w:numId w:val="96"/>
        </w:numPr>
        <w:suppressAutoHyphens w:val="0"/>
        <w:contextualSpacing/>
        <w:jc w:val="both"/>
        <w:rPr>
          <w:lang w:val="fr-FR"/>
        </w:rPr>
      </w:pPr>
      <w:r w:rsidRPr="00674299">
        <w:rPr>
          <w:lang w:val="fr-FR"/>
        </w:rPr>
        <w:t>Eviter les blessures sur les personnes et les dégâts sur la propriété causés par les réactifs chimiques dans une zone minière.</w:t>
      </w:r>
    </w:p>
    <w:p w14:paraId="5F4BA2C6" w14:textId="77777777" w:rsidR="00C8750A" w:rsidRPr="00674299" w:rsidRDefault="00C8750A" w:rsidP="003F133F">
      <w:pPr>
        <w:pStyle w:val="Paragraphedeliste"/>
        <w:numPr>
          <w:ilvl w:val="0"/>
          <w:numId w:val="96"/>
        </w:numPr>
        <w:suppressAutoHyphens w:val="0"/>
        <w:contextualSpacing/>
        <w:jc w:val="both"/>
        <w:rPr>
          <w:lang w:val="fr-FR"/>
        </w:rPr>
      </w:pPr>
      <w:r w:rsidRPr="00674299">
        <w:rPr>
          <w:lang w:val="fr-FR"/>
        </w:rPr>
        <w:t>Règlementation de l’utilisation des explosifs dans les opérations minières.</w:t>
      </w:r>
    </w:p>
    <w:p w14:paraId="73B06C94" w14:textId="77777777" w:rsidR="00C8750A" w:rsidRPr="00674299" w:rsidRDefault="00C8750A" w:rsidP="003F133F">
      <w:pPr>
        <w:pStyle w:val="Paragraphedeliste"/>
        <w:numPr>
          <w:ilvl w:val="0"/>
          <w:numId w:val="96"/>
        </w:numPr>
        <w:suppressAutoHyphens w:val="0"/>
        <w:contextualSpacing/>
        <w:jc w:val="both"/>
        <w:rPr>
          <w:lang w:val="fr-FR"/>
        </w:rPr>
      </w:pPr>
      <w:r w:rsidRPr="00674299">
        <w:rPr>
          <w:lang w:val="fr-FR"/>
        </w:rPr>
        <w:t xml:space="preserve">Les pouvoirs et procédures à l’Inspection des Mines en termes de santé et de sécurité dans les zones minières particulièrement en ce qui concerne les opérations de l’exploitation minière à petite échelle. </w:t>
      </w:r>
    </w:p>
    <w:p w14:paraId="5242641F" w14:textId="77777777" w:rsidR="00C8750A" w:rsidRPr="00674299" w:rsidRDefault="00C8750A" w:rsidP="00C8750A">
      <w:pPr>
        <w:jc w:val="both"/>
        <w:rPr>
          <w:lang w:val="fr-FR"/>
        </w:rPr>
      </w:pPr>
    </w:p>
    <w:p w14:paraId="5807EAED" w14:textId="77777777" w:rsidR="00C8750A" w:rsidRPr="00674299" w:rsidRDefault="00C8750A" w:rsidP="00C8750A">
      <w:pPr>
        <w:jc w:val="both"/>
        <w:rPr>
          <w:b/>
          <w:lang w:val="fr-FR"/>
        </w:rPr>
      </w:pPr>
      <w:bookmarkStart w:id="96" w:name="_Toc508271409"/>
      <w:r w:rsidRPr="00674299">
        <w:rPr>
          <w:b/>
          <w:lang w:val="fr-FR"/>
        </w:rPr>
        <w:t>Article 49.</w:t>
      </w:r>
      <w:r w:rsidRPr="00674299">
        <w:rPr>
          <w:b/>
          <w:lang w:val="fr-FR"/>
        </w:rPr>
        <w:tab/>
      </w:r>
      <w:bookmarkEnd w:id="96"/>
      <w:r w:rsidRPr="00674299">
        <w:rPr>
          <w:b/>
          <w:lang w:val="fr-FR"/>
        </w:rPr>
        <w:t>Dispositions générales</w:t>
      </w:r>
    </w:p>
    <w:p w14:paraId="42CC74FE" w14:textId="77777777" w:rsidR="00C8750A" w:rsidRPr="00674299" w:rsidRDefault="00C8750A" w:rsidP="00C8750A">
      <w:pPr>
        <w:jc w:val="both"/>
        <w:rPr>
          <w:lang w:val="fr-FR"/>
        </w:rPr>
      </w:pPr>
    </w:p>
    <w:p w14:paraId="38B10785" w14:textId="77777777" w:rsidR="00C8750A" w:rsidRPr="00674299" w:rsidRDefault="00C8750A" w:rsidP="00C8750A">
      <w:pPr>
        <w:jc w:val="both"/>
        <w:rPr>
          <w:lang w:val="fr-FR"/>
        </w:rPr>
      </w:pPr>
      <w:r w:rsidRPr="00674299">
        <w:rPr>
          <w:lang w:val="fr-FR"/>
        </w:rPr>
        <w:t>1.</w:t>
      </w:r>
      <w:r w:rsidRPr="00674299">
        <w:rPr>
          <w:lang w:val="fr-FR"/>
        </w:rPr>
        <w:tab/>
        <w:t xml:space="preserve">Les engagements découlant des dispositions de cet Acte communautaire ne doivent pas être interprétés comme contraires à l’esprit et à la lettre des Conventions ou Accords liant un </w:t>
      </w:r>
      <w:r w:rsidR="0019136C">
        <w:rPr>
          <w:lang w:val="fr-FR"/>
        </w:rPr>
        <w:t>E</w:t>
      </w:r>
      <w:r w:rsidRPr="00674299">
        <w:rPr>
          <w:lang w:val="fr-FR"/>
        </w:rPr>
        <w:t xml:space="preserve">tat-membre à un </w:t>
      </w:r>
      <w:r w:rsidR="0019136C">
        <w:rPr>
          <w:lang w:val="fr-FR"/>
        </w:rPr>
        <w:t>E</w:t>
      </w:r>
      <w:r w:rsidRPr="00674299">
        <w:rPr>
          <w:lang w:val="fr-FR"/>
        </w:rPr>
        <w:t>tat-tiers tant que ces Conventions et Accords ne sont pas contraires à l’esprit et à la lettre de cet Acte communautaire.</w:t>
      </w:r>
    </w:p>
    <w:p w14:paraId="7A7A4B96" w14:textId="77777777" w:rsidR="00C8750A" w:rsidRPr="00674299" w:rsidRDefault="00C8750A" w:rsidP="00C8750A">
      <w:pPr>
        <w:jc w:val="both"/>
        <w:rPr>
          <w:lang w:val="fr-FR"/>
        </w:rPr>
      </w:pPr>
    </w:p>
    <w:p w14:paraId="40B2A444" w14:textId="77777777" w:rsidR="00C8750A" w:rsidRPr="00674299" w:rsidRDefault="00C8750A" w:rsidP="00C8750A">
      <w:pPr>
        <w:pStyle w:val="Paragraphedeliste"/>
        <w:ind w:left="0"/>
        <w:jc w:val="both"/>
        <w:rPr>
          <w:lang w:val="fr-FR"/>
        </w:rPr>
      </w:pPr>
      <w:r w:rsidRPr="00674299">
        <w:rPr>
          <w:lang w:val="fr-FR"/>
        </w:rPr>
        <w:t>2.</w:t>
      </w:r>
      <w:r w:rsidRPr="00674299">
        <w:rPr>
          <w:lang w:val="fr-FR"/>
        </w:rPr>
        <w:tab/>
        <w:t>Dans l’interprétation et la mise en œuvre de cet Acte communautaire, on peut recourir aux différents Principes, Directives et Conventions de régulation des entreprises d’affaires.</w:t>
      </w:r>
    </w:p>
    <w:p w14:paraId="20549866" w14:textId="77777777" w:rsidR="00C8750A" w:rsidRPr="00674299" w:rsidRDefault="00C8750A" w:rsidP="00C8750A">
      <w:pPr>
        <w:jc w:val="both"/>
        <w:rPr>
          <w:lang w:val="fr-FR"/>
        </w:rPr>
      </w:pPr>
    </w:p>
    <w:p w14:paraId="686756C5" w14:textId="77777777" w:rsidR="00C8750A" w:rsidRPr="00674299" w:rsidRDefault="00C8750A" w:rsidP="00C8750A">
      <w:pPr>
        <w:pStyle w:val="Paragraphedeliste"/>
        <w:ind w:left="0"/>
        <w:jc w:val="both"/>
        <w:rPr>
          <w:lang w:val="fr-FR"/>
        </w:rPr>
      </w:pPr>
      <w:r w:rsidRPr="00674299">
        <w:rPr>
          <w:lang w:val="fr-FR"/>
        </w:rPr>
        <w:t>3.</w:t>
      </w:r>
      <w:r w:rsidRPr="00674299">
        <w:rPr>
          <w:lang w:val="fr-FR"/>
        </w:rPr>
        <w:tab/>
        <w:t xml:space="preserve">Les </w:t>
      </w:r>
      <w:r w:rsidR="00E733BC">
        <w:rPr>
          <w:lang w:val="fr-FR"/>
        </w:rPr>
        <w:t>Etats</w:t>
      </w:r>
      <w:r w:rsidRPr="00674299">
        <w:rPr>
          <w:lang w:val="fr-FR"/>
        </w:rPr>
        <w:t>-membres doivent s’engager à promouvoir la coopération intra et inter-état dans la mise en œuvre de cet Acte communautaire.</w:t>
      </w:r>
    </w:p>
    <w:p w14:paraId="5F78BBF9" w14:textId="77777777" w:rsidR="00C8750A" w:rsidRPr="00674299" w:rsidRDefault="00C8750A" w:rsidP="00C8750A">
      <w:pPr>
        <w:pStyle w:val="Paragraphedeliste"/>
        <w:ind w:left="0"/>
        <w:jc w:val="both"/>
        <w:rPr>
          <w:lang w:val="fr-FR"/>
        </w:rPr>
      </w:pPr>
    </w:p>
    <w:p w14:paraId="35D03BB0" w14:textId="77777777" w:rsidR="00C8750A" w:rsidRPr="00674299" w:rsidRDefault="00C8750A" w:rsidP="00C8750A">
      <w:pPr>
        <w:pStyle w:val="Paragraphedeliste"/>
        <w:ind w:left="0"/>
        <w:jc w:val="both"/>
        <w:rPr>
          <w:lang w:val="fr-FR"/>
        </w:rPr>
      </w:pPr>
      <w:r w:rsidRPr="00674299">
        <w:rPr>
          <w:lang w:val="fr-FR"/>
        </w:rPr>
        <w:t>4.</w:t>
      </w:r>
      <w:r w:rsidRPr="00674299">
        <w:rPr>
          <w:lang w:val="fr-FR"/>
        </w:rPr>
        <w:tab/>
        <w:t>A cette fin:</w:t>
      </w:r>
    </w:p>
    <w:p w14:paraId="108EAEED" w14:textId="77777777" w:rsidR="00C8750A" w:rsidRPr="00674299" w:rsidRDefault="00C8750A" w:rsidP="00C8750A">
      <w:pPr>
        <w:pStyle w:val="Paragraphedeliste"/>
        <w:ind w:left="0"/>
        <w:jc w:val="both"/>
        <w:rPr>
          <w:lang w:val="fr-FR"/>
        </w:rPr>
      </w:pPr>
    </w:p>
    <w:p w14:paraId="4CD9615C" w14:textId="6BCB449C" w:rsidR="00C8750A" w:rsidRPr="00674299" w:rsidRDefault="00C8750A" w:rsidP="003F133F">
      <w:pPr>
        <w:pStyle w:val="Paragraphedeliste"/>
        <w:numPr>
          <w:ilvl w:val="0"/>
          <w:numId w:val="97"/>
        </w:numPr>
        <w:suppressAutoHyphens w:val="0"/>
        <w:contextualSpacing/>
        <w:jc w:val="both"/>
        <w:rPr>
          <w:lang w:val="fr-FR"/>
        </w:rPr>
      </w:pPr>
      <w:r w:rsidRPr="00674299">
        <w:rPr>
          <w:lang w:val="fr-FR"/>
        </w:rPr>
        <w:t xml:space="preserve">Le Président de la Commission de la CEDEAO facilitera la coopération inter </w:t>
      </w:r>
      <w:r w:rsidR="00E733BC">
        <w:rPr>
          <w:lang w:val="fr-FR"/>
        </w:rPr>
        <w:t>Etats</w:t>
      </w:r>
      <w:r w:rsidRPr="00674299">
        <w:rPr>
          <w:lang w:val="fr-FR"/>
        </w:rPr>
        <w:t xml:space="preserve"> entre les Commissions ou Agences minières nationales et les autres acteurs de l’industrie minière.</w:t>
      </w:r>
    </w:p>
    <w:p w14:paraId="4A78E727" w14:textId="77777777" w:rsidR="00C8750A" w:rsidRPr="00674299" w:rsidRDefault="00C8750A" w:rsidP="00C8750A">
      <w:pPr>
        <w:jc w:val="both"/>
        <w:rPr>
          <w:lang w:val="fr-FR"/>
        </w:rPr>
      </w:pPr>
    </w:p>
    <w:p w14:paraId="1B48B01E" w14:textId="77777777" w:rsidR="00C8750A" w:rsidRPr="00674299" w:rsidRDefault="00C8750A" w:rsidP="003F133F">
      <w:pPr>
        <w:pStyle w:val="Paragraphedeliste"/>
        <w:numPr>
          <w:ilvl w:val="0"/>
          <w:numId w:val="97"/>
        </w:numPr>
        <w:suppressAutoHyphens w:val="0"/>
        <w:contextualSpacing/>
        <w:jc w:val="both"/>
        <w:rPr>
          <w:lang w:val="fr-FR"/>
        </w:rPr>
      </w:pPr>
      <w:r w:rsidRPr="00674299">
        <w:rPr>
          <w:lang w:val="fr-FR"/>
        </w:rPr>
        <w:t xml:space="preserve">Les </w:t>
      </w:r>
      <w:r w:rsidR="00E733BC">
        <w:rPr>
          <w:lang w:val="fr-FR"/>
        </w:rPr>
        <w:t>Etats</w:t>
      </w:r>
      <w:r w:rsidRPr="00674299">
        <w:rPr>
          <w:lang w:val="fr-FR"/>
        </w:rPr>
        <w:t>-membres et la Commission de la CEDEAO adopteront toutes les mesures légitimes nécessaires pour se conformer à cet Acte communautaire.</w:t>
      </w:r>
    </w:p>
    <w:p w14:paraId="4E99266B" w14:textId="77777777" w:rsidR="00C8750A" w:rsidRPr="00674299" w:rsidRDefault="00C8750A" w:rsidP="00C8750A">
      <w:pPr>
        <w:jc w:val="both"/>
        <w:rPr>
          <w:lang w:val="fr-FR"/>
        </w:rPr>
      </w:pPr>
    </w:p>
    <w:p w14:paraId="6463C790" w14:textId="77777777" w:rsidR="00C8750A" w:rsidRPr="00674299" w:rsidRDefault="00C8750A" w:rsidP="003F133F">
      <w:pPr>
        <w:pStyle w:val="Paragraphedeliste"/>
        <w:numPr>
          <w:ilvl w:val="0"/>
          <w:numId w:val="97"/>
        </w:numPr>
        <w:suppressAutoHyphens w:val="0"/>
        <w:contextualSpacing/>
        <w:jc w:val="both"/>
        <w:rPr>
          <w:lang w:val="fr-FR"/>
        </w:rPr>
      </w:pPr>
      <w:r w:rsidRPr="00674299">
        <w:rPr>
          <w:lang w:val="fr-FR"/>
        </w:rPr>
        <w:t xml:space="preserve">Lorsque les </w:t>
      </w:r>
      <w:r w:rsidR="00E733BC">
        <w:rPr>
          <w:lang w:val="fr-FR"/>
        </w:rPr>
        <w:t>Etats</w:t>
      </w:r>
      <w:r w:rsidRPr="00674299">
        <w:rPr>
          <w:lang w:val="fr-FR"/>
        </w:rPr>
        <w:t>-membres adopteront cet Acte communautaire, les textes devront contenir une référence à cet Acte ou une telle référence devra être attachée en cas de publication officielle.</w:t>
      </w:r>
    </w:p>
    <w:p w14:paraId="62EBC058" w14:textId="77777777" w:rsidR="00C8750A" w:rsidRPr="00674299" w:rsidRDefault="00C8750A" w:rsidP="00C8750A">
      <w:pPr>
        <w:jc w:val="both"/>
        <w:rPr>
          <w:lang w:val="fr-FR"/>
        </w:rPr>
      </w:pPr>
    </w:p>
    <w:p w14:paraId="093ED26E" w14:textId="77777777" w:rsidR="00C8750A" w:rsidRDefault="00C8750A" w:rsidP="003F133F">
      <w:pPr>
        <w:pStyle w:val="Paragraphedeliste"/>
        <w:numPr>
          <w:ilvl w:val="0"/>
          <w:numId w:val="97"/>
        </w:numPr>
        <w:suppressAutoHyphens w:val="0"/>
        <w:contextualSpacing/>
        <w:jc w:val="both"/>
        <w:rPr>
          <w:lang w:val="fr-FR" w:eastAsia="fr-FR"/>
        </w:rPr>
      </w:pPr>
      <w:r w:rsidRPr="00674299">
        <w:rPr>
          <w:lang w:val="fr-FR" w:eastAsia="fr-FR"/>
        </w:rPr>
        <w:t xml:space="preserve">Les </w:t>
      </w:r>
      <w:r w:rsidR="00E733BC">
        <w:rPr>
          <w:lang w:val="fr-FR" w:eastAsia="fr-FR"/>
        </w:rPr>
        <w:t>Etats</w:t>
      </w:r>
      <w:r w:rsidRPr="00674299">
        <w:rPr>
          <w:lang w:val="fr-FR" w:eastAsia="fr-FR"/>
        </w:rPr>
        <w:t xml:space="preserve">-membres, doivent à travers un mécanisme adopté, notifier annuellement au </w:t>
      </w:r>
      <w:r w:rsidRPr="00674299">
        <w:rPr>
          <w:lang w:val="fr-FR"/>
        </w:rPr>
        <w:t>Président de la Commission de la CEDEAO les mesures ou dispositions qu’ils adoptent pour se conformer aux dispositions de cet Acte communautaire.</w:t>
      </w:r>
    </w:p>
    <w:p w14:paraId="16F5EBF7" w14:textId="77777777" w:rsidR="00C8750A" w:rsidRPr="00674299" w:rsidRDefault="00C8750A" w:rsidP="00C8750A">
      <w:pPr>
        <w:jc w:val="both"/>
        <w:rPr>
          <w:lang w:val="fr-FR"/>
        </w:rPr>
      </w:pPr>
    </w:p>
    <w:p w14:paraId="736A1920" w14:textId="77777777" w:rsidR="00C8750A" w:rsidRPr="00674299" w:rsidRDefault="00C8750A" w:rsidP="00C8750A">
      <w:pPr>
        <w:jc w:val="both"/>
        <w:rPr>
          <w:b/>
          <w:lang w:val="fr-FR"/>
        </w:rPr>
      </w:pPr>
      <w:bookmarkStart w:id="97" w:name="_Toc488421732"/>
      <w:r w:rsidRPr="00674299">
        <w:rPr>
          <w:b/>
          <w:lang w:val="fr-FR"/>
        </w:rPr>
        <w:t>Article</w:t>
      </w:r>
      <w:r w:rsidRPr="00674299">
        <w:rPr>
          <w:b/>
          <w:lang w:val="fr-FR"/>
        </w:rPr>
        <w:tab/>
      </w:r>
      <w:bookmarkStart w:id="98" w:name="_Toc508271410"/>
      <w:r w:rsidRPr="00674299">
        <w:rPr>
          <w:b/>
          <w:lang w:val="fr-FR"/>
        </w:rPr>
        <w:t xml:space="preserve"> 50.</w:t>
      </w:r>
      <w:r w:rsidRPr="00674299">
        <w:rPr>
          <w:b/>
          <w:lang w:val="fr-FR"/>
        </w:rPr>
        <w:tab/>
        <w:t xml:space="preserve">Autorité de mise en </w:t>
      </w:r>
      <w:bookmarkEnd w:id="97"/>
      <w:bookmarkEnd w:id="98"/>
      <w:r w:rsidRPr="00674299">
        <w:rPr>
          <w:b/>
          <w:lang w:val="fr-FR"/>
        </w:rPr>
        <w:t>œuvre</w:t>
      </w:r>
    </w:p>
    <w:p w14:paraId="4852DBE2" w14:textId="77777777" w:rsidR="00C8750A" w:rsidRPr="00674299" w:rsidRDefault="00C8750A" w:rsidP="00C8750A">
      <w:pPr>
        <w:jc w:val="both"/>
        <w:rPr>
          <w:lang w:val="fr-FR"/>
        </w:rPr>
      </w:pPr>
    </w:p>
    <w:p w14:paraId="2DCA3F4D" w14:textId="77777777" w:rsidR="00C8750A" w:rsidRPr="00674299" w:rsidRDefault="00C8750A" w:rsidP="00C8750A">
      <w:pPr>
        <w:jc w:val="both"/>
        <w:rPr>
          <w:bCs/>
          <w:lang w:val="fr-FR"/>
        </w:rPr>
      </w:pPr>
      <w:bookmarkStart w:id="99" w:name="_Toc488421733"/>
      <w:r w:rsidRPr="00674299">
        <w:rPr>
          <w:lang w:val="fr-FR" w:eastAsia="fr-FR"/>
        </w:rPr>
        <w:t xml:space="preserve">Les </w:t>
      </w:r>
      <w:r w:rsidR="00E733BC">
        <w:rPr>
          <w:lang w:val="fr-FR" w:eastAsia="fr-FR"/>
        </w:rPr>
        <w:t>Etats</w:t>
      </w:r>
      <w:r w:rsidRPr="00674299">
        <w:rPr>
          <w:lang w:val="fr-FR" w:eastAsia="fr-FR"/>
        </w:rPr>
        <w:t>-membres</w:t>
      </w:r>
      <w:r w:rsidRPr="00674299">
        <w:rPr>
          <w:lang w:val="fr-FR"/>
        </w:rPr>
        <w:t xml:space="preserve"> identifieront une institution étatique appropriée pour mettre en œuvre l’Acte de la CEDEAO sur l’exploitation minière et le développement des mines et rapporter ses progrès au gouvernement et à la Commission de la CEDEAO.</w:t>
      </w:r>
      <w:bookmarkEnd w:id="99"/>
      <w:r w:rsidRPr="00674299">
        <w:rPr>
          <w:lang w:val="fr-FR"/>
        </w:rPr>
        <w:t xml:space="preserve"> </w:t>
      </w:r>
    </w:p>
    <w:p w14:paraId="42EB2A6A" w14:textId="77777777" w:rsidR="00C8750A" w:rsidRPr="00674299" w:rsidRDefault="00C8750A" w:rsidP="00C8750A">
      <w:pPr>
        <w:jc w:val="both"/>
        <w:rPr>
          <w:b/>
          <w:lang w:val="fr-FR"/>
        </w:rPr>
      </w:pPr>
    </w:p>
    <w:p w14:paraId="52C6FC3F" w14:textId="77777777" w:rsidR="00C8750A" w:rsidRPr="00674299" w:rsidRDefault="00C8750A" w:rsidP="00C8750A">
      <w:pPr>
        <w:jc w:val="both"/>
        <w:rPr>
          <w:b/>
          <w:lang w:val="fr-FR"/>
        </w:rPr>
      </w:pPr>
      <w:bookmarkStart w:id="100" w:name="_Toc508271411"/>
      <w:r w:rsidRPr="00674299">
        <w:rPr>
          <w:b/>
          <w:lang w:val="fr-FR"/>
        </w:rPr>
        <w:t>Article 51.</w:t>
      </w:r>
      <w:r w:rsidRPr="00674299">
        <w:rPr>
          <w:b/>
          <w:lang w:val="fr-FR"/>
        </w:rPr>
        <w:tab/>
        <w:t xml:space="preserve">Amendements </w:t>
      </w:r>
      <w:r>
        <w:rPr>
          <w:b/>
          <w:lang w:val="fr-FR"/>
        </w:rPr>
        <w:t>au présent</w:t>
      </w:r>
      <w:r w:rsidRPr="00674299">
        <w:rPr>
          <w:b/>
          <w:lang w:val="fr-FR"/>
        </w:rPr>
        <w:t xml:space="preserve"> Acte modèle</w:t>
      </w:r>
    </w:p>
    <w:p w14:paraId="36C7F1A0" w14:textId="77777777" w:rsidR="00C8750A" w:rsidRPr="00674299" w:rsidRDefault="00C8750A" w:rsidP="00C8750A">
      <w:pPr>
        <w:jc w:val="both"/>
        <w:rPr>
          <w:b/>
          <w:lang w:val="fr-FR"/>
        </w:rPr>
      </w:pPr>
    </w:p>
    <w:p w14:paraId="2F8D60D1" w14:textId="52894609" w:rsidR="00322FBA" w:rsidRDefault="00322FBA" w:rsidP="00C8750A">
      <w:pPr>
        <w:pStyle w:val="Paragraphedeliste"/>
        <w:ind w:left="0"/>
        <w:jc w:val="both"/>
        <w:rPr>
          <w:lang w:val="fr-FR"/>
        </w:rPr>
      </w:pPr>
      <w:r>
        <w:rPr>
          <w:lang w:val="fr-FR" w:eastAsia="fr-FR"/>
        </w:rPr>
        <w:t>1</w:t>
      </w:r>
      <w:r w:rsidR="00306FD2">
        <w:rPr>
          <w:lang w:val="fr-FR" w:eastAsia="fr-FR"/>
        </w:rPr>
        <w:t>.</w:t>
      </w:r>
      <w:r w:rsidR="00306FD2">
        <w:rPr>
          <w:lang w:val="fr-FR" w:eastAsia="fr-FR"/>
        </w:rPr>
        <w:tab/>
      </w:r>
      <w:r w:rsidR="001C3878">
        <w:rPr>
          <w:lang w:val="fr-FR"/>
        </w:rPr>
        <w:t>Les Etats-membres ou</w:t>
      </w:r>
      <w:r w:rsidR="001C3878">
        <w:rPr>
          <w:lang w:val="fr-FR" w:eastAsia="fr-FR"/>
        </w:rPr>
        <w:t xml:space="preserve"> </w:t>
      </w:r>
      <w:r>
        <w:rPr>
          <w:lang w:val="fr-FR"/>
        </w:rPr>
        <w:t xml:space="preserve">la </w:t>
      </w:r>
      <w:r w:rsidRPr="00674299">
        <w:rPr>
          <w:lang w:val="fr-FR"/>
        </w:rPr>
        <w:t>Commission de la CEDEAO</w:t>
      </w:r>
      <w:r w:rsidR="001C3878">
        <w:rPr>
          <w:lang w:val="fr-FR"/>
        </w:rPr>
        <w:t xml:space="preserve"> peuvent proposer des amendements</w:t>
      </w:r>
      <w:r w:rsidR="001C3878" w:rsidRPr="00322FBA">
        <w:rPr>
          <w:lang w:val="fr-FR"/>
        </w:rPr>
        <w:t xml:space="preserve"> </w:t>
      </w:r>
      <w:r w:rsidR="001C3878">
        <w:rPr>
          <w:lang w:val="fr-FR"/>
        </w:rPr>
        <w:t>au présent</w:t>
      </w:r>
      <w:r w:rsidR="001C3878" w:rsidRPr="00674299">
        <w:rPr>
          <w:lang w:val="fr-FR"/>
        </w:rPr>
        <w:t xml:space="preserve"> Acte communautaire</w:t>
      </w:r>
      <w:r w:rsidR="001C3878">
        <w:rPr>
          <w:lang w:val="fr-FR"/>
        </w:rPr>
        <w:t xml:space="preserve">. De tels </w:t>
      </w:r>
      <w:r w:rsidRPr="00674299">
        <w:rPr>
          <w:lang w:val="fr-FR"/>
        </w:rPr>
        <w:t>amendement</w:t>
      </w:r>
      <w:r>
        <w:rPr>
          <w:lang w:val="fr-FR"/>
        </w:rPr>
        <w:t>s</w:t>
      </w:r>
      <w:r w:rsidRPr="00674299">
        <w:rPr>
          <w:lang w:val="fr-FR"/>
        </w:rPr>
        <w:t xml:space="preserve"> </w:t>
      </w:r>
      <w:r>
        <w:rPr>
          <w:lang w:val="fr-FR"/>
        </w:rPr>
        <w:t xml:space="preserve">suivront </w:t>
      </w:r>
      <w:r w:rsidRPr="00674299">
        <w:rPr>
          <w:lang w:val="fr-FR"/>
        </w:rPr>
        <w:t>toujours les processus standards de la CEDEAO pour son adoption par les organes de décision.</w:t>
      </w:r>
    </w:p>
    <w:p w14:paraId="5DC7F5A9" w14:textId="77777777" w:rsidR="00322FBA" w:rsidRDefault="00322FBA" w:rsidP="00C8750A">
      <w:pPr>
        <w:pStyle w:val="Paragraphedeliste"/>
        <w:ind w:left="0"/>
        <w:jc w:val="both"/>
        <w:rPr>
          <w:lang w:val="fr-FR" w:eastAsia="fr-FR"/>
        </w:rPr>
      </w:pPr>
    </w:p>
    <w:p w14:paraId="5B283606" w14:textId="105DB096" w:rsidR="00C8750A" w:rsidRDefault="00322FBA" w:rsidP="00C8750A">
      <w:pPr>
        <w:pStyle w:val="Paragraphedeliste"/>
        <w:ind w:left="0"/>
        <w:jc w:val="both"/>
        <w:rPr>
          <w:lang w:val="fr-FR"/>
        </w:rPr>
      </w:pPr>
      <w:r>
        <w:rPr>
          <w:lang w:val="fr-FR" w:eastAsia="fr-FR"/>
        </w:rPr>
        <w:t>2</w:t>
      </w:r>
      <w:r w:rsidR="00306FD2">
        <w:rPr>
          <w:lang w:val="fr-FR" w:eastAsia="fr-FR"/>
        </w:rPr>
        <w:t>.</w:t>
      </w:r>
      <w:r w:rsidR="00306FD2">
        <w:rPr>
          <w:lang w:val="fr-FR" w:eastAsia="fr-FR"/>
        </w:rPr>
        <w:tab/>
      </w:r>
      <w:r w:rsidR="00CB355C">
        <w:rPr>
          <w:lang w:val="fr-FR" w:eastAsia="fr-FR"/>
        </w:rPr>
        <w:t>C</w:t>
      </w:r>
      <w:r w:rsidR="00E64664">
        <w:rPr>
          <w:lang w:val="fr-FR" w:eastAsia="fr-FR"/>
        </w:rPr>
        <w:t>onformément aux dispositions de l'article 51.1, l</w:t>
      </w:r>
      <w:r w:rsidR="00C8750A" w:rsidRPr="00674299">
        <w:rPr>
          <w:lang w:val="fr-FR" w:eastAsia="fr-FR"/>
        </w:rPr>
        <w:t xml:space="preserve">es </w:t>
      </w:r>
      <w:r w:rsidR="00E733BC">
        <w:rPr>
          <w:lang w:val="fr-FR" w:eastAsia="fr-FR"/>
        </w:rPr>
        <w:t>Etats</w:t>
      </w:r>
      <w:r w:rsidR="00C8750A" w:rsidRPr="00674299">
        <w:rPr>
          <w:lang w:val="fr-FR" w:eastAsia="fr-FR"/>
        </w:rPr>
        <w:t>-membres</w:t>
      </w:r>
      <w:r w:rsidR="00C8750A" w:rsidRPr="00674299">
        <w:rPr>
          <w:lang w:val="fr-FR"/>
        </w:rPr>
        <w:t xml:space="preserve"> notifieront par écrit au Président de la Commission de la CEDEAO le</w:t>
      </w:r>
      <w:r w:rsidR="00C8750A">
        <w:rPr>
          <w:lang w:val="fr-FR"/>
        </w:rPr>
        <w:t>urs propositions d’amendements au présent</w:t>
      </w:r>
      <w:r w:rsidR="00306FD2">
        <w:rPr>
          <w:lang w:val="fr-FR"/>
        </w:rPr>
        <w:t xml:space="preserve"> Acte communautaire.</w:t>
      </w:r>
    </w:p>
    <w:p w14:paraId="4767A479" w14:textId="77777777" w:rsidR="00306FD2" w:rsidRDefault="00306FD2" w:rsidP="00C8750A">
      <w:pPr>
        <w:pStyle w:val="Paragraphedeliste"/>
        <w:ind w:left="0"/>
        <w:jc w:val="both"/>
        <w:rPr>
          <w:lang w:val="fr-FR"/>
        </w:rPr>
      </w:pPr>
    </w:p>
    <w:p w14:paraId="30AD7805" w14:textId="5E38E2F4" w:rsidR="00C8750A" w:rsidRDefault="00E64664" w:rsidP="00BA1CF1">
      <w:pPr>
        <w:pStyle w:val="Paragraphedeliste"/>
        <w:ind w:left="0"/>
        <w:jc w:val="both"/>
        <w:rPr>
          <w:b/>
          <w:lang w:val="fr-FR"/>
        </w:rPr>
      </w:pPr>
      <w:r>
        <w:rPr>
          <w:lang w:val="fr-FR"/>
        </w:rPr>
        <w:t>3</w:t>
      </w:r>
      <w:r w:rsidR="00306FD2">
        <w:rPr>
          <w:lang w:val="fr-FR"/>
        </w:rPr>
        <w:t>.</w:t>
      </w:r>
      <w:r w:rsidR="00306FD2">
        <w:rPr>
          <w:lang w:val="fr-FR"/>
        </w:rPr>
        <w:tab/>
      </w:r>
      <w:r w:rsidR="00302137">
        <w:rPr>
          <w:lang w:val="fr-FR"/>
        </w:rPr>
        <w:t>S</w:t>
      </w:r>
      <w:r>
        <w:rPr>
          <w:lang w:val="fr-FR"/>
        </w:rPr>
        <w:t xml:space="preserve">ans préjudice </w:t>
      </w:r>
      <w:r w:rsidR="00302137">
        <w:rPr>
          <w:lang w:val="fr-FR"/>
        </w:rPr>
        <w:t xml:space="preserve">des </w:t>
      </w:r>
      <w:r>
        <w:rPr>
          <w:lang w:val="fr-FR"/>
        </w:rPr>
        <w:t xml:space="preserve">articles </w:t>
      </w:r>
      <w:r>
        <w:rPr>
          <w:lang w:val="fr-FR" w:eastAsia="fr-FR"/>
        </w:rPr>
        <w:t>51.1 et 51.2</w:t>
      </w:r>
      <w:r w:rsidR="00302137">
        <w:rPr>
          <w:lang w:val="fr-FR" w:eastAsia="fr-FR"/>
        </w:rPr>
        <w:t xml:space="preserve">,  le présent </w:t>
      </w:r>
      <w:r>
        <w:rPr>
          <w:lang w:val="fr-FR"/>
        </w:rPr>
        <w:t xml:space="preserve"> </w:t>
      </w:r>
      <w:r w:rsidRPr="00674299">
        <w:rPr>
          <w:lang w:val="fr-FR"/>
        </w:rPr>
        <w:t>Acte communautaire</w:t>
      </w:r>
      <w:r w:rsidR="003C7501">
        <w:rPr>
          <w:lang w:val="fr-FR"/>
        </w:rPr>
        <w:t xml:space="preserve"> doi</w:t>
      </w:r>
      <w:r>
        <w:rPr>
          <w:lang w:val="fr-FR"/>
        </w:rPr>
        <w:t>t être revu tous les dix (10) ans.</w:t>
      </w:r>
    </w:p>
    <w:p w14:paraId="09E22A9E" w14:textId="77777777" w:rsidR="002F756E" w:rsidRPr="00674299" w:rsidRDefault="002F756E" w:rsidP="00C8750A">
      <w:pPr>
        <w:jc w:val="both"/>
        <w:rPr>
          <w:b/>
          <w:lang w:val="fr-FR"/>
        </w:rPr>
      </w:pPr>
    </w:p>
    <w:p w14:paraId="448997DC" w14:textId="77777777" w:rsidR="00C8750A" w:rsidRPr="00674299" w:rsidRDefault="00C8750A" w:rsidP="00C8750A">
      <w:pPr>
        <w:jc w:val="both"/>
        <w:rPr>
          <w:b/>
          <w:lang w:val="fr-FR"/>
        </w:rPr>
      </w:pPr>
      <w:r w:rsidRPr="00674299">
        <w:rPr>
          <w:b/>
          <w:lang w:val="fr-FR"/>
        </w:rPr>
        <w:t>Article 52.</w:t>
      </w:r>
      <w:r w:rsidRPr="00674299">
        <w:rPr>
          <w:b/>
          <w:lang w:val="fr-FR"/>
        </w:rPr>
        <w:tab/>
        <w:t xml:space="preserve">Suivi &amp; Evaluation de la mise en </w:t>
      </w:r>
      <w:bookmarkEnd w:id="100"/>
      <w:r w:rsidRPr="00674299">
        <w:rPr>
          <w:b/>
          <w:lang w:val="fr-FR"/>
        </w:rPr>
        <w:t xml:space="preserve">œuvre         </w:t>
      </w:r>
    </w:p>
    <w:p w14:paraId="6D93B00E" w14:textId="77777777" w:rsidR="00C8750A" w:rsidRPr="00674299" w:rsidRDefault="00C8750A" w:rsidP="00C8750A">
      <w:pPr>
        <w:pStyle w:val="Paragraphedeliste"/>
        <w:ind w:left="0"/>
        <w:jc w:val="both"/>
        <w:rPr>
          <w:rFonts w:eastAsia="Calibri"/>
          <w:sz w:val="20"/>
          <w:szCs w:val="20"/>
          <w:lang w:val="fr-FR"/>
        </w:rPr>
      </w:pPr>
    </w:p>
    <w:p w14:paraId="55D600D2" w14:textId="77777777" w:rsidR="00C8750A" w:rsidRPr="00674299" w:rsidRDefault="00C8750A" w:rsidP="00C8750A">
      <w:pPr>
        <w:pStyle w:val="Paragraphedeliste"/>
        <w:ind w:left="0"/>
        <w:jc w:val="both"/>
        <w:rPr>
          <w:lang w:val="fr-FR"/>
        </w:rPr>
      </w:pPr>
      <w:r w:rsidRPr="00674299">
        <w:rPr>
          <w:lang w:val="fr-FR"/>
        </w:rPr>
        <w:t>1.</w:t>
      </w:r>
      <w:r w:rsidRPr="00674299">
        <w:rPr>
          <w:lang w:val="fr-FR"/>
        </w:rPr>
        <w:tab/>
      </w:r>
      <w:r w:rsidRPr="00674299">
        <w:rPr>
          <w:lang w:val="fr-FR" w:eastAsia="fr-FR"/>
        </w:rPr>
        <w:t xml:space="preserve">Les </w:t>
      </w:r>
      <w:r w:rsidR="00E733BC">
        <w:rPr>
          <w:lang w:val="fr-FR" w:eastAsia="fr-FR"/>
        </w:rPr>
        <w:t>Etats</w:t>
      </w:r>
      <w:r w:rsidRPr="00674299">
        <w:rPr>
          <w:lang w:val="fr-FR" w:eastAsia="fr-FR"/>
        </w:rPr>
        <w:t>-membres</w:t>
      </w:r>
      <w:r w:rsidRPr="00674299">
        <w:rPr>
          <w:lang w:val="fr-FR"/>
        </w:rPr>
        <w:t xml:space="preserve"> et les institutions de la CEDEAO doivent s’engager à commencer immédiatement la mise en œuvre de cet Acte modèle de la CEDEAO sur l’exploitation minière et le développement des mines et sa stratégie de mise en œuvre dès leur entrée en vigueur.</w:t>
      </w:r>
    </w:p>
    <w:p w14:paraId="0DEA5C52" w14:textId="77777777" w:rsidR="00C8750A" w:rsidRPr="00D23705" w:rsidRDefault="00C8750A" w:rsidP="00C8750A">
      <w:pPr>
        <w:pStyle w:val="Paragraphedeliste"/>
        <w:ind w:left="0"/>
        <w:jc w:val="both"/>
        <w:rPr>
          <w:sz w:val="20"/>
          <w:szCs w:val="20"/>
          <w:lang w:val="fr-FR"/>
        </w:rPr>
      </w:pPr>
    </w:p>
    <w:p w14:paraId="72E47C12" w14:textId="222BA599" w:rsidR="00C8750A" w:rsidRDefault="00C8750A" w:rsidP="00C8750A">
      <w:pPr>
        <w:pStyle w:val="Paragraphedeliste"/>
        <w:ind w:left="0"/>
        <w:jc w:val="both"/>
        <w:rPr>
          <w:lang w:val="fr-FR"/>
        </w:rPr>
      </w:pPr>
      <w:r w:rsidRPr="00674299">
        <w:rPr>
          <w:lang w:val="fr-FR"/>
        </w:rPr>
        <w:t>2.</w:t>
      </w:r>
      <w:r w:rsidRPr="00674299">
        <w:rPr>
          <w:lang w:val="fr-FR"/>
        </w:rPr>
        <w:tab/>
      </w:r>
      <w:r w:rsidRPr="00674299">
        <w:rPr>
          <w:lang w:val="fr-FR" w:eastAsia="fr-FR"/>
        </w:rPr>
        <w:t xml:space="preserve">Les </w:t>
      </w:r>
      <w:r w:rsidR="00E733BC">
        <w:rPr>
          <w:lang w:val="fr-FR" w:eastAsia="fr-FR"/>
        </w:rPr>
        <w:t>Etats</w:t>
      </w:r>
      <w:r w:rsidRPr="00674299">
        <w:rPr>
          <w:lang w:val="fr-FR" w:eastAsia="fr-FR"/>
        </w:rPr>
        <w:t>-membres</w:t>
      </w:r>
      <w:r w:rsidRPr="00674299">
        <w:rPr>
          <w:lang w:val="fr-FR"/>
        </w:rPr>
        <w:t xml:space="preserve">, le Parlement communautaire, la Commission de la CEDEAO et le Conseil des Ministres, chacun en </w:t>
      </w:r>
      <w:r w:rsidR="006B6285">
        <w:rPr>
          <w:lang w:val="fr-FR"/>
        </w:rPr>
        <w:t xml:space="preserve">ce qui le concerne </w:t>
      </w:r>
      <w:r w:rsidRPr="00674299">
        <w:rPr>
          <w:lang w:val="fr-FR"/>
        </w:rPr>
        <w:t>et à travers ses organes</w:t>
      </w:r>
      <w:r w:rsidR="00302137">
        <w:rPr>
          <w:lang w:val="fr-FR"/>
        </w:rPr>
        <w:t xml:space="preserve"> ou </w:t>
      </w:r>
      <w:r w:rsidRPr="00674299">
        <w:rPr>
          <w:lang w:val="fr-FR"/>
        </w:rPr>
        <w:t xml:space="preserve">agences appropriés </w:t>
      </w:r>
      <w:r w:rsidR="006B6285">
        <w:rPr>
          <w:lang w:val="fr-FR"/>
        </w:rPr>
        <w:t xml:space="preserve">est </w:t>
      </w:r>
      <w:r w:rsidRPr="00674299">
        <w:rPr>
          <w:lang w:val="fr-FR"/>
        </w:rPr>
        <w:t xml:space="preserve"> charg</w:t>
      </w:r>
      <w:r w:rsidR="006B6285">
        <w:rPr>
          <w:lang w:val="fr-FR"/>
        </w:rPr>
        <w:t>é</w:t>
      </w:r>
      <w:r w:rsidRPr="00674299">
        <w:rPr>
          <w:lang w:val="fr-FR"/>
        </w:rPr>
        <w:t xml:space="preserve"> de la mise en œuvre et du suivi-évaluation de cet Acte modèle de la CEDEAO sur l’exploitation minière et le développement des mines et sa stratégie de mise en œuvre.</w:t>
      </w:r>
    </w:p>
    <w:p w14:paraId="4278A6EA" w14:textId="77777777" w:rsidR="001B350E" w:rsidRPr="00D23705" w:rsidRDefault="001B350E" w:rsidP="00C8750A">
      <w:pPr>
        <w:pStyle w:val="Paragraphedeliste"/>
        <w:ind w:left="0"/>
        <w:jc w:val="both"/>
        <w:rPr>
          <w:sz w:val="20"/>
          <w:szCs w:val="20"/>
          <w:lang w:val="fr-FR"/>
        </w:rPr>
      </w:pPr>
    </w:p>
    <w:p w14:paraId="29A839E6" w14:textId="17E3CCD7" w:rsidR="00C8750A" w:rsidRDefault="001B350E" w:rsidP="00C8750A">
      <w:pPr>
        <w:pStyle w:val="Paragraphedeliste"/>
        <w:ind w:left="0"/>
        <w:jc w:val="both"/>
        <w:rPr>
          <w:lang w:val="fr-FR"/>
        </w:rPr>
      </w:pPr>
      <w:r>
        <w:rPr>
          <w:lang w:val="fr-FR"/>
        </w:rPr>
        <w:t>3</w:t>
      </w:r>
      <w:r w:rsidRPr="00674299">
        <w:rPr>
          <w:lang w:val="fr-FR"/>
        </w:rPr>
        <w:t>.</w:t>
      </w:r>
      <w:r w:rsidR="00306FD2">
        <w:rPr>
          <w:lang w:val="fr-FR"/>
        </w:rPr>
        <w:tab/>
      </w:r>
      <w:r w:rsidR="00302137">
        <w:rPr>
          <w:lang w:val="fr-FR"/>
        </w:rPr>
        <w:t>L</w:t>
      </w:r>
      <w:r>
        <w:rPr>
          <w:lang w:val="fr-FR"/>
        </w:rPr>
        <w:t xml:space="preserve">es Etats-membres et la Commission de la CEDEAO </w:t>
      </w:r>
      <w:r w:rsidR="00032C19">
        <w:rPr>
          <w:lang w:val="fr-FR"/>
        </w:rPr>
        <w:t xml:space="preserve">doivent </w:t>
      </w:r>
      <w:r>
        <w:rPr>
          <w:lang w:val="fr-FR"/>
        </w:rPr>
        <w:t>pren</w:t>
      </w:r>
      <w:r w:rsidR="00032C19">
        <w:rPr>
          <w:lang w:val="fr-FR"/>
        </w:rPr>
        <w:t>dre</w:t>
      </w:r>
      <w:r>
        <w:rPr>
          <w:lang w:val="fr-FR"/>
        </w:rPr>
        <w:t xml:space="preserve"> toutes les dispositions</w:t>
      </w:r>
      <w:r w:rsidR="0014560C">
        <w:rPr>
          <w:lang w:val="fr-FR"/>
        </w:rPr>
        <w:t xml:space="preserve"> </w:t>
      </w:r>
      <w:r>
        <w:rPr>
          <w:lang w:val="fr-FR"/>
        </w:rPr>
        <w:t xml:space="preserve">nécessaires pour se conformer au présent Acte communautaire </w:t>
      </w:r>
      <w:r w:rsidR="003961E7">
        <w:rPr>
          <w:lang w:val="fr-FR"/>
        </w:rPr>
        <w:t>dès</w:t>
      </w:r>
      <w:r>
        <w:rPr>
          <w:lang w:val="fr-FR"/>
        </w:rPr>
        <w:t xml:space="preserve"> son entrée en vigueur</w:t>
      </w:r>
      <w:r w:rsidR="003961E7" w:rsidRPr="003961E7">
        <w:rPr>
          <w:lang w:val="fr-FR"/>
        </w:rPr>
        <w:t xml:space="preserve"> </w:t>
      </w:r>
      <w:r w:rsidR="003961E7">
        <w:rPr>
          <w:lang w:val="fr-FR"/>
        </w:rPr>
        <w:t>et ce conformément à la stratégie de mise en œuvre</w:t>
      </w:r>
      <w:r>
        <w:rPr>
          <w:lang w:val="fr-FR"/>
        </w:rPr>
        <w:t>.</w:t>
      </w:r>
    </w:p>
    <w:p w14:paraId="6BA22EB8" w14:textId="77777777" w:rsidR="00C8750A" w:rsidRPr="00674299" w:rsidRDefault="00C8750A" w:rsidP="00C8750A">
      <w:pPr>
        <w:pStyle w:val="Paragraphedeliste"/>
        <w:ind w:left="0"/>
        <w:jc w:val="both"/>
        <w:rPr>
          <w:b/>
          <w:lang w:val="fr-FR"/>
        </w:rPr>
      </w:pPr>
      <w:r w:rsidRPr="00674299">
        <w:rPr>
          <w:b/>
          <w:lang w:val="fr-FR"/>
        </w:rPr>
        <w:t>Article 53.</w:t>
      </w:r>
      <w:r w:rsidRPr="00674299">
        <w:rPr>
          <w:b/>
          <w:lang w:val="fr-FR"/>
        </w:rPr>
        <w:tab/>
        <w:t xml:space="preserve">Dispositions transitoires </w:t>
      </w:r>
    </w:p>
    <w:p w14:paraId="47E742AD" w14:textId="77777777" w:rsidR="00C8750A" w:rsidRPr="00674299"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0"/>
          <w:szCs w:val="20"/>
          <w:lang w:val="fr-FR"/>
        </w:rPr>
      </w:pPr>
    </w:p>
    <w:p w14:paraId="0DF5CE2D" w14:textId="4951EADA" w:rsidR="00C8750A" w:rsidRPr="00674299"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fr-FR"/>
        </w:rPr>
      </w:pPr>
      <w:r w:rsidRPr="00674299">
        <w:rPr>
          <w:lang w:val="fr-FR"/>
        </w:rPr>
        <w:t>1.</w:t>
      </w:r>
      <w:r w:rsidRPr="00674299">
        <w:rPr>
          <w:lang w:val="fr-FR"/>
        </w:rPr>
        <w:tab/>
        <w:t xml:space="preserve">Une </w:t>
      </w:r>
      <w:r w:rsidR="00E01F3D" w:rsidRPr="00674299">
        <w:rPr>
          <w:lang w:val="fr-FR"/>
        </w:rPr>
        <w:t>licence, un</w:t>
      </w:r>
      <w:r w:rsidRPr="00674299">
        <w:rPr>
          <w:lang w:val="fr-FR"/>
        </w:rPr>
        <w:t xml:space="preserve"> permis </w:t>
      </w:r>
      <w:r w:rsidR="000B4416">
        <w:rPr>
          <w:lang w:val="fr-FR"/>
        </w:rPr>
        <w:t xml:space="preserve">ou une autorisation </w:t>
      </w:r>
      <w:r w:rsidRPr="00674299">
        <w:rPr>
          <w:lang w:val="fr-FR"/>
        </w:rPr>
        <w:t>accordé selon un acte existant avant l’entrée en vigueur de cet Acte communautaire restera valide selon les lois applicables avant l’entrée en vigueur de cet Acte</w:t>
      </w:r>
      <w:r w:rsidR="006B6285">
        <w:rPr>
          <w:lang w:val="fr-FR"/>
        </w:rPr>
        <w:t>.</w:t>
      </w:r>
      <w:r w:rsidRPr="00674299">
        <w:rPr>
          <w:lang w:val="fr-FR"/>
        </w:rPr>
        <w:t xml:space="preserve"> </w:t>
      </w:r>
      <w:r w:rsidR="006B6285">
        <w:rPr>
          <w:lang w:val="fr-FR"/>
        </w:rPr>
        <w:t xml:space="preserve">Toutefois, </w:t>
      </w:r>
      <w:r w:rsidRPr="00674299">
        <w:rPr>
          <w:lang w:val="fr-FR"/>
        </w:rPr>
        <w:t xml:space="preserve">le Ministre des Mines peut, par instrument législatif, </w:t>
      </w:r>
      <w:r w:rsidR="000B4416">
        <w:rPr>
          <w:lang w:val="fr-FR"/>
        </w:rPr>
        <w:t>accorder</w:t>
      </w:r>
      <w:r w:rsidR="000B4416" w:rsidRPr="00674299">
        <w:rPr>
          <w:lang w:val="fr-FR"/>
        </w:rPr>
        <w:t xml:space="preserve"> </w:t>
      </w:r>
      <w:r w:rsidRPr="00674299">
        <w:rPr>
          <w:lang w:val="fr-FR"/>
        </w:rPr>
        <w:t xml:space="preserve">des licences, permis et </w:t>
      </w:r>
      <w:r w:rsidR="000B4416">
        <w:rPr>
          <w:lang w:val="fr-FR"/>
        </w:rPr>
        <w:t xml:space="preserve">faire des </w:t>
      </w:r>
      <w:r w:rsidRPr="00674299">
        <w:rPr>
          <w:lang w:val="fr-FR"/>
        </w:rPr>
        <w:t>accords spécifiques sous  cet Acte ou de ses dispositions spécifiques telles qu’énoncées.</w:t>
      </w:r>
    </w:p>
    <w:p w14:paraId="29F35A55" w14:textId="77777777" w:rsidR="00C8750A" w:rsidRPr="00674299"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fr-FR"/>
        </w:rPr>
      </w:pPr>
    </w:p>
    <w:p w14:paraId="77DD3B61" w14:textId="77777777" w:rsidR="00C8750A" w:rsidRPr="00674299"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fr-FR"/>
        </w:rPr>
      </w:pPr>
      <w:r w:rsidRPr="00674299">
        <w:rPr>
          <w:lang w:val="fr-FR"/>
        </w:rPr>
        <w:t>2.</w:t>
      </w:r>
      <w:r w:rsidRPr="00674299">
        <w:rPr>
          <w:lang w:val="fr-FR"/>
        </w:rPr>
        <w:tab/>
        <w:t>Un instrument délivré par le Ministre sous l’Article 53.1 ci-dessus n’aura pas pour effet d’imposer ou d’augmenter les coûts annuels de détention par rapport aux droits miniers, ni d’imposer un fardeau annuel additionnel sur le détenteur de droit minier pendant une période de cinq ans à compter de l’entrée en vigueur de l’Acte communautaire.</w:t>
      </w:r>
    </w:p>
    <w:p w14:paraId="7D3BE388" w14:textId="77777777" w:rsidR="00C8750A" w:rsidRPr="00674299"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fr-FR"/>
        </w:rPr>
      </w:pPr>
    </w:p>
    <w:p w14:paraId="7D94DCCD" w14:textId="4555DF02" w:rsidR="00C8750A" w:rsidRPr="00674299"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fr-FR"/>
        </w:rPr>
      </w:pPr>
      <w:r w:rsidRPr="00674299">
        <w:rPr>
          <w:lang w:val="fr-FR"/>
        </w:rPr>
        <w:t>3.</w:t>
      </w:r>
      <w:r w:rsidRPr="00674299">
        <w:rPr>
          <w:lang w:val="fr-FR"/>
        </w:rPr>
        <w:tab/>
        <w:t>Un conflit entre le Ministre et le détenteur d’une licence</w:t>
      </w:r>
      <w:r w:rsidR="00E01F3D">
        <w:rPr>
          <w:lang w:val="fr-FR"/>
        </w:rPr>
        <w:t xml:space="preserve"> </w:t>
      </w:r>
      <w:r w:rsidRPr="00674299">
        <w:rPr>
          <w:lang w:val="fr-FR"/>
        </w:rPr>
        <w:t>d’un permis</w:t>
      </w:r>
      <w:r w:rsidR="000B4416">
        <w:rPr>
          <w:lang w:val="fr-FR"/>
        </w:rPr>
        <w:t xml:space="preserve"> ou d’une autorisation</w:t>
      </w:r>
      <w:r w:rsidRPr="00674299">
        <w:rPr>
          <w:lang w:val="fr-FR"/>
        </w:rPr>
        <w:t xml:space="preserve"> suite à un instrument délivré par le Ministre en vertu de l’Article 53.2 sera référé pour résolution à l’Article </w:t>
      </w:r>
      <w:r w:rsidR="000B4416" w:rsidRPr="00674299">
        <w:rPr>
          <w:lang w:val="fr-FR"/>
        </w:rPr>
        <w:t>4</w:t>
      </w:r>
      <w:r w:rsidR="000B4416">
        <w:rPr>
          <w:lang w:val="fr-FR"/>
        </w:rPr>
        <w:t>5</w:t>
      </w:r>
      <w:r w:rsidR="000B4416" w:rsidRPr="00674299">
        <w:rPr>
          <w:lang w:val="fr-FR"/>
        </w:rPr>
        <w:t xml:space="preserve"> </w:t>
      </w:r>
      <w:r w:rsidRPr="00674299">
        <w:rPr>
          <w:lang w:val="fr-FR"/>
        </w:rPr>
        <w:t>de ce document.</w:t>
      </w:r>
    </w:p>
    <w:p w14:paraId="52E7A32D" w14:textId="77777777" w:rsidR="00C8750A" w:rsidRPr="00674299" w:rsidRDefault="00C8750A" w:rsidP="00C875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fr-FR"/>
        </w:rPr>
      </w:pPr>
    </w:p>
    <w:p w14:paraId="1B6BD52F" w14:textId="77777777" w:rsidR="00C8750A" w:rsidRPr="00674299" w:rsidRDefault="00C8750A" w:rsidP="00C8750A">
      <w:pPr>
        <w:jc w:val="both"/>
        <w:rPr>
          <w:b/>
          <w:caps/>
          <w:lang w:val="fr-FR"/>
        </w:rPr>
      </w:pPr>
      <w:bookmarkStart w:id="101" w:name="_Toc508271414"/>
      <w:r w:rsidRPr="00674299">
        <w:rPr>
          <w:b/>
          <w:lang w:val="fr-FR"/>
        </w:rPr>
        <w:t>Article 54.</w:t>
      </w:r>
      <w:r w:rsidRPr="00674299">
        <w:rPr>
          <w:b/>
          <w:lang w:val="fr-FR"/>
        </w:rPr>
        <w:tab/>
        <w:t>Publication et entrée en vigueur</w:t>
      </w:r>
      <w:bookmarkEnd w:id="101"/>
    </w:p>
    <w:p w14:paraId="12DE2BC4" w14:textId="77777777" w:rsidR="00C8750A" w:rsidRPr="00674299" w:rsidRDefault="00C8750A" w:rsidP="00C8750A">
      <w:pPr>
        <w:jc w:val="both"/>
        <w:rPr>
          <w:caps/>
          <w:lang w:val="fr-FR"/>
        </w:rPr>
      </w:pPr>
    </w:p>
    <w:p w14:paraId="7041C0D0" w14:textId="0EFD23AE" w:rsidR="00C8750A" w:rsidRPr="00674299" w:rsidRDefault="00C8750A" w:rsidP="00C8750A">
      <w:pPr>
        <w:jc w:val="both"/>
        <w:rPr>
          <w:lang w:val="fr-FR"/>
        </w:rPr>
      </w:pPr>
      <w:r w:rsidRPr="00674299">
        <w:rPr>
          <w:lang w:val="fr-FR"/>
        </w:rPr>
        <w:t>1.</w:t>
      </w:r>
      <w:r w:rsidRPr="00674299">
        <w:rPr>
          <w:lang w:val="fr-FR"/>
        </w:rPr>
        <w:tab/>
        <w:t xml:space="preserve">Cet Acte communautaire et sa stratégie de mise en œuvre seront publiés par la Commission de la CEDEAO au journal officiel de la Communauté </w:t>
      </w:r>
      <w:r w:rsidR="00663720">
        <w:rPr>
          <w:lang w:val="fr-FR"/>
        </w:rPr>
        <w:t>é</w:t>
      </w:r>
      <w:r w:rsidRPr="00674299">
        <w:rPr>
          <w:lang w:val="fr-FR"/>
        </w:rPr>
        <w:t xml:space="preserve">conomique des </w:t>
      </w:r>
      <w:r w:rsidR="00E733BC">
        <w:rPr>
          <w:lang w:val="fr-FR"/>
        </w:rPr>
        <w:t>Etats</w:t>
      </w:r>
      <w:r w:rsidRPr="00674299">
        <w:rPr>
          <w:lang w:val="fr-FR"/>
        </w:rPr>
        <w:t xml:space="preserve"> de l’Afrique de l’Ouest dans un délai de trente (30) jours après sa signature.</w:t>
      </w:r>
    </w:p>
    <w:p w14:paraId="258ED7C3" w14:textId="77777777" w:rsidR="00C8750A" w:rsidRPr="00674299" w:rsidRDefault="00C8750A" w:rsidP="00C8750A">
      <w:pPr>
        <w:jc w:val="both"/>
        <w:rPr>
          <w:lang w:val="fr-FR"/>
        </w:rPr>
      </w:pPr>
    </w:p>
    <w:p w14:paraId="73F81267" w14:textId="204E7B97" w:rsidR="00C8750A" w:rsidRPr="00674299" w:rsidRDefault="00C8750A" w:rsidP="00C8750A">
      <w:pPr>
        <w:jc w:val="both"/>
        <w:rPr>
          <w:lang w:val="fr-FR"/>
        </w:rPr>
      </w:pPr>
      <w:r w:rsidRPr="00674299">
        <w:rPr>
          <w:lang w:val="fr-FR"/>
        </w:rPr>
        <w:t>2.</w:t>
      </w:r>
      <w:r w:rsidRPr="00674299">
        <w:rPr>
          <w:lang w:val="fr-FR"/>
        </w:rPr>
        <w:tab/>
        <w:t>Il sera aussi publié par chaque état-membre dans son journal offici</w:t>
      </w:r>
      <w:r w:rsidR="00663720">
        <w:rPr>
          <w:lang w:val="fr-FR"/>
        </w:rPr>
        <w:t>e</w:t>
      </w:r>
      <w:r w:rsidRPr="00674299">
        <w:rPr>
          <w:lang w:val="fr-FR"/>
        </w:rPr>
        <w:t>l dans un délai de trente (30) jours après sa notification par la Commission.</w:t>
      </w:r>
    </w:p>
    <w:p w14:paraId="0EE6ECF6" w14:textId="77777777" w:rsidR="00C8750A" w:rsidRPr="00674299" w:rsidRDefault="00C8750A" w:rsidP="00C8750A">
      <w:pPr>
        <w:jc w:val="both"/>
        <w:rPr>
          <w:lang w:val="fr-FR"/>
        </w:rPr>
      </w:pPr>
    </w:p>
    <w:p w14:paraId="4C1D5070" w14:textId="7DE81E3A" w:rsidR="00C8750A" w:rsidRPr="00674299" w:rsidRDefault="00C8750A" w:rsidP="00C8750A">
      <w:pPr>
        <w:jc w:val="both"/>
        <w:rPr>
          <w:lang w:val="fr-FR"/>
        </w:rPr>
      </w:pPr>
      <w:r w:rsidRPr="00674299">
        <w:rPr>
          <w:lang w:val="fr-FR"/>
        </w:rPr>
        <w:t>3.</w:t>
      </w:r>
      <w:r w:rsidRPr="00674299">
        <w:rPr>
          <w:lang w:val="fr-FR"/>
        </w:rPr>
        <w:tab/>
        <w:t xml:space="preserve">Cet Acte communautaire et sa stratégie de mise en œuvre </w:t>
      </w:r>
      <w:r w:rsidRPr="00BA1CF1">
        <w:rPr>
          <w:lang w:val="fr-FR"/>
        </w:rPr>
        <w:t>entreront en vigueur</w:t>
      </w:r>
      <w:r w:rsidRPr="00674299">
        <w:rPr>
          <w:lang w:val="fr-FR"/>
        </w:rPr>
        <w:t xml:space="preserve"> après sa publication au journal officiel de la </w:t>
      </w:r>
      <w:r w:rsidR="000B4416">
        <w:rPr>
          <w:lang w:val="fr-FR"/>
        </w:rPr>
        <w:t>C</w:t>
      </w:r>
      <w:r w:rsidRPr="00674299">
        <w:rPr>
          <w:lang w:val="fr-FR"/>
        </w:rPr>
        <w:t>ommunauté.</w:t>
      </w:r>
    </w:p>
    <w:p w14:paraId="1BA3C5EF" w14:textId="77777777" w:rsidR="00C8750A" w:rsidRPr="00674299" w:rsidRDefault="00C8750A" w:rsidP="00C8750A">
      <w:pPr>
        <w:jc w:val="both"/>
        <w:rPr>
          <w:lang w:val="fr-FR"/>
        </w:rPr>
      </w:pPr>
    </w:p>
    <w:p w14:paraId="74ED3537" w14:textId="77777777" w:rsidR="00C8750A" w:rsidRPr="00674299" w:rsidRDefault="00C8750A" w:rsidP="00C8750A">
      <w:pPr>
        <w:ind w:left="426"/>
        <w:jc w:val="both"/>
        <w:rPr>
          <w:lang w:val="fr-FR"/>
        </w:rPr>
      </w:pPr>
    </w:p>
    <w:p w14:paraId="4B1F858D" w14:textId="5456B6ED" w:rsidR="00C8750A" w:rsidRPr="00674299" w:rsidRDefault="00C8750A" w:rsidP="00C8750A">
      <w:pPr>
        <w:jc w:val="center"/>
        <w:rPr>
          <w:b/>
          <w:lang w:val="fr-FR"/>
        </w:rPr>
      </w:pPr>
      <w:r w:rsidRPr="00674299">
        <w:rPr>
          <w:b/>
          <w:lang w:val="fr-FR"/>
        </w:rPr>
        <w:t>FAI</w:t>
      </w:r>
      <w:r w:rsidR="00B86AA7">
        <w:rPr>
          <w:b/>
          <w:lang w:val="fr-FR"/>
        </w:rPr>
        <w:t>T A …………….. LE …… MOIS …………… 2019</w:t>
      </w:r>
    </w:p>
    <w:p w14:paraId="135354C2" w14:textId="77777777" w:rsidR="00C8750A" w:rsidRPr="00674299" w:rsidRDefault="00C8750A" w:rsidP="00C8750A">
      <w:pPr>
        <w:ind w:hanging="720"/>
        <w:jc w:val="center"/>
        <w:rPr>
          <w:b/>
          <w:sz w:val="20"/>
          <w:szCs w:val="20"/>
          <w:u w:val="single"/>
          <w:lang w:val="fr-FR"/>
        </w:rPr>
      </w:pPr>
    </w:p>
    <w:p w14:paraId="7EE7447B" w14:textId="77777777" w:rsidR="00C8750A" w:rsidRPr="00674299" w:rsidRDefault="00C8750A" w:rsidP="00C8750A">
      <w:pPr>
        <w:jc w:val="center"/>
        <w:rPr>
          <w:b/>
          <w:lang w:val="fr-FR"/>
        </w:rPr>
      </w:pPr>
      <w:r w:rsidRPr="00674299">
        <w:rPr>
          <w:b/>
          <w:lang w:val="fr-FR"/>
        </w:rPr>
        <w:t>EN FOI DE QUOI, NOUS, CHEFS D’ETAT ET DE GOUVERNEMENT DE LA COMMUNAUTE ECONOMIQUE DES ETATS DE L’AFRIQUE, AVONS SIGNE</w:t>
      </w:r>
    </w:p>
    <w:p w14:paraId="093B10C2" w14:textId="77777777" w:rsidR="00C8750A" w:rsidRPr="00674299" w:rsidRDefault="00C8750A" w:rsidP="00C8750A">
      <w:pPr>
        <w:jc w:val="center"/>
        <w:rPr>
          <w:b/>
          <w:lang w:val="fr-FR"/>
        </w:rPr>
      </w:pPr>
      <w:r w:rsidRPr="00674299">
        <w:rPr>
          <w:b/>
          <w:lang w:val="fr-FR"/>
        </w:rPr>
        <w:t xml:space="preserve">CET </w:t>
      </w:r>
      <w:r>
        <w:rPr>
          <w:b/>
          <w:lang w:val="fr-FR"/>
        </w:rPr>
        <w:t>ACTE ADDITIONNEL A/SA.00/00/2.......</w:t>
      </w:r>
    </w:p>
    <w:p w14:paraId="39FE8F82" w14:textId="77777777" w:rsidR="00C8750A" w:rsidRPr="00674299" w:rsidRDefault="00C8750A" w:rsidP="00C8750A">
      <w:pPr>
        <w:jc w:val="center"/>
        <w:rPr>
          <w:b/>
          <w:sz w:val="20"/>
          <w:szCs w:val="20"/>
          <w:lang w:val="fr-FR"/>
        </w:rPr>
      </w:pPr>
    </w:p>
    <w:p w14:paraId="75D44E6E" w14:textId="77777777" w:rsidR="00C8750A" w:rsidRPr="00674299" w:rsidRDefault="00C8750A" w:rsidP="00C8750A">
      <w:pPr>
        <w:jc w:val="center"/>
        <w:rPr>
          <w:lang w:val="fr-FR"/>
        </w:rPr>
      </w:pPr>
      <w:r>
        <w:rPr>
          <w:b/>
          <w:lang w:val="fr-FR"/>
        </w:rPr>
        <w:t xml:space="preserve">EN UN </w:t>
      </w:r>
      <w:r w:rsidRPr="00674299">
        <w:rPr>
          <w:b/>
          <w:lang w:val="fr-FR"/>
        </w:rPr>
        <w:t>ORIGINAL UNIQUE EN ANGLAIS, FRANCAIS ET PORTUGAIS, TOUS LES TROIS (3) TEXTES FAISANT EGALEMENT FOI.</w:t>
      </w:r>
    </w:p>
    <w:p w14:paraId="6CD1DADA" w14:textId="77777777" w:rsidR="00C8750A" w:rsidRPr="00674299" w:rsidRDefault="00C8750A" w:rsidP="00C8750A">
      <w:pPr>
        <w:ind w:left="426"/>
        <w:jc w:val="both"/>
        <w:rPr>
          <w:lang w:val="fr-FR"/>
        </w:rPr>
      </w:pPr>
    </w:p>
    <w:p w14:paraId="49C5D801" w14:textId="77777777" w:rsidR="00C8750A" w:rsidRPr="00674299" w:rsidRDefault="00C8750A" w:rsidP="00C8750A">
      <w:pPr>
        <w:ind w:left="426"/>
        <w:jc w:val="both"/>
        <w:rPr>
          <w:lang w:val="fr-FR"/>
        </w:rPr>
      </w:pPr>
    </w:p>
    <w:p w14:paraId="45FC6D1D" w14:textId="77777777" w:rsidR="00C8750A" w:rsidRPr="00674299" w:rsidRDefault="00C8750A" w:rsidP="00C8750A">
      <w:pPr>
        <w:ind w:left="426"/>
        <w:jc w:val="both"/>
        <w:rPr>
          <w:lang w:val="fr-FR"/>
        </w:rPr>
      </w:pPr>
    </w:p>
    <w:p w14:paraId="7FF2C7B3" w14:textId="77777777" w:rsidR="00C8750A" w:rsidRPr="00674299" w:rsidRDefault="00C8750A" w:rsidP="00C8750A">
      <w:pPr>
        <w:ind w:left="426"/>
        <w:jc w:val="both"/>
        <w:rPr>
          <w:lang w:val="fr-FR"/>
        </w:rPr>
      </w:pPr>
    </w:p>
    <w:p w14:paraId="1FE419E3" w14:textId="77777777" w:rsidR="00C8750A" w:rsidRPr="00674299" w:rsidRDefault="00C8750A" w:rsidP="00C8750A">
      <w:pPr>
        <w:ind w:left="426"/>
        <w:jc w:val="both"/>
        <w:rPr>
          <w:lang w:val="fr-FR"/>
        </w:rPr>
      </w:pPr>
    </w:p>
    <w:p w14:paraId="0CC1D6AF" w14:textId="77777777" w:rsidR="00C8750A" w:rsidRPr="00674299" w:rsidRDefault="00C8750A" w:rsidP="00C8750A">
      <w:pPr>
        <w:ind w:left="426"/>
        <w:jc w:val="both"/>
        <w:rPr>
          <w:lang w:val="fr-FR"/>
        </w:rPr>
        <w:sectPr w:rsidR="00C8750A" w:rsidRPr="00674299" w:rsidSect="003B53B1">
          <w:footerReference w:type="even" r:id="rId11"/>
          <w:footerReference w:type="default" r:id="rId12"/>
          <w:pgSz w:w="11900" w:h="16840" w:code="9"/>
          <w:pgMar w:top="1077" w:right="1077" w:bottom="851" w:left="1077" w:header="709" w:footer="567" w:gutter="0"/>
          <w:cols w:space="708"/>
          <w:titlePg/>
          <w:docGrid w:linePitch="360"/>
        </w:sectPr>
      </w:pPr>
    </w:p>
    <w:p w14:paraId="0355BA6A" w14:textId="6A323CAE" w:rsidR="00C8750A" w:rsidRPr="00674299" w:rsidRDefault="00C8750A" w:rsidP="00C8750A">
      <w:pPr>
        <w:rPr>
          <w:rFonts w:eastAsia="Cambria"/>
          <w:sz w:val="18"/>
          <w:szCs w:val="18"/>
          <w:lang w:val="fr-FR"/>
        </w:rPr>
      </w:pPr>
      <w:r w:rsidRPr="00674299">
        <w:rPr>
          <w:rFonts w:eastAsia="Cambria"/>
          <w:sz w:val="18"/>
          <w:szCs w:val="18"/>
          <w:lang w:val="fr-FR"/>
        </w:rPr>
        <w:t>ECONOMIC COMMUNITY OF</w:t>
      </w:r>
      <w:r w:rsidRPr="00674299">
        <w:rPr>
          <w:rFonts w:eastAsia="Cambria"/>
          <w:sz w:val="18"/>
          <w:szCs w:val="18"/>
          <w:lang w:val="fr-FR"/>
        </w:rPr>
        <w:tab/>
      </w:r>
      <w:r w:rsidRPr="00674299">
        <w:rPr>
          <w:rFonts w:eastAsia="Cambria"/>
          <w:sz w:val="18"/>
          <w:szCs w:val="18"/>
          <w:lang w:val="fr-FR"/>
        </w:rPr>
        <w:tab/>
        <w:t xml:space="preserve">                 </w:t>
      </w:r>
      <w:r w:rsidRPr="00674299">
        <w:rPr>
          <w:rFonts w:eastAsia="Cambria"/>
          <w:sz w:val="18"/>
          <w:szCs w:val="18"/>
          <w:lang w:val="fr-FR"/>
        </w:rPr>
        <w:tab/>
        <w:t xml:space="preserve">         </w:t>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t xml:space="preserve">   </w:t>
      </w:r>
      <w:r w:rsidR="00306FD2">
        <w:rPr>
          <w:rFonts w:eastAsia="Cambria"/>
          <w:sz w:val="18"/>
          <w:szCs w:val="18"/>
          <w:lang w:val="fr-FR"/>
        </w:rPr>
        <w:t xml:space="preserve">           </w:t>
      </w:r>
      <w:r w:rsidRPr="00674299">
        <w:rPr>
          <w:rFonts w:eastAsia="Cambria"/>
          <w:sz w:val="18"/>
          <w:szCs w:val="18"/>
          <w:lang w:val="fr-FR"/>
        </w:rPr>
        <w:t>COMMUNAUTE ECONOMIQUE DES</w:t>
      </w:r>
    </w:p>
    <w:p w14:paraId="0ADD28E3" w14:textId="54C93919" w:rsidR="00C8750A" w:rsidRPr="00674299" w:rsidRDefault="00C8750A" w:rsidP="00C8750A">
      <w:pPr>
        <w:rPr>
          <w:rFonts w:eastAsia="Cambria"/>
          <w:sz w:val="18"/>
          <w:szCs w:val="18"/>
          <w:lang w:val="fr-FR"/>
        </w:rPr>
      </w:pPr>
      <w:r w:rsidRPr="00674299">
        <w:rPr>
          <w:rFonts w:eastAsia="Cambria"/>
          <w:sz w:val="18"/>
          <w:szCs w:val="18"/>
          <w:lang w:val="fr-FR"/>
        </w:rPr>
        <w:t xml:space="preserve">WEST AFRICAN STATES </w:t>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t xml:space="preserve">                                         </w:t>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t xml:space="preserve">  </w:t>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r>
      <w:r w:rsidRPr="00674299">
        <w:rPr>
          <w:rFonts w:eastAsia="Cambria"/>
          <w:sz w:val="18"/>
          <w:szCs w:val="18"/>
          <w:lang w:val="fr-FR"/>
        </w:rPr>
        <w:tab/>
        <w:t xml:space="preserve">     </w:t>
      </w:r>
      <w:r w:rsidR="00306FD2">
        <w:rPr>
          <w:rFonts w:eastAsia="Cambria"/>
          <w:sz w:val="18"/>
          <w:szCs w:val="18"/>
          <w:lang w:val="fr-FR"/>
        </w:rPr>
        <w:t xml:space="preserve">          </w:t>
      </w:r>
      <w:r w:rsidRPr="00674299">
        <w:rPr>
          <w:rFonts w:eastAsia="Cambria"/>
          <w:sz w:val="18"/>
          <w:szCs w:val="18"/>
          <w:lang w:val="fr-FR"/>
        </w:rPr>
        <w:t>ETATS DE L'AFRIQUE DE L'OUEST</w:t>
      </w:r>
    </w:p>
    <w:p w14:paraId="61763EAA" w14:textId="77777777" w:rsidR="00C8750A" w:rsidRPr="00674299" w:rsidRDefault="00C8750A" w:rsidP="00C8750A">
      <w:pPr>
        <w:rPr>
          <w:rFonts w:eastAsia="Cambria"/>
          <w:sz w:val="18"/>
          <w:szCs w:val="18"/>
          <w:lang w:val="fr-FR"/>
        </w:rPr>
      </w:pPr>
    </w:p>
    <w:p w14:paraId="104EF46D" w14:textId="77777777" w:rsidR="00C8750A" w:rsidRPr="00674299" w:rsidRDefault="00C8750A" w:rsidP="00C8750A">
      <w:pPr>
        <w:jc w:val="center"/>
        <w:rPr>
          <w:rFonts w:eastAsia="Cambria"/>
          <w:sz w:val="18"/>
          <w:szCs w:val="18"/>
          <w:lang w:val="fr-FR"/>
        </w:rPr>
      </w:pPr>
      <w:r w:rsidRPr="00674299">
        <w:rPr>
          <w:rFonts w:eastAsia="Cambria"/>
          <w:sz w:val="18"/>
          <w:szCs w:val="18"/>
          <w:lang w:val="fr-FR"/>
        </w:rPr>
        <w:t>COMUNIDADE ECONÓMICA DOS ESTADOS DA ÁFRICA OCIDENTAL</w:t>
      </w:r>
    </w:p>
    <w:p w14:paraId="4003A5F5" w14:textId="77777777" w:rsidR="00C8750A" w:rsidRPr="00674299" w:rsidRDefault="00C8750A" w:rsidP="00C8750A">
      <w:pPr>
        <w:jc w:val="center"/>
        <w:rPr>
          <w:rFonts w:eastAsia="Times New Roman"/>
          <w:b/>
          <w:bCs/>
          <w:sz w:val="18"/>
          <w:szCs w:val="18"/>
          <w:lang w:val="fr-FR"/>
        </w:rPr>
      </w:pPr>
    </w:p>
    <w:p w14:paraId="67026FDC" w14:textId="52B168E7" w:rsidR="00C8750A" w:rsidRPr="00674299" w:rsidRDefault="00BA1CF1" w:rsidP="00C8750A">
      <w:pPr>
        <w:jc w:val="center"/>
        <w:rPr>
          <w:rFonts w:eastAsia="Times New Roman"/>
          <w:lang w:val="fr-FR"/>
        </w:rPr>
      </w:pPr>
      <w:r w:rsidRPr="00664170">
        <w:rPr>
          <w:rFonts w:eastAsia="Times New Roman"/>
          <w:noProof/>
          <w:lang w:val="fr-FR" w:eastAsia="fr-FR"/>
        </w:rPr>
        <w:drawing>
          <wp:inline distT="0" distB="0" distL="0" distR="0" wp14:anchorId="3BD03D58" wp14:editId="2360C6A5">
            <wp:extent cx="904875" cy="800100"/>
            <wp:effectExtent l="0" t="0" r="9525" b="0"/>
            <wp:docPr id="4" name="Image 2" descr="C:\wbaidoe - ecowas\ECW new Logo CCC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wbaidoe - ecowas\ECW new Logo CCC Copy.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800100"/>
                    </a:xfrm>
                    <a:prstGeom prst="rect">
                      <a:avLst/>
                    </a:prstGeom>
                    <a:noFill/>
                    <a:ln>
                      <a:noFill/>
                    </a:ln>
                  </pic:spPr>
                </pic:pic>
              </a:graphicData>
            </a:graphic>
          </wp:inline>
        </w:drawing>
      </w:r>
    </w:p>
    <w:p w14:paraId="638A2C2D" w14:textId="77777777" w:rsidR="00C8750A" w:rsidRPr="00674299" w:rsidRDefault="00C8750A" w:rsidP="00C8750A">
      <w:pPr>
        <w:widowControl w:val="0"/>
        <w:autoSpaceDE w:val="0"/>
        <w:autoSpaceDN w:val="0"/>
        <w:adjustRightInd w:val="0"/>
        <w:jc w:val="center"/>
        <w:rPr>
          <w:rFonts w:eastAsia="Cambria"/>
          <w:b/>
          <w:sz w:val="28"/>
          <w:szCs w:val="28"/>
          <w:lang w:val="fr-FR"/>
        </w:rPr>
      </w:pPr>
    </w:p>
    <w:p w14:paraId="46CDB1B5" w14:textId="77777777" w:rsidR="00C8750A" w:rsidRPr="00674299" w:rsidRDefault="00C8750A" w:rsidP="00C8750A">
      <w:pPr>
        <w:widowControl w:val="0"/>
        <w:autoSpaceDE w:val="0"/>
        <w:autoSpaceDN w:val="0"/>
        <w:adjustRightInd w:val="0"/>
        <w:jc w:val="center"/>
        <w:rPr>
          <w:rFonts w:eastAsia="Cambria"/>
          <w:b/>
          <w:sz w:val="28"/>
          <w:szCs w:val="28"/>
          <w:lang w:val="fr-FR"/>
        </w:rPr>
      </w:pPr>
      <w:r w:rsidRPr="00674299">
        <w:rPr>
          <w:rFonts w:eastAsia="Cambria"/>
          <w:b/>
          <w:sz w:val="28"/>
          <w:szCs w:val="28"/>
          <w:lang w:val="fr-FR"/>
        </w:rPr>
        <w:t>LOI MODELE DE LA CEDEAO SUR L’EXPLOITATION MINIERE ET LE DEVELOPPEMENT DES MINES (EMMMDA)</w:t>
      </w:r>
    </w:p>
    <w:p w14:paraId="5C275427" w14:textId="77777777" w:rsidR="00C8750A" w:rsidRPr="00674299" w:rsidRDefault="00C8750A" w:rsidP="00C8750A">
      <w:pPr>
        <w:widowControl w:val="0"/>
        <w:autoSpaceDE w:val="0"/>
        <w:autoSpaceDN w:val="0"/>
        <w:adjustRightInd w:val="0"/>
        <w:jc w:val="center"/>
        <w:rPr>
          <w:rFonts w:eastAsia="Cambria"/>
          <w:b/>
          <w:lang w:val="fr-FR"/>
        </w:rPr>
      </w:pPr>
    </w:p>
    <w:p w14:paraId="6BD44F7B" w14:textId="13621383" w:rsidR="00C8750A" w:rsidRPr="00674299" w:rsidRDefault="00BA1CF1" w:rsidP="00C8750A">
      <w:pPr>
        <w:widowControl w:val="0"/>
        <w:autoSpaceDE w:val="0"/>
        <w:autoSpaceDN w:val="0"/>
        <w:adjustRightInd w:val="0"/>
        <w:jc w:val="center"/>
        <w:rPr>
          <w:rFonts w:eastAsia="Cambria"/>
          <w:color w:val="0B5AB2"/>
          <w:sz w:val="38"/>
          <w:szCs w:val="38"/>
          <w:lang w:val="fr-FR"/>
        </w:rPr>
      </w:pPr>
      <w:r w:rsidRPr="00664170">
        <w:rPr>
          <w:rFonts w:eastAsia="Cambria"/>
          <w:noProof/>
          <w:color w:val="0B5AB2"/>
          <w:sz w:val="38"/>
          <w:szCs w:val="38"/>
          <w:lang w:val="fr-FR" w:eastAsia="fr-FR"/>
        </w:rPr>
        <w:drawing>
          <wp:inline distT="0" distB="0" distL="0" distR="0" wp14:anchorId="3ECE2386" wp14:editId="7184EC17">
            <wp:extent cx="6391275" cy="2257425"/>
            <wp:effectExtent l="0" t="0" r="952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1275" cy="2257425"/>
                    </a:xfrm>
                    <a:prstGeom prst="rect">
                      <a:avLst/>
                    </a:prstGeom>
                    <a:noFill/>
                    <a:ln>
                      <a:noFill/>
                    </a:ln>
                  </pic:spPr>
                </pic:pic>
              </a:graphicData>
            </a:graphic>
          </wp:inline>
        </w:drawing>
      </w:r>
    </w:p>
    <w:p w14:paraId="4AFA106D" w14:textId="77777777" w:rsidR="00C8750A" w:rsidRPr="00674299" w:rsidRDefault="00C8750A" w:rsidP="00C8750A">
      <w:pPr>
        <w:widowControl w:val="0"/>
        <w:autoSpaceDE w:val="0"/>
        <w:autoSpaceDN w:val="0"/>
        <w:adjustRightInd w:val="0"/>
        <w:rPr>
          <w:rFonts w:eastAsia="Cambria"/>
          <w:color w:val="0B5AB2"/>
          <w:sz w:val="38"/>
          <w:szCs w:val="38"/>
          <w:lang w:val="fr-FR"/>
        </w:rPr>
      </w:pPr>
    </w:p>
    <w:p w14:paraId="7655116B" w14:textId="31176B72" w:rsidR="00C8750A" w:rsidRPr="00674299" w:rsidRDefault="00C8750A" w:rsidP="00C8750A">
      <w:pPr>
        <w:widowControl w:val="0"/>
        <w:autoSpaceDE w:val="0"/>
        <w:autoSpaceDN w:val="0"/>
        <w:adjustRightInd w:val="0"/>
        <w:jc w:val="center"/>
        <w:rPr>
          <w:rFonts w:eastAsia="Cambria"/>
          <w:b/>
          <w:sz w:val="36"/>
          <w:szCs w:val="36"/>
          <w:lang w:val="fr-FR"/>
        </w:rPr>
      </w:pPr>
      <w:r w:rsidRPr="00674299">
        <w:rPr>
          <w:rFonts w:eastAsia="Cambria"/>
          <w:b/>
          <w:sz w:val="36"/>
          <w:szCs w:val="36"/>
          <w:lang w:val="fr-FR"/>
        </w:rPr>
        <w:t xml:space="preserve">SECTION </w:t>
      </w:r>
      <w:r w:rsidR="00B86AA7">
        <w:rPr>
          <w:rFonts w:eastAsia="Cambria"/>
          <w:b/>
          <w:sz w:val="36"/>
          <w:szCs w:val="36"/>
          <w:lang w:val="fr-FR"/>
        </w:rPr>
        <w:t>7</w:t>
      </w:r>
      <w:r w:rsidRPr="00674299">
        <w:rPr>
          <w:rFonts w:eastAsia="Cambria"/>
          <w:b/>
          <w:sz w:val="36"/>
          <w:szCs w:val="36"/>
          <w:lang w:val="fr-FR"/>
        </w:rPr>
        <w:t xml:space="preserve"> – PROJET DE STRATEGIE DE MISE EN OEUVRE </w:t>
      </w:r>
    </w:p>
    <w:p w14:paraId="388A1E52" w14:textId="77777777" w:rsidR="00C8750A" w:rsidRPr="00306FD2" w:rsidRDefault="00C8750A" w:rsidP="00C8750A">
      <w:pPr>
        <w:widowControl w:val="0"/>
        <w:autoSpaceDE w:val="0"/>
        <w:autoSpaceDN w:val="0"/>
        <w:adjustRightInd w:val="0"/>
        <w:jc w:val="center"/>
        <w:rPr>
          <w:rFonts w:eastAsia="Cambria"/>
          <w:b/>
          <w:sz w:val="20"/>
          <w:szCs w:val="20"/>
          <w:lang w:val="fr-FR"/>
        </w:rPr>
      </w:pPr>
    </w:p>
    <w:p w14:paraId="46A068AC" w14:textId="77777777" w:rsidR="00306FD2" w:rsidRPr="00306FD2" w:rsidRDefault="00306FD2" w:rsidP="00C8750A">
      <w:pPr>
        <w:widowControl w:val="0"/>
        <w:autoSpaceDE w:val="0"/>
        <w:autoSpaceDN w:val="0"/>
        <w:adjustRightInd w:val="0"/>
        <w:jc w:val="center"/>
        <w:rPr>
          <w:rFonts w:eastAsia="Cambria"/>
          <w:b/>
          <w:sz w:val="20"/>
          <w:szCs w:val="20"/>
          <w:lang w:val="fr-FR"/>
        </w:rPr>
      </w:pPr>
    </w:p>
    <w:p w14:paraId="25BA11B9" w14:textId="77777777" w:rsidR="00C8750A" w:rsidRPr="00306FD2" w:rsidRDefault="00C8750A" w:rsidP="00C8750A">
      <w:pPr>
        <w:widowControl w:val="0"/>
        <w:autoSpaceDE w:val="0"/>
        <w:autoSpaceDN w:val="0"/>
        <w:adjustRightInd w:val="0"/>
        <w:jc w:val="center"/>
        <w:rPr>
          <w:rFonts w:eastAsia="Cambria"/>
          <w:b/>
          <w:sz w:val="20"/>
          <w:szCs w:val="20"/>
          <w:lang w:val="fr-FR"/>
        </w:rPr>
      </w:pPr>
    </w:p>
    <w:p w14:paraId="6E46A931" w14:textId="77777777" w:rsidR="00C8750A" w:rsidRPr="00674299" w:rsidRDefault="00C8750A" w:rsidP="00C8750A">
      <w:pPr>
        <w:widowControl w:val="0"/>
        <w:autoSpaceDE w:val="0"/>
        <w:autoSpaceDN w:val="0"/>
        <w:adjustRightInd w:val="0"/>
        <w:jc w:val="center"/>
        <w:rPr>
          <w:rFonts w:eastAsia="Cambria"/>
          <w:b/>
          <w:lang w:val="fr-FR"/>
        </w:rPr>
      </w:pPr>
      <w:r w:rsidRPr="00674299">
        <w:rPr>
          <w:rFonts w:eastAsia="Cambria"/>
          <w:b/>
          <w:lang w:val="fr-FR"/>
        </w:rPr>
        <w:t>COMMISSION DE LA CEDEAO</w:t>
      </w:r>
    </w:p>
    <w:p w14:paraId="27D5A57A" w14:textId="77777777" w:rsidR="00C8750A" w:rsidRPr="00674299" w:rsidRDefault="00C8750A" w:rsidP="00C8750A">
      <w:pPr>
        <w:widowControl w:val="0"/>
        <w:autoSpaceDE w:val="0"/>
        <w:autoSpaceDN w:val="0"/>
        <w:adjustRightInd w:val="0"/>
        <w:jc w:val="center"/>
        <w:rPr>
          <w:rFonts w:eastAsia="Cambria"/>
          <w:b/>
          <w:sz w:val="22"/>
          <w:szCs w:val="22"/>
          <w:lang w:val="fr-FR"/>
        </w:rPr>
      </w:pPr>
      <w:r w:rsidRPr="00674299">
        <w:rPr>
          <w:rFonts w:eastAsia="Cambria"/>
          <w:b/>
          <w:sz w:val="22"/>
          <w:szCs w:val="22"/>
          <w:lang w:val="fr-FR"/>
        </w:rPr>
        <w:t>ABUJA, NIGERIA</w:t>
      </w:r>
    </w:p>
    <w:p w14:paraId="4A3A09B8" w14:textId="77777777" w:rsidR="00C8750A" w:rsidRPr="00674299" w:rsidRDefault="00C8750A" w:rsidP="00C8750A">
      <w:pPr>
        <w:widowControl w:val="0"/>
        <w:autoSpaceDE w:val="0"/>
        <w:autoSpaceDN w:val="0"/>
        <w:adjustRightInd w:val="0"/>
        <w:jc w:val="center"/>
        <w:rPr>
          <w:rFonts w:eastAsia="Cambria"/>
          <w:b/>
          <w:sz w:val="20"/>
          <w:szCs w:val="20"/>
          <w:lang w:val="fr-FR"/>
        </w:rPr>
      </w:pPr>
    </w:p>
    <w:p w14:paraId="2F93ADDD" w14:textId="0F729891" w:rsidR="00C8750A" w:rsidRPr="00674299" w:rsidRDefault="00306FD2" w:rsidP="00C8750A">
      <w:pPr>
        <w:widowControl w:val="0"/>
        <w:autoSpaceDE w:val="0"/>
        <w:autoSpaceDN w:val="0"/>
        <w:adjustRightInd w:val="0"/>
        <w:jc w:val="center"/>
        <w:rPr>
          <w:rFonts w:eastAsia="Cambria"/>
          <w:b/>
          <w:sz w:val="22"/>
          <w:szCs w:val="22"/>
          <w:lang w:val="fr-FR"/>
        </w:rPr>
      </w:pPr>
      <w:r>
        <w:rPr>
          <w:rFonts w:eastAsia="Cambria"/>
          <w:b/>
          <w:sz w:val="22"/>
          <w:szCs w:val="22"/>
          <w:lang w:val="fr-FR"/>
        </w:rPr>
        <w:t>MAI</w:t>
      </w:r>
      <w:r w:rsidR="00B86AA7">
        <w:rPr>
          <w:rFonts w:eastAsia="Cambria"/>
          <w:b/>
          <w:sz w:val="22"/>
          <w:szCs w:val="22"/>
          <w:lang w:val="fr-FR"/>
        </w:rPr>
        <w:t xml:space="preserve"> 2019</w:t>
      </w:r>
    </w:p>
    <w:p w14:paraId="4F81BED7" w14:textId="77777777" w:rsidR="00C8750A" w:rsidRPr="006219D6" w:rsidRDefault="00C8750A" w:rsidP="00C8750A">
      <w:pPr>
        <w:keepNext/>
        <w:keepLines/>
        <w:rPr>
          <w:rFonts w:eastAsia="MS Gothic"/>
          <w:b/>
          <w:bCs/>
          <w:sz w:val="22"/>
          <w:szCs w:val="22"/>
          <w:lang w:val="fr-FR"/>
        </w:rPr>
      </w:pPr>
      <w:r>
        <w:rPr>
          <w:rFonts w:eastAsia="MS Gothic"/>
          <w:b/>
          <w:bCs/>
          <w:sz w:val="22"/>
          <w:szCs w:val="22"/>
          <w:lang w:val="fr-FR"/>
        </w:rPr>
        <w:t>Table des matières</w:t>
      </w:r>
    </w:p>
    <w:p w14:paraId="3F8329DA" w14:textId="77777777" w:rsidR="00C8750A" w:rsidRPr="00166FFB" w:rsidRDefault="004E4A34" w:rsidP="00C8750A">
      <w:pPr>
        <w:tabs>
          <w:tab w:val="right" w:leader="dot" w:pos="15128"/>
        </w:tabs>
        <w:rPr>
          <w:rFonts w:eastAsia="MS Mincho"/>
          <w:noProof/>
          <w:sz w:val="22"/>
          <w:szCs w:val="22"/>
          <w:lang w:val="fr-FR" w:eastAsia="en-GB"/>
        </w:rPr>
      </w:pPr>
      <w:r w:rsidRPr="006219D6">
        <w:rPr>
          <w:rFonts w:eastAsia="Cambria"/>
          <w:sz w:val="22"/>
          <w:szCs w:val="22"/>
          <w:lang w:val="fr-FR"/>
        </w:rPr>
        <w:fldChar w:fldCharType="begin"/>
      </w:r>
      <w:r w:rsidR="00C8750A" w:rsidRPr="006219D6">
        <w:rPr>
          <w:rFonts w:eastAsia="Cambria"/>
          <w:sz w:val="22"/>
          <w:szCs w:val="22"/>
          <w:lang w:val="fr-FR"/>
        </w:rPr>
        <w:instrText xml:space="preserve"> TOC \o "1-3" \h \z \u </w:instrText>
      </w:r>
      <w:r w:rsidRPr="006219D6">
        <w:rPr>
          <w:rFonts w:eastAsia="Cambria"/>
          <w:sz w:val="22"/>
          <w:szCs w:val="22"/>
          <w:lang w:val="fr-FR"/>
        </w:rPr>
        <w:fldChar w:fldCharType="separate"/>
      </w:r>
      <w:hyperlink w:anchor="_Toc508276651" w:history="1">
        <w:r w:rsidR="00C8750A" w:rsidRPr="00166FFB">
          <w:rPr>
            <w:rFonts w:eastAsia="Cambria"/>
            <w:bCs/>
            <w:noProof/>
            <w:sz w:val="22"/>
            <w:szCs w:val="22"/>
            <w:u w:val="single"/>
            <w:lang w:val="fr-FR"/>
          </w:rPr>
          <w:t>1.0 Stratégie de mise en oeuvre</w:t>
        </w:r>
        <w:r w:rsidR="00C8750A" w:rsidRPr="00166FFB">
          <w:rPr>
            <w:rFonts w:eastAsia="Cambria"/>
            <w:noProof/>
            <w:webHidden/>
            <w:sz w:val="22"/>
            <w:szCs w:val="22"/>
            <w:lang w:val="fr-FR"/>
          </w:rPr>
          <w:tab/>
        </w:r>
        <w:r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_Toc508276651 \h </w:instrText>
        </w:r>
        <w:r w:rsidRPr="00166FFB">
          <w:rPr>
            <w:rFonts w:eastAsia="Cambria"/>
            <w:noProof/>
            <w:webHidden/>
            <w:sz w:val="22"/>
            <w:szCs w:val="22"/>
            <w:lang w:val="fr-FR"/>
          </w:rPr>
        </w:r>
        <w:r w:rsidRPr="00166FFB">
          <w:rPr>
            <w:rFonts w:eastAsia="Cambria"/>
            <w:noProof/>
            <w:webHidden/>
            <w:sz w:val="22"/>
            <w:szCs w:val="22"/>
            <w:lang w:val="fr-FR"/>
          </w:rPr>
          <w:fldChar w:fldCharType="separate"/>
        </w:r>
        <w:r w:rsidR="00C8750A" w:rsidRPr="00166FFB">
          <w:rPr>
            <w:rFonts w:eastAsia="Cambria"/>
            <w:noProof/>
            <w:webHidden/>
            <w:sz w:val="22"/>
            <w:szCs w:val="22"/>
            <w:lang w:val="fr-FR"/>
          </w:rPr>
          <w:t>4</w:t>
        </w:r>
        <w:r w:rsidRPr="00166FFB">
          <w:rPr>
            <w:rFonts w:eastAsia="Cambria"/>
            <w:noProof/>
            <w:webHidden/>
            <w:sz w:val="22"/>
            <w:szCs w:val="22"/>
            <w:lang w:val="fr-FR"/>
          </w:rPr>
          <w:fldChar w:fldCharType="end"/>
        </w:r>
      </w:hyperlink>
    </w:p>
    <w:p w14:paraId="25E971AE"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52" w:history="1">
        <w:r w:rsidR="00C8750A" w:rsidRPr="00166FFB">
          <w:rPr>
            <w:rFonts w:eastAsia="Cambria"/>
            <w:noProof/>
            <w:sz w:val="22"/>
            <w:szCs w:val="22"/>
            <w:u w:val="single"/>
            <w:lang w:val="fr-FR"/>
          </w:rPr>
          <w:t>Détention par les Etats membres de la propriété des ressources minérales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_Toc508276652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4</w:t>
        </w:r>
        <w:r w:rsidR="004E4A34" w:rsidRPr="00166FFB">
          <w:rPr>
            <w:rFonts w:eastAsia="Cambria"/>
            <w:noProof/>
            <w:webHidden/>
            <w:sz w:val="22"/>
            <w:szCs w:val="22"/>
            <w:lang w:val="fr-FR"/>
          </w:rPr>
          <w:fldChar w:fldCharType="end"/>
        </w:r>
      </w:hyperlink>
    </w:p>
    <w:p w14:paraId="07BADFC1"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53" w:history="1">
        <w:r w:rsidR="00C8750A" w:rsidRPr="00166FFB">
          <w:rPr>
            <w:rFonts w:eastAsia="Cambria"/>
            <w:noProof/>
            <w:sz w:val="22"/>
            <w:szCs w:val="22"/>
            <w:u w:val="single"/>
            <w:lang w:val="fr-FR"/>
          </w:rPr>
          <w:t>Prise en charge des minéraux</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_Toc508276653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4</w:t>
        </w:r>
        <w:r w:rsidR="004E4A34" w:rsidRPr="00166FFB">
          <w:rPr>
            <w:rFonts w:eastAsia="Cambria"/>
            <w:noProof/>
            <w:webHidden/>
            <w:sz w:val="22"/>
            <w:szCs w:val="22"/>
            <w:lang w:val="fr-FR"/>
          </w:rPr>
          <w:fldChar w:fldCharType="end"/>
        </w:r>
      </w:hyperlink>
    </w:p>
    <w:p w14:paraId="2726A3CA"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54" w:history="1">
        <w:r w:rsidR="00C8750A" w:rsidRPr="00166FFB">
          <w:rPr>
            <w:rFonts w:eastAsia="Cambria"/>
            <w:noProof/>
            <w:sz w:val="22"/>
            <w:szCs w:val="22"/>
            <w:u w:val="single"/>
            <w:lang w:val="fr-FR"/>
          </w:rPr>
          <w:t>Conservation de l’Information</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_Toc508276654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5</w:t>
        </w:r>
        <w:r w:rsidR="004E4A34" w:rsidRPr="00166FFB">
          <w:rPr>
            <w:rFonts w:eastAsia="Cambria"/>
            <w:noProof/>
            <w:webHidden/>
            <w:sz w:val="22"/>
            <w:szCs w:val="22"/>
            <w:lang w:val="fr-FR"/>
          </w:rPr>
          <w:fldChar w:fldCharType="end"/>
        </w:r>
      </w:hyperlink>
    </w:p>
    <w:p w14:paraId="10664A76"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55" w:history="1">
        <w:r w:rsidR="00C8750A" w:rsidRPr="00166FFB">
          <w:rPr>
            <w:rFonts w:eastAsia="Cambria"/>
            <w:noProof/>
            <w:sz w:val="22"/>
            <w:szCs w:val="22"/>
            <w:u w:val="single"/>
            <w:lang w:val="fr-FR"/>
          </w:rPr>
          <w:t>Acquisition obligatoire de terrains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_Toc508276655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5</w:t>
        </w:r>
        <w:r w:rsidR="004E4A34" w:rsidRPr="00166FFB">
          <w:rPr>
            <w:rFonts w:eastAsia="Cambria"/>
            <w:noProof/>
            <w:webHidden/>
            <w:sz w:val="22"/>
            <w:szCs w:val="22"/>
            <w:lang w:val="fr-FR"/>
          </w:rPr>
          <w:fldChar w:fldCharType="end"/>
        </w:r>
      </w:hyperlink>
    </w:p>
    <w:p w14:paraId="3F434EAF"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56" w:history="1">
        <w:r w:rsidR="00C8750A" w:rsidRPr="00166FFB">
          <w:rPr>
            <w:rFonts w:eastAsia="Cambria"/>
            <w:noProof/>
            <w:sz w:val="22"/>
            <w:szCs w:val="22"/>
            <w:u w:val="single"/>
            <w:lang w:val="fr-FR"/>
          </w:rPr>
          <w:t>Terrains disponibles pour l’application du droit minier</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_Toc508276656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5</w:t>
        </w:r>
        <w:r w:rsidR="004E4A34" w:rsidRPr="00166FFB">
          <w:rPr>
            <w:rFonts w:eastAsia="Cambria"/>
            <w:noProof/>
            <w:webHidden/>
            <w:sz w:val="22"/>
            <w:szCs w:val="22"/>
            <w:lang w:val="fr-FR"/>
          </w:rPr>
          <w:fldChar w:fldCharType="end"/>
        </w:r>
      </w:hyperlink>
    </w:p>
    <w:p w14:paraId="142E63CC"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57" w:history="1">
        <w:r w:rsidR="00C8750A" w:rsidRPr="00166FFB">
          <w:rPr>
            <w:rFonts w:eastAsia="Cambria"/>
            <w:noProof/>
            <w:sz w:val="22"/>
            <w:szCs w:val="22"/>
            <w:u w:val="single"/>
            <w:lang w:val="fr-FR"/>
          </w:rPr>
          <w:t>Terrains préservés d’activités minières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_Toc508276657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5</w:t>
        </w:r>
        <w:r w:rsidR="004E4A34" w:rsidRPr="00166FFB">
          <w:rPr>
            <w:rFonts w:eastAsia="Cambria"/>
            <w:noProof/>
            <w:webHidden/>
            <w:sz w:val="22"/>
            <w:szCs w:val="22"/>
            <w:lang w:val="fr-FR"/>
          </w:rPr>
          <w:fldChar w:fldCharType="end"/>
        </w:r>
      </w:hyperlink>
    </w:p>
    <w:p w14:paraId="52B742E1"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58" w:history="1">
        <w:r w:rsidR="00C8750A" w:rsidRPr="00166FFB">
          <w:rPr>
            <w:rFonts w:eastAsia="Cambria"/>
            <w:noProof/>
            <w:sz w:val="22"/>
            <w:szCs w:val="22"/>
            <w:u w:val="single"/>
            <w:lang w:val="fr-FR"/>
          </w:rPr>
          <w:t>Exportation &amp; vente de minerais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_Toc508276658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5</w:t>
        </w:r>
        <w:r w:rsidR="004E4A34" w:rsidRPr="00166FFB">
          <w:rPr>
            <w:rFonts w:eastAsia="Cambria"/>
            <w:noProof/>
            <w:webHidden/>
            <w:sz w:val="22"/>
            <w:szCs w:val="22"/>
            <w:lang w:val="fr-FR"/>
          </w:rPr>
          <w:fldChar w:fldCharType="end"/>
        </w:r>
      </w:hyperlink>
    </w:p>
    <w:p w14:paraId="5B8D8D4D"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59" w:history="1">
        <w:r w:rsidR="00C8750A" w:rsidRPr="00166FFB">
          <w:rPr>
            <w:rFonts w:eastAsia="Cambria"/>
            <w:noProof/>
            <w:sz w:val="22"/>
            <w:szCs w:val="22"/>
            <w:u w:val="single"/>
            <w:lang w:val="fr-FR"/>
          </w:rPr>
          <w:t>Création d’un Conseil indépendant des Ressources minérales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_Toc508276659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6</w:t>
        </w:r>
        <w:r w:rsidR="004E4A34" w:rsidRPr="00166FFB">
          <w:rPr>
            <w:rFonts w:eastAsia="Cambria"/>
            <w:noProof/>
            <w:webHidden/>
            <w:sz w:val="22"/>
            <w:szCs w:val="22"/>
            <w:lang w:val="fr-FR"/>
          </w:rPr>
          <w:fldChar w:fldCharType="end"/>
        </w:r>
      </w:hyperlink>
    </w:p>
    <w:p w14:paraId="60729B76"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60" w:history="1">
        <w:r w:rsidR="00C8750A" w:rsidRPr="00166FFB">
          <w:rPr>
            <w:rFonts w:eastAsia="Cambria"/>
            <w:noProof/>
            <w:sz w:val="22"/>
            <w:szCs w:val="22"/>
            <w:u w:val="single"/>
            <w:lang w:val="fr-FR"/>
          </w:rPr>
          <w:t>Pouvoirs du ministère ou de l’agence d’octroi des droits miniers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_Toc508276660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7</w:t>
        </w:r>
        <w:r w:rsidR="004E4A34" w:rsidRPr="00166FFB">
          <w:rPr>
            <w:rFonts w:eastAsia="Cambria"/>
            <w:noProof/>
            <w:webHidden/>
            <w:sz w:val="22"/>
            <w:szCs w:val="22"/>
            <w:lang w:val="fr-FR"/>
          </w:rPr>
          <w:fldChar w:fldCharType="end"/>
        </w:r>
      </w:hyperlink>
    </w:p>
    <w:p w14:paraId="27C2EB90"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61" w:history="1">
        <w:r w:rsidR="00C8750A" w:rsidRPr="00166FFB">
          <w:rPr>
            <w:rFonts w:eastAsia="Cambria"/>
            <w:noProof/>
            <w:sz w:val="22"/>
            <w:szCs w:val="22"/>
            <w:u w:val="single"/>
            <w:lang w:val="fr-FR"/>
          </w:rPr>
          <w:t>Droit de préemption des Etats membres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_Toc508276661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7</w:t>
        </w:r>
        <w:r w:rsidR="004E4A34" w:rsidRPr="00166FFB">
          <w:rPr>
            <w:rFonts w:eastAsia="Cambria"/>
            <w:noProof/>
            <w:webHidden/>
            <w:sz w:val="22"/>
            <w:szCs w:val="22"/>
            <w:lang w:val="fr-FR"/>
          </w:rPr>
          <w:fldChar w:fldCharType="end"/>
        </w:r>
      </w:hyperlink>
    </w:p>
    <w:p w14:paraId="7BD3CA27"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62" w:history="1">
        <w:r w:rsidR="00C8750A" w:rsidRPr="00166FFB">
          <w:rPr>
            <w:rFonts w:eastAsia="Cambria"/>
            <w:noProof/>
            <w:sz w:val="22"/>
            <w:szCs w:val="22"/>
            <w:u w:val="single"/>
            <w:lang w:val="fr-FR"/>
          </w:rPr>
          <w:t>Système de cadastre régional</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_Toc508276662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7</w:t>
        </w:r>
        <w:r w:rsidR="004E4A34" w:rsidRPr="00166FFB">
          <w:rPr>
            <w:rFonts w:eastAsia="Cambria"/>
            <w:noProof/>
            <w:webHidden/>
            <w:sz w:val="22"/>
            <w:szCs w:val="22"/>
            <w:lang w:val="fr-FR"/>
          </w:rPr>
          <w:fldChar w:fldCharType="end"/>
        </w:r>
      </w:hyperlink>
    </w:p>
    <w:p w14:paraId="06FF2804"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63" w:history="1">
        <w:r w:rsidR="00C8750A" w:rsidRPr="00166FFB">
          <w:rPr>
            <w:rFonts w:eastAsia="Cambria"/>
            <w:noProof/>
            <w:sz w:val="22"/>
            <w:szCs w:val="22"/>
            <w:u w:val="single"/>
            <w:lang w:val="fr-FR"/>
          </w:rPr>
          <w:t>Système de cadastre national</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_Toc508276663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7</w:t>
        </w:r>
        <w:r w:rsidR="004E4A34" w:rsidRPr="00166FFB">
          <w:rPr>
            <w:rFonts w:eastAsia="Cambria"/>
            <w:noProof/>
            <w:webHidden/>
            <w:sz w:val="22"/>
            <w:szCs w:val="22"/>
            <w:lang w:val="fr-FR"/>
          </w:rPr>
          <w:fldChar w:fldCharType="end"/>
        </w:r>
      </w:hyperlink>
    </w:p>
    <w:p w14:paraId="05AEE006"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64" w:history="1">
        <w:r w:rsidR="00C8750A" w:rsidRPr="00166FFB">
          <w:rPr>
            <w:rFonts w:eastAsia="Cambria"/>
            <w:noProof/>
            <w:sz w:val="22"/>
            <w:szCs w:val="22"/>
            <w:u w:val="single"/>
            <w:lang w:val="fr-FR"/>
          </w:rPr>
          <w:t>Droit d’entreprendre des opérations minières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_Toc508276664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8</w:t>
        </w:r>
        <w:r w:rsidR="004E4A34" w:rsidRPr="00166FFB">
          <w:rPr>
            <w:rFonts w:eastAsia="Cambria"/>
            <w:noProof/>
            <w:webHidden/>
            <w:sz w:val="22"/>
            <w:szCs w:val="22"/>
            <w:lang w:val="fr-FR"/>
          </w:rPr>
          <w:fldChar w:fldCharType="end"/>
        </w:r>
      </w:hyperlink>
    </w:p>
    <w:p w14:paraId="20D4ECFF"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65" w:history="1">
        <w:r w:rsidR="00C8750A" w:rsidRPr="00166FFB">
          <w:rPr>
            <w:rFonts w:eastAsia="Cambria"/>
            <w:noProof/>
            <w:sz w:val="22"/>
            <w:szCs w:val="22"/>
            <w:u w:val="single"/>
            <w:lang w:val="fr-FR"/>
          </w:rPr>
          <w:t>Permis de reconnaissance</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_Toc508276665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8</w:t>
        </w:r>
        <w:r w:rsidR="004E4A34" w:rsidRPr="00166FFB">
          <w:rPr>
            <w:rFonts w:eastAsia="Cambria"/>
            <w:noProof/>
            <w:webHidden/>
            <w:sz w:val="22"/>
            <w:szCs w:val="22"/>
            <w:lang w:val="fr-FR"/>
          </w:rPr>
          <w:fldChar w:fldCharType="end"/>
        </w:r>
      </w:hyperlink>
    </w:p>
    <w:p w14:paraId="2394A990"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66" w:history="1">
        <w:r w:rsidR="00C8750A" w:rsidRPr="00166FFB">
          <w:rPr>
            <w:rFonts w:eastAsia="Cambria"/>
            <w:noProof/>
            <w:sz w:val="22"/>
            <w:szCs w:val="22"/>
            <w:u w:val="single"/>
            <w:lang w:val="fr-FR"/>
          </w:rPr>
          <w:t>Permis de prospection ou d’exploration</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_Toc508276666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8</w:t>
        </w:r>
        <w:r w:rsidR="004E4A34" w:rsidRPr="00166FFB">
          <w:rPr>
            <w:rFonts w:eastAsia="Cambria"/>
            <w:noProof/>
            <w:webHidden/>
            <w:sz w:val="22"/>
            <w:szCs w:val="22"/>
            <w:lang w:val="fr-FR"/>
          </w:rPr>
          <w:fldChar w:fldCharType="end"/>
        </w:r>
      </w:hyperlink>
    </w:p>
    <w:p w14:paraId="1939B243" w14:textId="3FBC162D" w:rsidR="00C8750A" w:rsidRPr="00166FFB" w:rsidRDefault="002E3BB6" w:rsidP="00C8750A">
      <w:pPr>
        <w:tabs>
          <w:tab w:val="right" w:leader="dot" w:pos="15128"/>
        </w:tabs>
        <w:ind w:left="240"/>
        <w:rPr>
          <w:rFonts w:eastAsia="MS Mincho"/>
          <w:noProof/>
          <w:sz w:val="22"/>
          <w:szCs w:val="22"/>
          <w:lang w:val="fr-FR" w:eastAsia="en-GB"/>
        </w:rPr>
      </w:pPr>
      <w:hyperlink w:anchor="_Toc508276667" w:history="1">
        <w:r w:rsidR="006A32EF">
          <w:rPr>
            <w:rFonts w:eastAsia="Cambria"/>
            <w:noProof/>
            <w:sz w:val="22"/>
            <w:szCs w:val="22"/>
            <w:u w:val="single"/>
            <w:lang w:val="fr-FR"/>
          </w:rPr>
          <w:t>Permis d’exploitation</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_Toc508276667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8</w:t>
        </w:r>
        <w:r w:rsidR="004E4A34" w:rsidRPr="00166FFB">
          <w:rPr>
            <w:rFonts w:eastAsia="Cambria"/>
            <w:noProof/>
            <w:webHidden/>
            <w:sz w:val="22"/>
            <w:szCs w:val="22"/>
            <w:lang w:val="fr-FR"/>
          </w:rPr>
          <w:fldChar w:fldCharType="end"/>
        </w:r>
      </w:hyperlink>
    </w:p>
    <w:p w14:paraId="5578699D"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68" w:history="1">
        <w:r w:rsidR="00C8750A" w:rsidRPr="00166FFB">
          <w:rPr>
            <w:rFonts w:eastAsia="Cambria"/>
            <w:noProof/>
            <w:sz w:val="22"/>
            <w:szCs w:val="22"/>
            <w:u w:val="single"/>
            <w:lang w:val="fr-FR"/>
          </w:rPr>
          <w:t>Droits miniers pour l’exploitation minière artisanale et à petite échelle</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_Toc508276668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8</w:t>
        </w:r>
        <w:r w:rsidR="004E4A34" w:rsidRPr="00166FFB">
          <w:rPr>
            <w:rFonts w:eastAsia="Cambria"/>
            <w:noProof/>
            <w:webHidden/>
            <w:sz w:val="22"/>
            <w:szCs w:val="22"/>
            <w:lang w:val="fr-FR"/>
          </w:rPr>
          <w:fldChar w:fldCharType="end"/>
        </w:r>
      </w:hyperlink>
    </w:p>
    <w:p w14:paraId="07788B7F"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69" w:history="1">
        <w:r w:rsidR="00C8750A" w:rsidRPr="00166FFB">
          <w:rPr>
            <w:rFonts w:eastAsia="Cambria"/>
            <w:noProof/>
            <w:sz w:val="22"/>
            <w:szCs w:val="22"/>
            <w:u w:val="single"/>
            <w:lang w:val="fr-FR"/>
          </w:rPr>
          <w:t>Exploitation minière à petite échelle</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_Toc508276669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8</w:t>
        </w:r>
        <w:r w:rsidR="004E4A34" w:rsidRPr="00166FFB">
          <w:rPr>
            <w:rFonts w:eastAsia="Cambria"/>
            <w:noProof/>
            <w:webHidden/>
            <w:sz w:val="22"/>
            <w:szCs w:val="22"/>
            <w:lang w:val="fr-FR"/>
          </w:rPr>
          <w:fldChar w:fldCharType="end"/>
        </w:r>
      </w:hyperlink>
    </w:p>
    <w:p w14:paraId="368C4A59"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70" w:history="1">
        <w:r w:rsidR="00C8750A" w:rsidRPr="00166FFB">
          <w:rPr>
            <w:rFonts w:eastAsia="Cambria"/>
            <w:noProof/>
            <w:sz w:val="22"/>
            <w:szCs w:val="22"/>
            <w:u w:val="single"/>
            <w:lang w:val="fr-FR"/>
          </w:rPr>
          <w:t>Exploitation minière artisanale</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_Toc508276670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8</w:t>
        </w:r>
        <w:r w:rsidR="004E4A34" w:rsidRPr="00166FFB">
          <w:rPr>
            <w:rFonts w:eastAsia="Cambria"/>
            <w:noProof/>
            <w:webHidden/>
            <w:sz w:val="22"/>
            <w:szCs w:val="22"/>
            <w:lang w:val="fr-FR"/>
          </w:rPr>
          <w:fldChar w:fldCharType="end"/>
        </w:r>
      </w:hyperlink>
    </w:p>
    <w:p w14:paraId="3F0D0F8D"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71" w:history="1">
        <w:r w:rsidR="00C8750A" w:rsidRPr="00166FFB">
          <w:rPr>
            <w:rFonts w:eastAsia="Cambria"/>
            <w:noProof/>
            <w:sz w:val="22"/>
            <w:szCs w:val="22"/>
            <w:u w:val="single"/>
            <w:lang w:val="fr-FR"/>
          </w:rPr>
          <w:t>Droits miniers pour des minerais spécifiques (minerais industriels)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_Toc508276671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8</w:t>
        </w:r>
        <w:r w:rsidR="004E4A34" w:rsidRPr="00166FFB">
          <w:rPr>
            <w:rFonts w:eastAsia="Cambria"/>
            <w:noProof/>
            <w:webHidden/>
            <w:sz w:val="22"/>
            <w:szCs w:val="22"/>
            <w:lang w:val="fr-FR"/>
          </w:rPr>
          <w:fldChar w:fldCharType="end"/>
        </w:r>
      </w:hyperlink>
    </w:p>
    <w:p w14:paraId="731A582E"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72" w:history="1">
        <w:r w:rsidR="00C8750A" w:rsidRPr="00166FFB">
          <w:rPr>
            <w:rFonts w:eastAsia="Cambria"/>
            <w:noProof/>
            <w:sz w:val="22"/>
            <w:szCs w:val="22"/>
            <w:u w:val="single"/>
            <w:lang w:val="fr-FR"/>
          </w:rPr>
          <w:t>Minerais radioactifs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_Toc508276672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8</w:t>
        </w:r>
        <w:r w:rsidR="004E4A34" w:rsidRPr="00166FFB">
          <w:rPr>
            <w:rFonts w:eastAsia="Cambria"/>
            <w:noProof/>
            <w:webHidden/>
            <w:sz w:val="22"/>
            <w:szCs w:val="22"/>
            <w:lang w:val="fr-FR"/>
          </w:rPr>
          <w:fldChar w:fldCharType="end"/>
        </w:r>
      </w:hyperlink>
    </w:p>
    <w:p w14:paraId="54B5D33F" w14:textId="66AB88D5" w:rsidR="00C8750A" w:rsidRPr="00166FFB" w:rsidRDefault="002E3BB6" w:rsidP="00C8750A">
      <w:pPr>
        <w:tabs>
          <w:tab w:val="right" w:leader="dot" w:pos="15128"/>
        </w:tabs>
        <w:ind w:left="240"/>
        <w:rPr>
          <w:rFonts w:eastAsia="MS Mincho"/>
          <w:noProof/>
          <w:sz w:val="22"/>
          <w:szCs w:val="22"/>
          <w:lang w:val="fr-FR" w:eastAsia="en-GB"/>
        </w:rPr>
      </w:pPr>
      <w:hyperlink w:anchor="_Toc508276673" w:history="1">
        <w:r w:rsidR="00D14CDD">
          <w:rPr>
            <w:rFonts w:eastAsia="Cambria"/>
            <w:noProof/>
            <w:sz w:val="22"/>
            <w:szCs w:val="22"/>
            <w:u w:val="single"/>
            <w:lang w:val="fr-FR"/>
          </w:rPr>
          <w:t>Redevances minières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_Toc508276673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5E75FF83"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74" w:history="1">
        <w:r w:rsidR="00C8750A" w:rsidRPr="00166FFB">
          <w:rPr>
            <w:rFonts w:eastAsia="Cambria"/>
            <w:noProof/>
            <w:sz w:val="22"/>
            <w:szCs w:val="22"/>
            <w:u w:val="single"/>
            <w:lang w:val="fr-FR"/>
          </w:rPr>
          <w:t>Redevance minière annuelle</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_Toc508276674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6FD82672"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75" w:history="1">
        <w:r w:rsidR="00C8750A" w:rsidRPr="00166FFB">
          <w:rPr>
            <w:rFonts w:eastAsia="Cambria"/>
            <w:noProof/>
            <w:sz w:val="22"/>
            <w:szCs w:val="22"/>
            <w:u w:val="single"/>
            <w:lang w:val="fr-FR"/>
          </w:rPr>
          <w:t>Loyer foncier</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_Toc508276675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5247C5CB"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76" w:history="1">
        <w:r w:rsidR="00C8750A" w:rsidRPr="00166FFB">
          <w:rPr>
            <w:rFonts w:eastAsia="Cambria"/>
            <w:noProof/>
            <w:sz w:val="22"/>
            <w:szCs w:val="22"/>
            <w:u w:val="single"/>
            <w:lang w:val="fr-FR"/>
          </w:rPr>
          <w:t>Taxes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_Toc508276676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267BE99E"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77" w:history="1">
        <w:r w:rsidR="00C8750A" w:rsidRPr="00166FFB">
          <w:rPr>
            <w:rFonts w:eastAsia="Cambria"/>
            <w:noProof/>
            <w:sz w:val="22"/>
            <w:szCs w:val="22"/>
            <w:u w:val="single"/>
            <w:lang w:val="fr-FR"/>
          </w:rPr>
          <w:t>Prises de participation</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_Toc508276677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7ABE2950"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78" w:history="1">
        <w:r w:rsidR="00C8750A" w:rsidRPr="00166FFB">
          <w:rPr>
            <w:rFonts w:eastAsia="Cambria"/>
            <w:noProof/>
            <w:sz w:val="22"/>
            <w:szCs w:val="22"/>
            <w:u w:val="single"/>
            <w:lang w:val="fr-FR"/>
          </w:rPr>
          <w:t>Participation aux activités minières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_Toc508276678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6C43D6E0"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79" w:history="1">
        <w:r w:rsidR="00C8750A" w:rsidRPr="00166FFB">
          <w:rPr>
            <w:rFonts w:eastAsia="Cambria"/>
            <w:noProof/>
            <w:sz w:val="22"/>
            <w:szCs w:val="22"/>
            <w:u w:val="single"/>
            <w:lang w:val="fr-FR"/>
          </w:rPr>
          <w:t>Exemptions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_Toc508276679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0197301D"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80" w:history="1">
        <w:r w:rsidR="00C8750A" w:rsidRPr="00166FFB">
          <w:rPr>
            <w:rFonts w:eastAsia="Cambria"/>
            <w:noProof/>
            <w:sz w:val="22"/>
            <w:szCs w:val="22"/>
            <w:u w:val="single"/>
            <w:lang w:val="fr-FR"/>
          </w:rPr>
          <w:t>Déductions &amp; Abbatements fiscaux</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_Toc508276680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201D68D5"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81" w:history="1">
        <w:r w:rsidR="00C8750A" w:rsidRPr="00166FFB">
          <w:rPr>
            <w:rFonts w:eastAsia="Cambria"/>
            <w:noProof/>
            <w:sz w:val="22"/>
            <w:szCs w:val="22"/>
            <w:u w:val="single"/>
            <w:lang w:val="fr-FR"/>
          </w:rPr>
          <w:t>Transférabilité du Capital</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_Toc508276681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234B71DF"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82" w:history="1">
        <w:r w:rsidR="00C8750A" w:rsidRPr="00166FFB">
          <w:rPr>
            <w:rFonts w:eastAsia="Cambria"/>
            <w:noProof/>
            <w:sz w:val="22"/>
            <w:szCs w:val="22"/>
            <w:u w:val="single"/>
            <w:lang w:val="fr-FR"/>
          </w:rPr>
          <w:t>Accords de stabilité et de développement</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_Toc508276682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205C49B9"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83" w:history="1">
        <w:r w:rsidR="00C8750A" w:rsidRPr="00166FFB">
          <w:rPr>
            <w:rFonts w:eastAsia="Cambria"/>
            <w:noProof/>
            <w:sz w:val="22"/>
            <w:szCs w:val="22"/>
            <w:u w:val="single"/>
            <w:lang w:val="fr-FR"/>
          </w:rPr>
          <w:t>Localisation</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_Toc508276683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0F8507E7"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84" w:history="1">
        <w:r w:rsidR="00C8750A" w:rsidRPr="00166FFB">
          <w:rPr>
            <w:rFonts w:eastAsia="Cambria"/>
            <w:noProof/>
            <w:sz w:val="22"/>
            <w:szCs w:val="22"/>
            <w:u w:val="single"/>
            <w:lang w:val="fr-FR"/>
          </w:rPr>
          <w:t>Développement du contenu local</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_Toc508276684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9</w:t>
        </w:r>
        <w:r w:rsidR="004E4A34" w:rsidRPr="00166FFB">
          <w:rPr>
            <w:rFonts w:eastAsia="Cambria"/>
            <w:noProof/>
            <w:webHidden/>
            <w:sz w:val="22"/>
            <w:szCs w:val="22"/>
            <w:lang w:val="fr-FR"/>
          </w:rPr>
          <w:fldChar w:fldCharType="end"/>
        </w:r>
      </w:hyperlink>
    </w:p>
    <w:p w14:paraId="7D8CE1E6"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85" w:history="1">
        <w:r w:rsidR="00C8750A" w:rsidRPr="00166FFB">
          <w:rPr>
            <w:rFonts w:eastAsia="Cambria"/>
            <w:noProof/>
            <w:sz w:val="22"/>
            <w:szCs w:val="22"/>
            <w:u w:val="single"/>
            <w:lang w:val="fr-FR"/>
          </w:rPr>
          <w:t>Agence nationale de développement du contenu local</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_Toc508276685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10</w:t>
        </w:r>
        <w:r w:rsidR="004E4A34" w:rsidRPr="00166FFB">
          <w:rPr>
            <w:rFonts w:eastAsia="Cambria"/>
            <w:noProof/>
            <w:webHidden/>
            <w:sz w:val="22"/>
            <w:szCs w:val="22"/>
            <w:lang w:val="fr-FR"/>
          </w:rPr>
          <w:fldChar w:fldCharType="end"/>
        </w:r>
      </w:hyperlink>
    </w:p>
    <w:p w14:paraId="20C326DC"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86" w:history="1">
        <w:r w:rsidR="00C8750A" w:rsidRPr="00166FFB">
          <w:rPr>
            <w:rFonts w:eastAsia="Cambria"/>
            <w:noProof/>
            <w:sz w:val="22"/>
            <w:szCs w:val="22"/>
            <w:u w:val="single"/>
            <w:lang w:val="fr-FR"/>
          </w:rPr>
          <w:t>Accord de développement des communautés locales.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_Toc508276686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10</w:t>
        </w:r>
        <w:r w:rsidR="004E4A34" w:rsidRPr="00166FFB">
          <w:rPr>
            <w:rFonts w:eastAsia="Cambria"/>
            <w:noProof/>
            <w:webHidden/>
            <w:sz w:val="22"/>
            <w:szCs w:val="22"/>
            <w:lang w:val="fr-FR"/>
          </w:rPr>
          <w:fldChar w:fldCharType="end"/>
        </w:r>
      </w:hyperlink>
    </w:p>
    <w:p w14:paraId="79B6902C"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87" w:history="1">
        <w:r w:rsidR="00C8750A" w:rsidRPr="00166FFB">
          <w:rPr>
            <w:rFonts w:eastAsia="Cambria"/>
            <w:noProof/>
            <w:sz w:val="22"/>
            <w:szCs w:val="22"/>
            <w:u w:val="single"/>
            <w:lang w:val="fr-FR"/>
          </w:rPr>
          <w:t>Plan de développement de l’administration locale</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_Toc508276687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10</w:t>
        </w:r>
        <w:r w:rsidR="004E4A34" w:rsidRPr="00166FFB">
          <w:rPr>
            <w:rFonts w:eastAsia="Cambria"/>
            <w:noProof/>
            <w:webHidden/>
            <w:sz w:val="22"/>
            <w:szCs w:val="22"/>
            <w:lang w:val="fr-FR"/>
          </w:rPr>
          <w:fldChar w:fldCharType="end"/>
        </w:r>
      </w:hyperlink>
    </w:p>
    <w:p w14:paraId="6BC5E869"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88" w:history="1">
        <w:r w:rsidR="00C8750A" w:rsidRPr="00166FFB">
          <w:rPr>
            <w:rFonts w:eastAsia="Cambria"/>
            <w:noProof/>
            <w:sz w:val="22"/>
            <w:szCs w:val="22"/>
            <w:u w:val="single"/>
            <w:lang w:val="fr-FR"/>
          </w:rPr>
          <w:t>R</w:t>
        </w:r>
        <w:r w:rsidR="00C8750A">
          <w:rPr>
            <w:rFonts w:eastAsia="Cambria"/>
            <w:noProof/>
            <w:sz w:val="22"/>
            <w:szCs w:val="22"/>
            <w:u w:val="single"/>
            <w:lang w:val="fr-FR"/>
          </w:rPr>
          <w:t>ô</w:t>
        </w:r>
        <w:r w:rsidR="00C8750A" w:rsidRPr="00166FFB">
          <w:rPr>
            <w:rFonts w:eastAsia="Cambria"/>
            <w:noProof/>
            <w:sz w:val="22"/>
            <w:szCs w:val="22"/>
            <w:u w:val="single"/>
            <w:lang w:val="fr-FR"/>
          </w:rPr>
          <w:t xml:space="preserve">les </w:t>
        </w:r>
        <w:r w:rsidR="00C8750A">
          <w:rPr>
            <w:rFonts w:eastAsia="Cambria"/>
            <w:noProof/>
            <w:sz w:val="22"/>
            <w:szCs w:val="22"/>
            <w:u w:val="single"/>
            <w:lang w:val="fr-FR"/>
          </w:rPr>
          <w:t>et</w:t>
        </w:r>
        <w:r w:rsidR="00C8750A" w:rsidRPr="00166FFB">
          <w:rPr>
            <w:rFonts w:eastAsia="Cambria"/>
            <w:noProof/>
            <w:sz w:val="22"/>
            <w:szCs w:val="22"/>
            <w:u w:val="single"/>
            <w:lang w:val="fr-FR"/>
          </w:rPr>
          <w:t xml:space="preserve"> Respons</w:t>
        </w:r>
        <w:r w:rsidR="00C8750A">
          <w:rPr>
            <w:rFonts w:eastAsia="Cambria"/>
            <w:noProof/>
            <w:sz w:val="22"/>
            <w:szCs w:val="22"/>
            <w:u w:val="single"/>
            <w:lang w:val="fr-FR"/>
          </w:rPr>
          <w:t>abilités des acteurs clés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_Toc508276688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10</w:t>
        </w:r>
        <w:r w:rsidR="004E4A34" w:rsidRPr="00166FFB">
          <w:rPr>
            <w:rFonts w:eastAsia="Cambria"/>
            <w:noProof/>
            <w:webHidden/>
            <w:sz w:val="22"/>
            <w:szCs w:val="22"/>
            <w:lang w:val="fr-FR"/>
          </w:rPr>
          <w:fldChar w:fldCharType="end"/>
        </w:r>
      </w:hyperlink>
    </w:p>
    <w:p w14:paraId="2271EAE0"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89" w:history="1">
        <w:r w:rsidR="00C8750A">
          <w:rPr>
            <w:rFonts w:eastAsia="Cambria"/>
            <w:noProof/>
            <w:sz w:val="22"/>
            <w:szCs w:val="22"/>
            <w:u w:val="single"/>
            <w:lang w:val="fr-FR"/>
          </w:rPr>
          <w:t>Rô</w:t>
        </w:r>
        <w:r w:rsidR="00C8750A" w:rsidRPr="00166FFB">
          <w:rPr>
            <w:rFonts w:eastAsia="Cambria"/>
            <w:noProof/>
            <w:sz w:val="22"/>
            <w:szCs w:val="22"/>
            <w:u w:val="single"/>
            <w:lang w:val="fr-FR"/>
          </w:rPr>
          <w:t>les &amp; Respons</w:t>
        </w:r>
        <w:r w:rsidR="00C8750A">
          <w:rPr>
            <w:rFonts w:eastAsia="Cambria"/>
            <w:noProof/>
            <w:sz w:val="22"/>
            <w:szCs w:val="22"/>
            <w:u w:val="single"/>
            <w:lang w:val="fr-FR"/>
          </w:rPr>
          <w:t>aba</w:t>
        </w:r>
        <w:r w:rsidR="00C8750A" w:rsidRPr="00166FFB">
          <w:rPr>
            <w:rFonts w:eastAsia="Cambria"/>
            <w:noProof/>
            <w:sz w:val="22"/>
            <w:szCs w:val="22"/>
            <w:u w:val="single"/>
            <w:lang w:val="fr-FR"/>
          </w:rPr>
          <w:t>lit</w:t>
        </w:r>
        <w:r w:rsidR="00C8750A">
          <w:rPr>
            <w:rFonts w:eastAsia="Cambria"/>
            <w:noProof/>
            <w:sz w:val="22"/>
            <w:szCs w:val="22"/>
            <w:u w:val="single"/>
            <w:lang w:val="fr-FR"/>
          </w:rPr>
          <w:t>és des Etats membres pour l’adoption de législations et de politiques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_Toc508276689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11</w:t>
        </w:r>
        <w:r w:rsidR="004E4A34" w:rsidRPr="00166FFB">
          <w:rPr>
            <w:rFonts w:eastAsia="Cambria"/>
            <w:noProof/>
            <w:webHidden/>
            <w:sz w:val="22"/>
            <w:szCs w:val="22"/>
            <w:lang w:val="fr-FR"/>
          </w:rPr>
          <w:fldChar w:fldCharType="end"/>
        </w:r>
      </w:hyperlink>
    </w:p>
    <w:p w14:paraId="074C480E"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90" w:history="1">
        <w:r w:rsidR="00C8750A" w:rsidRPr="00166FFB">
          <w:rPr>
            <w:rFonts w:eastAsia="Cambria"/>
            <w:noProof/>
            <w:sz w:val="22"/>
            <w:szCs w:val="22"/>
            <w:u w:val="single"/>
            <w:lang w:val="fr-FR"/>
          </w:rPr>
          <w:t>R</w:t>
        </w:r>
        <w:r w:rsidR="00C8750A">
          <w:rPr>
            <w:rFonts w:eastAsia="Cambria"/>
            <w:noProof/>
            <w:sz w:val="22"/>
            <w:szCs w:val="22"/>
            <w:u w:val="single"/>
            <w:lang w:val="fr-FR"/>
          </w:rPr>
          <w:t>ô</w:t>
        </w:r>
        <w:r w:rsidR="00C8750A" w:rsidRPr="00166FFB">
          <w:rPr>
            <w:rFonts w:eastAsia="Cambria"/>
            <w:noProof/>
            <w:sz w:val="22"/>
            <w:szCs w:val="22"/>
            <w:u w:val="single"/>
            <w:lang w:val="fr-FR"/>
          </w:rPr>
          <w:t xml:space="preserve">le </w:t>
        </w:r>
        <w:r w:rsidR="00C8750A">
          <w:rPr>
            <w:rFonts w:eastAsia="Cambria"/>
            <w:noProof/>
            <w:sz w:val="22"/>
            <w:szCs w:val="22"/>
            <w:u w:val="single"/>
            <w:lang w:val="fr-FR"/>
          </w:rPr>
          <w:t>des détenteurs de droits miniers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_Toc508276690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12</w:t>
        </w:r>
        <w:r w:rsidR="004E4A34" w:rsidRPr="00166FFB">
          <w:rPr>
            <w:rFonts w:eastAsia="Cambria"/>
            <w:noProof/>
            <w:webHidden/>
            <w:sz w:val="22"/>
            <w:szCs w:val="22"/>
            <w:lang w:val="fr-FR"/>
          </w:rPr>
          <w:fldChar w:fldCharType="end"/>
        </w:r>
      </w:hyperlink>
    </w:p>
    <w:p w14:paraId="1474E8CD"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91" w:history="1">
        <w:r w:rsidR="00C8750A">
          <w:rPr>
            <w:rFonts w:eastAsia="Cambria"/>
            <w:noProof/>
            <w:sz w:val="22"/>
            <w:szCs w:val="22"/>
            <w:u w:val="single"/>
            <w:lang w:val="fr-FR"/>
          </w:rPr>
          <w:t>Rô</w:t>
        </w:r>
        <w:r w:rsidR="00C8750A" w:rsidRPr="00166FFB">
          <w:rPr>
            <w:rFonts w:eastAsia="Cambria"/>
            <w:noProof/>
            <w:sz w:val="22"/>
            <w:szCs w:val="22"/>
            <w:u w:val="single"/>
            <w:lang w:val="fr-FR"/>
          </w:rPr>
          <w:t>le</w:t>
        </w:r>
        <w:r w:rsidR="00C8750A">
          <w:rPr>
            <w:rFonts w:eastAsia="Cambria"/>
            <w:noProof/>
            <w:sz w:val="22"/>
            <w:szCs w:val="22"/>
            <w:u w:val="single"/>
            <w:lang w:val="fr-FR"/>
          </w:rPr>
          <w:t xml:space="preserve"> des organisations civiles et des acteurs non étatiques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_Toc508276691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12</w:t>
        </w:r>
        <w:r w:rsidR="004E4A34" w:rsidRPr="00166FFB">
          <w:rPr>
            <w:rFonts w:eastAsia="Cambria"/>
            <w:noProof/>
            <w:webHidden/>
            <w:sz w:val="22"/>
            <w:szCs w:val="22"/>
            <w:lang w:val="fr-FR"/>
          </w:rPr>
          <w:fldChar w:fldCharType="end"/>
        </w:r>
      </w:hyperlink>
    </w:p>
    <w:p w14:paraId="6413BE49"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92" w:history="1">
        <w:r w:rsidR="00C8750A">
          <w:rPr>
            <w:rFonts w:eastAsia="Cambria"/>
            <w:noProof/>
            <w:sz w:val="22"/>
            <w:szCs w:val="22"/>
            <w:u w:val="single"/>
            <w:lang w:val="fr-FR"/>
          </w:rPr>
          <w:t>Rô</w:t>
        </w:r>
        <w:r w:rsidR="00C8750A" w:rsidRPr="00166FFB">
          <w:rPr>
            <w:rFonts w:eastAsia="Cambria"/>
            <w:noProof/>
            <w:sz w:val="22"/>
            <w:szCs w:val="22"/>
            <w:u w:val="single"/>
            <w:lang w:val="fr-FR"/>
          </w:rPr>
          <w:t xml:space="preserve">le </w:t>
        </w:r>
        <w:r w:rsidR="00C8750A">
          <w:rPr>
            <w:rFonts w:eastAsia="Cambria"/>
            <w:noProof/>
            <w:sz w:val="22"/>
            <w:szCs w:val="22"/>
            <w:u w:val="single"/>
            <w:lang w:val="fr-FR"/>
          </w:rPr>
          <w:t>des communautés minières hôtes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_Toc508276692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13</w:t>
        </w:r>
        <w:r w:rsidR="004E4A34" w:rsidRPr="00166FFB">
          <w:rPr>
            <w:rFonts w:eastAsia="Cambria"/>
            <w:noProof/>
            <w:webHidden/>
            <w:sz w:val="22"/>
            <w:szCs w:val="22"/>
            <w:lang w:val="fr-FR"/>
          </w:rPr>
          <w:fldChar w:fldCharType="end"/>
        </w:r>
      </w:hyperlink>
    </w:p>
    <w:p w14:paraId="6477F11A"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93" w:history="1">
        <w:r w:rsidR="00C8750A">
          <w:rPr>
            <w:rFonts w:eastAsia="Cambria"/>
            <w:noProof/>
            <w:sz w:val="22"/>
            <w:szCs w:val="22"/>
            <w:u w:val="single"/>
            <w:lang w:val="fr-FR"/>
          </w:rPr>
          <w:t>Rô</w:t>
        </w:r>
        <w:r w:rsidR="00C8750A" w:rsidRPr="00166FFB">
          <w:rPr>
            <w:rFonts w:eastAsia="Cambria"/>
            <w:noProof/>
            <w:sz w:val="22"/>
            <w:szCs w:val="22"/>
            <w:u w:val="single"/>
            <w:lang w:val="fr-FR"/>
          </w:rPr>
          <w:t xml:space="preserve">le </w:t>
        </w:r>
        <w:r w:rsidR="00C8750A">
          <w:rPr>
            <w:rFonts w:eastAsia="Cambria"/>
            <w:noProof/>
            <w:sz w:val="22"/>
            <w:szCs w:val="22"/>
            <w:u w:val="single"/>
            <w:lang w:val="fr-FR"/>
          </w:rPr>
          <w:t xml:space="preserve">de la </w:t>
        </w:r>
        <w:r w:rsidR="00C8750A" w:rsidRPr="00166FFB">
          <w:rPr>
            <w:rFonts w:eastAsia="Cambria"/>
            <w:noProof/>
            <w:sz w:val="22"/>
            <w:szCs w:val="22"/>
            <w:u w:val="single"/>
            <w:lang w:val="fr-FR"/>
          </w:rPr>
          <w:t>Commission</w:t>
        </w:r>
        <w:r w:rsidR="00C8750A">
          <w:rPr>
            <w:rFonts w:eastAsia="Cambria"/>
            <w:noProof/>
            <w:sz w:val="22"/>
            <w:szCs w:val="22"/>
            <w:u w:val="single"/>
            <w:lang w:val="fr-FR"/>
          </w:rPr>
          <w:t xml:space="preserve"> de la CEDEAO</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_Toc508276693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13</w:t>
        </w:r>
        <w:r w:rsidR="004E4A34" w:rsidRPr="00166FFB">
          <w:rPr>
            <w:rFonts w:eastAsia="Cambria"/>
            <w:noProof/>
            <w:webHidden/>
            <w:sz w:val="22"/>
            <w:szCs w:val="22"/>
            <w:lang w:val="fr-FR"/>
          </w:rPr>
          <w:fldChar w:fldCharType="end"/>
        </w:r>
      </w:hyperlink>
    </w:p>
    <w:p w14:paraId="68695293" w14:textId="77777777" w:rsidR="00C8750A" w:rsidRPr="00166FFB" w:rsidRDefault="00C8750A" w:rsidP="00C8750A">
      <w:pPr>
        <w:tabs>
          <w:tab w:val="right" w:leader="dot" w:pos="15128"/>
        </w:tabs>
        <w:ind w:left="240"/>
        <w:rPr>
          <w:rFonts w:eastAsia="MS Mincho"/>
          <w:noProof/>
          <w:sz w:val="22"/>
          <w:szCs w:val="22"/>
          <w:lang w:val="fr-FR" w:eastAsia="en-GB"/>
        </w:rPr>
      </w:pPr>
      <w:r>
        <w:rPr>
          <w:sz w:val="22"/>
          <w:szCs w:val="22"/>
          <w:lang w:val="fr-FR"/>
        </w:rPr>
        <w:t>Intégration du Genre</w:t>
      </w:r>
      <w:hyperlink w:anchor="_Toc508276694" w:history="1">
        <w:r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Pr="00166FFB">
          <w:rPr>
            <w:rFonts w:eastAsia="Cambria"/>
            <w:noProof/>
            <w:webHidden/>
            <w:sz w:val="22"/>
            <w:szCs w:val="22"/>
            <w:lang w:val="fr-FR"/>
          </w:rPr>
          <w:instrText xml:space="preserve"> PAGEREF _Toc508276694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Pr="00166FFB">
          <w:rPr>
            <w:rFonts w:eastAsia="Cambria"/>
            <w:noProof/>
            <w:webHidden/>
            <w:sz w:val="22"/>
            <w:szCs w:val="22"/>
            <w:lang w:val="fr-FR"/>
          </w:rPr>
          <w:t>14</w:t>
        </w:r>
        <w:r w:rsidR="004E4A34" w:rsidRPr="00166FFB">
          <w:rPr>
            <w:rFonts w:eastAsia="Cambria"/>
            <w:noProof/>
            <w:webHidden/>
            <w:sz w:val="22"/>
            <w:szCs w:val="22"/>
            <w:lang w:val="fr-FR"/>
          </w:rPr>
          <w:fldChar w:fldCharType="end"/>
        </w:r>
      </w:hyperlink>
    </w:p>
    <w:p w14:paraId="2B91D354"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95" w:history="1">
        <w:r w:rsidR="00C8750A">
          <w:rPr>
            <w:rFonts w:eastAsia="Cambria"/>
            <w:noProof/>
            <w:sz w:val="22"/>
            <w:szCs w:val="22"/>
            <w:u w:val="single"/>
            <w:lang w:val="fr-FR"/>
          </w:rPr>
          <w:t xml:space="preserve">Sécurité, Santé et </w:t>
        </w:r>
        <w:r w:rsidR="00C8750A" w:rsidRPr="00166FFB">
          <w:rPr>
            <w:rFonts w:eastAsia="Cambria"/>
            <w:noProof/>
            <w:sz w:val="22"/>
            <w:szCs w:val="22"/>
            <w:u w:val="single"/>
            <w:lang w:val="fr-FR"/>
          </w:rPr>
          <w:t>Environ</w:t>
        </w:r>
        <w:r w:rsidR="00C8750A">
          <w:rPr>
            <w:rFonts w:eastAsia="Cambria"/>
            <w:noProof/>
            <w:sz w:val="22"/>
            <w:szCs w:val="22"/>
            <w:u w:val="single"/>
            <w:lang w:val="fr-FR"/>
          </w:rPr>
          <w:t>ne</w:t>
        </w:r>
        <w:r w:rsidR="00C8750A" w:rsidRPr="00166FFB">
          <w:rPr>
            <w:rFonts w:eastAsia="Cambria"/>
            <w:noProof/>
            <w:sz w:val="22"/>
            <w:szCs w:val="22"/>
            <w:u w:val="single"/>
            <w:lang w:val="fr-FR"/>
          </w:rPr>
          <w:t>ment</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_Toc508276695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14</w:t>
        </w:r>
        <w:r w:rsidR="004E4A34" w:rsidRPr="00166FFB">
          <w:rPr>
            <w:rFonts w:eastAsia="Cambria"/>
            <w:noProof/>
            <w:webHidden/>
            <w:sz w:val="22"/>
            <w:szCs w:val="22"/>
            <w:lang w:val="fr-FR"/>
          </w:rPr>
          <w:fldChar w:fldCharType="end"/>
        </w:r>
      </w:hyperlink>
    </w:p>
    <w:p w14:paraId="14651602"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96" w:history="1">
        <w:r w:rsidR="00C8750A">
          <w:rPr>
            <w:rFonts w:eastAsia="Cambria"/>
            <w:noProof/>
            <w:sz w:val="22"/>
            <w:szCs w:val="22"/>
            <w:u w:val="single"/>
            <w:lang w:val="fr-FR"/>
          </w:rPr>
          <w:t>Obligations de protection de l’environnement</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_Toc508276696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14</w:t>
        </w:r>
        <w:r w:rsidR="004E4A34" w:rsidRPr="00166FFB">
          <w:rPr>
            <w:rFonts w:eastAsia="Cambria"/>
            <w:noProof/>
            <w:webHidden/>
            <w:sz w:val="22"/>
            <w:szCs w:val="22"/>
            <w:lang w:val="fr-FR"/>
          </w:rPr>
          <w:fldChar w:fldCharType="end"/>
        </w:r>
      </w:hyperlink>
    </w:p>
    <w:p w14:paraId="050A1210"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97" w:history="1">
        <w:r w:rsidR="00C8750A">
          <w:rPr>
            <w:rFonts w:eastAsia="Cambria"/>
            <w:noProof/>
            <w:sz w:val="22"/>
            <w:szCs w:val="22"/>
            <w:u w:val="single"/>
            <w:lang w:val="fr-FR"/>
          </w:rPr>
          <w:t>Droits d’utilisation de l’eau</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_Toc508276697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14</w:t>
        </w:r>
        <w:r w:rsidR="004E4A34" w:rsidRPr="00166FFB">
          <w:rPr>
            <w:rFonts w:eastAsia="Cambria"/>
            <w:noProof/>
            <w:webHidden/>
            <w:sz w:val="22"/>
            <w:szCs w:val="22"/>
            <w:lang w:val="fr-FR"/>
          </w:rPr>
          <w:fldChar w:fldCharType="end"/>
        </w:r>
      </w:hyperlink>
    </w:p>
    <w:p w14:paraId="6E63A04A"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98" w:history="1">
        <w:r w:rsidR="00C8750A" w:rsidRPr="00166FFB">
          <w:rPr>
            <w:rFonts w:eastAsia="Cambria"/>
            <w:noProof/>
            <w:sz w:val="22"/>
            <w:szCs w:val="22"/>
            <w:u w:val="single"/>
            <w:lang w:val="fr-FR"/>
          </w:rPr>
          <w:t>C</w:t>
        </w:r>
        <w:r w:rsidR="00C8750A">
          <w:rPr>
            <w:rFonts w:eastAsia="Cambria"/>
            <w:noProof/>
            <w:sz w:val="22"/>
            <w:szCs w:val="22"/>
            <w:u w:val="single"/>
            <w:lang w:val="fr-FR"/>
          </w:rPr>
          <w:t>hangements c</w:t>
        </w:r>
        <w:r w:rsidR="00C8750A" w:rsidRPr="00166FFB">
          <w:rPr>
            <w:rFonts w:eastAsia="Cambria"/>
            <w:noProof/>
            <w:sz w:val="22"/>
            <w:szCs w:val="22"/>
            <w:u w:val="single"/>
            <w:lang w:val="fr-FR"/>
          </w:rPr>
          <w:t>limat</w:t>
        </w:r>
        <w:r w:rsidR="00C8750A">
          <w:rPr>
            <w:rFonts w:eastAsia="Cambria"/>
            <w:noProof/>
            <w:sz w:val="22"/>
            <w:szCs w:val="22"/>
            <w:u w:val="single"/>
            <w:lang w:val="fr-FR"/>
          </w:rPr>
          <w:t>iques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_Toc508276698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14</w:t>
        </w:r>
        <w:r w:rsidR="004E4A34" w:rsidRPr="00166FFB">
          <w:rPr>
            <w:rFonts w:eastAsia="Cambria"/>
            <w:noProof/>
            <w:webHidden/>
            <w:sz w:val="22"/>
            <w:szCs w:val="22"/>
            <w:lang w:val="fr-FR"/>
          </w:rPr>
          <w:fldChar w:fldCharType="end"/>
        </w:r>
      </w:hyperlink>
    </w:p>
    <w:p w14:paraId="7F0924B9"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699" w:history="1">
        <w:r w:rsidR="00C8750A" w:rsidRPr="00166FFB">
          <w:rPr>
            <w:rFonts w:eastAsia="Cambria"/>
            <w:noProof/>
            <w:sz w:val="22"/>
            <w:szCs w:val="22"/>
            <w:u w:val="single"/>
            <w:lang w:val="fr-FR"/>
          </w:rPr>
          <w:t>G</w:t>
        </w:r>
        <w:r w:rsidR="00C8750A">
          <w:rPr>
            <w:rFonts w:eastAsia="Cambria"/>
            <w:noProof/>
            <w:sz w:val="22"/>
            <w:szCs w:val="22"/>
            <w:u w:val="single"/>
            <w:lang w:val="fr-FR"/>
          </w:rPr>
          <w:t>éo-menaces et Risques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_Toc508276699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15</w:t>
        </w:r>
        <w:r w:rsidR="004E4A34" w:rsidRPr="00166FFB">
          <w:rPr>
            <w:rFonts w:eastAsia="Cambria"/>
            <w:noProof/>
            <w:webHidden/>
            <w:sz w:val="22"/>
            <w:szCs w:val="22"/>
            <w:lang w:val="fr-FR"/>
          </w:rPr>
          <w:fldChar w:fldCharType="end"/>
        </w:r>
      </w:hyperlink>
    </w:p>
    <w:p w14:paraId="1CD2D880"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00" w:history="1">
        <w:r w:rsidR="00C8750A" w:rsidRPr="00166FFB">
          <w:rPr>
            <w:rFonts w:eastAsia="Cambria"/>
            <w:noProof/>
            <w:sz w:val="22"/>
            <w:szCs w:val="22"/>
            <w:u w:val="single"/>
            <w:lang w:val="fr-FR"/>
          </w:rPr>
          <w:t>R</w:t>
        </w:r>
        <w:r w:rsidR="00C8750A">
          <w:rPr>
            <w:rFonts w:eastAsia="Cambria"/>
            <w:noProof/>
            <w:sz w:val="22"/>
            <w:szCs w:val="22"/>
            <w:u w:val="single"/>
            <w:lang w:val="fr-FR"/>
          </w:rPr>
          <w:t>ô</w:t>
        </w:r>
        <w:r w:rsidR="00C8750A" w:rsidRPr="00166FFB">
          <w:rPr>
            <w:rFonts w:eastAsia="Cambria"/>
            <w:noProof/>
            <w:sz w:val="22"/>
            <w:szCs w:val="22"/>
            <w:u w:val="single"/>
            <w:lang w:val="fr-FR"/>
          </w:rPr>
          <w:t>le</w:t>
        </w:r>
        <w:r w:rsidR="00C8750A">
          <w:rPr>
            <w:rFonts w:eastAsia="Cambria"/>
            <w:noProof/>
            <w:sz w:val="22"/>
            <w:szCs w:val="22"/>
            <w:u w:val="single"/>
            <w:lang w:val="fr-FR"/>
          </w:rPr>
          <w:t xml:space="preserve"> des Etats membres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_Toc508276700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15</w:t>
        </w:r>
        <w:r w:rsidR="004E4A34" w:rsidRPr="00166FFB">
          <w:rPr>
            <w:rFonts w:eastAsia="Cambria"/>
            <w:noProof/>
            <w:webHidden/>
            <w:sz w:val="22"/>
            <w:szCs w:val="22"/>
            <w:lang w:val="fr-FR"/>
          </w:rPr>
          <w:fldChar w:fldCharType="end"/>
        </w:r>
      </w:hyperlink>
    </w:p>
    <w:p w14:paraId="5FC873C0"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01" w:history="1">
        <w:r w:rsidR="00C8750A" w:rsidRPr="00166FFB">
          <w:rPr>
            <w:rFonts w:eastAsia="Cambria"/>
            <w:noProof/>
            <w:sz w:val="22"/>
            <w:szCs w:val="22"/>
            <w:u w:val="single"/>
            <w:lang w:val="fr-FR"/>
          </w:rPr>
          <w:t>R</w:t>
        </w:r>
        <w:r w:rsidR="00C8750A">
          <w:rPr>
            <w:rFonts w:eastAsia="Cambria"/>
            <w:noProof/>
            <w:sz w:val="22"/>
            <w:szCs w:val="22"/>
            <w:u w:val="single"/>
            <w:lang w:val="fr-FR"/>
          </w:rPr>
          <w:t>ô</w:t>
        </w:r>
        <w:r w:rsidR="00C8750A" w:rsidRPr="00166FFB">
          <w:rPr>
            <w:rFonts w:eastAsia="Cambria"/>
            <w:noProof/>
            <w:sz w:val="22"/>
            <w:szCs w:val="22"/>
            <w:u w:val="single"/>
            <w:lang w:val="fr-FR"/>
          </w:rPr>
          <w:t xml:space="preserve">le </w:t>
        </w:r>
        <w:r w:rsidR="00C8750A">
          <w:rPr>
            <w:rFonts w:eastAsia="Cambria"/>
            <w:noProof/>
            <w:sz w:val="22"/>
            <w:szCs w:val="22"/>
            <w:u w:val="single"/>
            <w:lang w:val="fr-FR"/>
          </w:rPr>
          <w:t>des communautés minières hôtes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_Toc508276701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16</w:t>
        </w:r>
        <w:r w:rsidR="004E4A34" w:rsidRPr="00166FFB">
          <w:rPr>
            <w:rFonts w:eastAsia="Cambria"/>
            <w:noProof/>
            <w:webHidden/>
            <w:sz w:val="22"/>
            <w:szCs w:val="22"/>
            <w:lang w:val="fr-FR"/>
          </w:rPr>
          <w:fldChar w:fldCharType="end"/>
        </w:r>
      </w:hyperlink>
    </w:p>
    <w:p w14:paraId="280D7101"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02" w:history="1">
        <w:r w:rsidR="00C8750A">
          <w:rPr>
            <w:rFonts w:eastAsia="Cambria"/>
            <w:noProof/>
            <w:sz w:val="22"/>
            <w:szCs w:val="22"/>
            <w:u w:val="single"/>
            <w:lang w:val="fr-FR"/>
          </w:rPr>
          <w:t>Plan de réinstallation</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_Toc508276702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16</w:t>
        </w:r>
        <w:r w:rsidR="004E4A34" w:rsidRPr="00166FFB">
          <w:rPr>
            <w:rFonts w:eastAsia="Cambria"/>
            <w:noProof/>
            <w:webHidden/>
            <w:sz w:val="22"/>
            <w:szCs w:val="22"/>
            <w:lang w:val="fr-FR"/>
          </w:rPr>
          <w:fldChar w:fldCharType="end"/>
        </w:r>
      </w:hyperlink>
    </w:p>
    <w:p w14:paraId="26B50E8E"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03" w:history="1">
        <w:r w:rsidR="00C8750A" w:rsidRPr="00166FFB">
          <w:rPr>
            <w:rFonts w:eastAsia="Cambria"/>
            <w:noProof/>
            <w:sz w:val="22"/>
            <w:szCs w:val="22"/>
            <w:u w:val="single"/>
            <w:lang w:val="fr-FR"/>
          </w:rPr>
          <w:t xml:space="preserve">Compensation </w:t>
        </w:r>
        <w:r w:rsidR="00C8750A">
          <w:rPr>
            <w:rFonts w:eastAsia="Cambria"/>
            <w:noProof/>
            <w:sz w:val="22"/>
            <w:szCs w:val="22"/>
            <w:u w:val="single"/>
            <w:lang w:val="fr-FR"/>
          </w:rPr>
          <w:t>pour la perturbation des droits de surface du propriétaire</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_Toc508276703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16</w:t>
        </w:r>
        <w:r w:rsidR="004E4A34" w:rsidRPr="00166FFB">
          <w:rPr>
            <w:rFonts w:eastAsia="Cambria"/>
            <w:noProof/>
            <w:webHidden/>
            <w:sz w:val="22"/>
            <w:szCs w:val="22"/>
            <w:lang w:val="fr-FR"/>
          </w:rPr>
          <w:fldChar w:fldCharType="end"/>
        </w:r>
      </w:hyperlink>
    </w:p>
    <w:p w14:paraId="0AFC133D"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04" w:history="1">
        <w:r w:rsidR="00C8750A">
          <w:rPr>
            <w:rFonts w:eastAsia="Cambria"/>
            <w:noProof/>
            <w:sz w:val="22"/>
            <w:szCs w:val="22"/>
            <w:u w:val="single"/>
            <w:lang w:val="fr-FR"/>
          </w:rPr>
          <w:t xml:space="preserve">Développement durable, </w:t>
        </w:r>
        <w:r w:rsidR="00C8750A" w:rsidRPr="00166FFB">
          <w:rPr>
            <w:rFonts w:eastAsia="Cambria"/>
            <w:noProof/>
            <w:sz w:val="22"/>
            <w:szCs w:val="22"/>
            <w:u w:val="single"/>
            <w:lang w:val="fr-FR"/>
          </w:rPr>
          <w:t>Infrastructure &amp; Services</w:t>
        </w:r>
        <w:r w:rsidR="00C8750A">
          <w:rPr>
            <w:rFonts w:eastAsia="Cambria"/>
            <w:noProof/>
            <w:sz w:val="22"/>
            <w:szCs w:val="22"/>
            <w:u w:val="single"/>
            <w:lang w:val="fr-FR"/>
          </w:rPr>
          <w:t xml:space="preserve"> des communautés minières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_Toc508276704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16</w:t>
        </w:r>
        <w:r w:rsidR="004E4A34" w:rsidRPr="00166FFB">
          <w:rPr>
            <w:rFonts w:eastAsia="Cambria"/>
            <w:noProof/>
            <w:webHidden/>
            <w:sz w:val="22"/>
            <w:szCs w:val="22"/>
            <w:lang w:val="fr-FR"/>
          </w:rPr>
          <w:fldChar w:fldCharType="end"/>
        </w:r>
      </w:hyperlink>
    </w:p>
    <w:p w14:paraId="037AC0BD"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05" w:history="1">
        <w:r w:rsidR="00C8750A" w:rsidRPr="00166FFB">
          <w:rPr>
            <w:rFonts w:eastAsia="Cambria"/>
            <w:noProof/>
            <w:sz w:val="22"/>
            <w:szCs w:val="22"/>
            <w:u w:val="single"/>
            <w:lang w:val="fr-FR"/>
          </w:rPr>
          <w:t>R</w:t>
        </w:r>
        <w:r w:rsidR="00C8750A">
          <w:rPr>
            <w:rFonts w:eastAsia="Cambria"/>
            <w:noProof/>
            <w:sz w:val="22"/>
            <w:szCs w:val="22"/>
            <w:u w:val="single"/>
            <w:lang w:val="fr-FR"/>
          </w:rPr>
          <w:t>ô</w:t>
        </w:r>
        <w:r w:rsidR="00C8750A" w:rsidRPr="00166FFB">
          <w:rPr>
            <w:rFonts w:eastAsia="Cambria"/>
            <w:noProof/>
            <w:sz w:val="22"/>
            <w:szCs w:val="22"/>
            <w:u w:val="single"/>
            <w:lang w:val="fr-FR"/>
          </w:rPr>
          <w:t xml:space="preserve">le </w:t>
        </w:r>
        <w:r w:rsidR="00C8750A">
          <w:rPr>
            <w:rFonts w:eastAsia="Cambria"/>
            <w:noProof/>
            <w:sz w:val="22"/>
            <w:szCs w:val="22"/>
            <w:u w:val="single"/>
            <w:lang w:val="fr-FR"/>
          </w:rPr>
          <w:t>des Etats membres et des Détenteurs de droits miniers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_Toc508276705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16</w:t>
        </w:r>
        <w:r w:rsidR="004E4A34" w:rsidRPr="00166FFB">
          <w:rPr>
            <w:rFonts w:eastAsia="Cambria"/>
            <w:noProof/>
            <w:webHidden/>
            <w:sz w:val="22"/>
            <w:szCs w:val="22"/>
            <w:lang w:val="fr-FR"/>
          </w:rPr>
          <w:fldChar w:fldCharType="end"/>
        </w:r>
      </w:hyperlink>
    </w:p>
    <w:p w14:paraId="1740C145"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06" w:history="1">
        <w:r w:rsidR="00C8750A">
          <w:rPr>
            <w:rFonts w:eastAsia="Cambria"/>
            <w:noProof/>
            <w:sz w:val="22"/>
            <w:szCs w:val="22"/>
            <w:u w:val="single"/>
            <w:lang w:val="fr-FR"/>
          </w:rPr>
          <w:t>Rô</w:t>
        </w:r>
        <w:r w:rsidR="00C8750A" w:rsidRPr="00166FFB">
          <w:rPr>
            <w:rFonts w:eastAsia="Cambria"/>
            <w:noProof/>
            <w:sz w:val="22"/>
            <w:szCs w:val="22"/>
            <w:u w:val="single"/>
            <w:lang w:val="fr-FR"/>
          </w:rPr>
          <w:t xml:space="preserve">le </w:t>
        </w:r>
        <w:r w:rsidR="00C8750A">
          <w:rPr>
            <w:rFonts w:eastAsia="Cambria"/>
            <w:noProof/>
            <w:sz w:val="22"/>
            <w:szCs w:val="22"/>
            <w:u w:val="single"/>
            <w:lang w:val="fr-FR"/>
          </w:rPr>
          <w:t>des Etats membres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_Toc508276706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17</w:t>
        </w:r>
        <w:r w:rsidR="004E4A34" w:rsidRPr="00166FFB">
          <w:rPr>
            <w:rFonts w:eastAsia="Cambria"/>
            <w:noProof/>
            <w:webHidden/>
            <w:sz w:val="22"/>
            <w:szCs w:val="22"/>
            <w:lang w:val="fr-FR"/>
          </w:rPr>
          <w:fldChar w:fldCharType="end"/>
        </w:r>
      </w:hyperlink>
    </w:p>
    <w:p w14:paraId="2A4326CB"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07" w:history="1">
        <w:r w:rsidR="00C8750A" w:rsidRPr="00166FFB">
          <w:rPr>
            <w:rFonts w:eastAsia="Cambria"/>
            <w:noProof/>
            <w:sz w:val="22"/>
            <w:szCs w:val="22"/>
            <w:u w:val="single"/>
            <w:lang w:val="fr-FR"/>
          </w:rPr>
          <w:t>R</w:t>
        </w:r>
        <w:r w:rsidR="00C8750A">
          <w:rPr>
            <w:rFonts w:eastAsia="Cambria"/>
            <w:noProof/>
            <w:sz w:val="22"/>
            <w:szCs w:val="22"/>
            <w:u w:val="single"/>
            <w:lang w:val="fr-FR"/>
          </w:rPr>
          <w:t>ôle de la Commission de la CEDEAO en matière d’adoption de politiques et lé</w:t>
        </w:r>
        <w:r w:rsidR="00C8750A" w:rsidRPr="00166FFB">
          <w:rPr>
            <w:rFonts w:eastAsia="Cambria"/>
            <w:noProof/>
            <w:sz w:val="22"/>
            <w:szCs w:val="22"/>
            <w:u w:val="single"/>
            <w:lang w:val="fr-FR"/>
          </w:rPr>
          <w:t>gislations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_Toc508276707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18</w:t>
        </w:r>
        <w:r w:rsidR="004E4A34" w:rsidRPr="00166FFB">
          <w:rPr>
            <w:rFonts w:eastAsia="Cambria"/>
            <w:noProof/>
            <w:webHidden/>
            <w:sz w:val="22"/>
            <w:szCs w:val="22"/>
            <w:lang w:val="fr-FR"/>
          </w:rPr>
          <w:fldChar w:fldCharType="end"/>
        </w:r>
      </w:hyperlink>
    </w:p>
    <w:p w14:paraId="6D341275"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08" w:history="1">
        <w:r w:rsidR="00C8750A" w:rsidRPr="00166FFB">
          <w:rPr>
            <w:rFonts w:eastAsia="Cambria"/>
            <w:noProof/>
            <w:sz w:val="22"/>
            <w:szCs w:val="22"/>
            <w:u w:val="single"/>
            <w:lang w:val="fr-FR"/>
          </w:rPr>
          <w:t>Obligations</w:t>
        </w:r>
        <w:r w:rsidR="00C8750A">
          <w:rPr>
            <w:rFonts w:eastAsia="Cambria"/>
            <w:noProof/>
            <w:sz w:val="22"/>
            <w:szCs w:val="22"/>
            <w:u w:val="single"/>
            <w:lang w:val="fr-FR"/>
          </w:rPr>
          <w:t xml:space="preserve"> relatives aux droits humains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_Toc508276708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20</w:t>
        </w:r>
        <w:r w:rsidR="004E4A34" w:rsidRPr="00166FFB">
          <w:rPr>
            <w:rFonts w:eastAsia="Cambria"/>
            <w:noProof/>
            <w:webHidden/>
            <w:sz w:val="22"/>
            <w:szCs w:val="22"/>
            <w:lang w:val="fr-FR"/>
          </w:rPr>
          <w:fldChar w:fldCharType="end"/>
        </w:r>
      </w:hyperlink>
    </w:p>
    <w:p w14:paraId="01B5151C"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09" w:history="1">
        <w:r w:rsidR="00C8750A">
          <w:rPr>
            <w:rFonts w:eastAsia="Cambria"/>
            <w:noProof/>
            <w:sz w:val="22"/>
            <w:szCs w:val="22"/>
            <w:u w:val="single"/>
            <w:lang w:val="fr-FR"/>
          </w:rPr>
          <w:t>Accès à l’</w:t>
        </w:r>
        <w:r w:rsidR="00C8750A" w:rsidRPr="00166FFB">
          <w:rPr>
            <w:rFonts w:eastAsia="Cambria"/>
            <w:noProof/>
            <w:sz w:val="22"/>
            <w:szCs w:val="22"/>
            <w:u w:val="single"/>
            <w:lang w:val="fr-FR"/>
          </w:rPr>
          <w:t>Information</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_Toc508276709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20</w:t>
        </w:r>
        <w:r w:rsidR="004E4A34" w:rsidRPr="00166FFB">
          <w:rPr>
            <w:rFonts w:eastAsia="Cambria"/>
            <w:noProof/>
            <w:webHidden/>
            <w:sz w:val="22"/>
            <w:szCs w:val="22"/>
            <w:lang w:val="fr-FR"/>
          </w:rPr>
          <w:fldChar w:fldCharType="end"/>
        </w:r>
      </w:hyperlink>
    </w:p>
    <w:p w14:paraId="1AF7775D"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10" w:history="1">
        <w:r w:rsidR="00C8750A">
          <w:rPr>
            <w:rFonts w:eastAsia="Cambria"/>
            <w:noProof/>
            <w:sz w:val="22"/>
            <w:szCs w:val="22"/>
            <w:u w:val="single"/>
            <w:lang w:val="fr-FR"/>
          </w:rPr>
          <w:t>Communication et Devoir de gestion de Données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_Toc508276710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20</w:t>
        </w:r>
        <w:r w:rsidR="004E4A34" w:rsidRPr="00166FFB">
          <w:rPr>
            <w:rFonts w:eastAsia="Cambria"/>
            <w:noProof/>
            <w:webHidden/>
            <w:sz w:val="22"/>
            <w:szCs w:val="22"/>
            <w:lang w:val="fr-FR"/>
          </w:rPr>
          <w:fldChar w:fldCharType="end"/>
        </w:r>
      </w:hyperlink>
    </w:p>
    <w:p w14:paraId="22AAFA5D"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11" w:history="1">
        <w:r w:rsidR="00C8750A" w:rsidRPr="00166FFB">
          <w:rPr>
            <w:rFonts w:eastAsia="Cambria"/>
            <w:noProof/>
            <w:sz w:val="22"/>
            <w:szCs w:val="22"/>
            <w:u w:val="single"/>
            <w:lang w:val="fr-FR"/>
          </w:rPr>
          <w:t>Transparenc</w:t>
        </w:r>
        <w:r w:rsidR="00C8750A">
          <w:rPr>
            <w:rFonts w:eastAsia="Cambria"/>
            <w:noProof/>
            <w:sz w:val="22"/>
            <w:szCs w:val="22"/>
            <w:u w:val="single"/>
            <w:lang w:val="fr-FR"/>
          </w:rPr>
          <w:t>e</w:t>
        </w:r>
        <w:r w:rsidR="00C8750A" w:rsidRPr="00166FFB">
          <w:rPr>
            <w:rFonts w:eastAsia="Cambria"/>
            <w:noProof/>
            <w:sz w:val="22"/>
            <w:szCs w:val="22"/>
            <w:u w:val="single"/>
            <w:lang w:val="fr-FR"/>
          </w:rPr>
          <w:t xml:space="preserve"> &amp; </w:t>
        </w:r>
        <w:r w:rsidR="00C8750A">
          <w:rPr>
            <w:rFonts w:eastAsia="Cambria"/>
            <w:noProof/>
            <w:sz w:val="22"/>
            <w:szCs w:val="22"/>
            <w:u w:val="single"/>
            <w:lang w:val="fr-FR"/>
          </w:rPr>
          <w:t xml:space="preserve">Bonne </w:t>
        </w:r>
        <w:r w:rsidR="00C8750A" w:rsidRPr="00166FFB">
          <w:rPr>
            <w:rFonts w:eastAsia="Cambria"/>
            <w:noProof/>
            <w:sz w:val="22"/>
            <w:szCs w:val="22"/>
            <w:u w:val="single"/>
            <w:lang w:val="fr-FR"/>
          </w:rPr>
          <w:t>Go</w:t>
        </w:r>
        <w:r w:rsidR="00C8750A">
          <w:rPr>
            <w:rFonts w:eastAsia="Cambria"/>
            <w:noProof/>
            <w:sz w:val="22"/>
            <w:szCs w:val="22"/>
            <w:u w:val="single"/>
            <w:lang w:val="fr-FR"/>
          </w:rPr>
          <w:t>u</w:t>
        </w:r>
        <w:r w:rsidR="00C8750A" w:rsidRPr="00166FFB">
          <w:rPr>
            <w:rFonts w:eastAsia="Cambria"/>
            <w:noProof/>
            <w:sz w:val="22"/>
            <w:szCs w:val="22"/>
            <w:u w:val="single"/>
            <w:lang w:val="fr-FR"/>
          </w:rPr>
          <w:t>vernance</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_Toc508276711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20</w:t>
        </w:r>
        <w:r w:rsidR="004E4A34" w:rsidRPr="00166FFB">
          <w:rPr>
            <w:rFonts w:eastAsia="Cambria"/>
            <w:noProof/>
            <w:webHidden/>
            <w:sz w:val="22"/>
            <w:szCs w:val="22"/>
            <w:lang w:val="fr-FR"/>
          </w:rPr>
          <w:fldChar w:fldCharType="end"/>
        </w:r>
      </w:hyperlink>
    </w:p>
    <w:p w14:paraId="14538885"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12" w:history="1">
        <w:r w:rsidR="00C8750A">
          <w:rPr>
            <w:rFonts w:eastAsia="Cambria"/>
            <w:noProof/>
            <w:sz w:val="22"/>
            <w:szCs w:val="22"/>
            <w:u w:val="single"/>
            <w:lang w:val="fr-FR"/>
          </w:rPr>
          <w:t>Investigations &amp; Audit</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_Toc508276712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21</w:t>
        </w:r>
        <w:r w:rsidR="004E4A34" w:rsidRPr="00166FFB">
          <w:rPr>
            <w:rFonts w:eastAsia="Cambria"/>
            <w:noProof/>
            <w:webHidden/>
            <w:sz w:val="22"/>
            <w:szCs w:val="22"/>
            <w:lang w:val="fr-FR"/>
          </w:rPr>
          <w:fldChar w:fldCharType="end"/>
        </w:r>
      </w:hyperlink>
    </w:p>
    <w:p w14:paraId="63A91BC6"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13" w:history="1">
        <w:r w:rsidR="00C8750A">
          <w:rPr>
            <w:rFonts w:eastAsia="Cambria"/>
            <w:noProof/>
            <w:sz w:val="22"/>
            <w:szCs w:val="22"/>
            <w:u w:val="single"/>
            <w:lang w:val="fr-FR"/>
          </w:rPr>
          <w:t>Questions transfrontalières relatives au secteur minier</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_Toc508276713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21</w:t>
        </w:r>
        <w:r w:rsidR="004E4A34" w:rsidRPr="00166FFB">
          <w:rPr>
            <w:rFonts w:eastAsia="Cambria"/>
            <w:noProof/>
            <w:webHidden/>
            <w:sz w:val="22"/>
            <w:szCs w:val="22"/>
            <w:lang w:val="fr-FR"/>
          </w:rPr>
          <w:fldChar w:fldCharType="end"/>
        </w:r>
      </w:hyperlink>
    </w:p>
    <w:p w14:paraId="699B6361"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14" w:history="1">
        <w:r w:rsidR="00C8750A" w:rsidRPr="00166FFB">
          <w:rPr>
            <w:rFonts w:eastAsia="Cambria"/>
            <w:noProof/>
            <w:sz w:val="22"/>
            <w:szCs w:val="22"/>
            <w:u w:val="single"/>
            <w:lang w:val="fr-FR"/>
          </w:rPr>
          <w:t>S</w:t>
        </w:r>
        <w:r w:rsidR="00C8750A">
          <w:rPr>
            <w:rFonts w:eastAsia="Cambria"/>
            <w:noProof/>
            <w:sz w:val="22"/>
            <w:szCs w:val="22"/>
            <w:u w:val="single"/>
            <w:lang w:val="fr-FR"/>
          </w:rPr>
          <w:t>é</w:t>
        </w:r>
        <w:r w:rsidR="00C8750A" w:rsidRPr="00166FFB">
          <w:rPr>
            <w:rFonts w:eastAsia="Cambria"/>
            <w:noProof/>
            <w:sz w:val="22"/>
            <w:szCs w:val="22"/>
            <w:u w:val="single"/>
            <w:lang w:val="fr-FR"/>
          </w:rPr>
          <w:t>curit</w:t>
        </w:r>
        <w:r w:rsidR="00C8750A">
          <w:rPr>
            <w:rFonts w:eastAsia="Cambria"/>
            <w:noProof/>
            <w:sz w:val="22"/>
            <w:szCs w:val="22"/>
            <w:u w:val="single"/>
            <w:lang w:val="fr-FR"/>
          </w:rPr>
          <w:t>é régionale</w:t>
        </w:r>
        <w:r w:rsidR="00C8750A" w:rsidRPr="00166FFB">
          <w:rPr>
            <w:rFonts w:eastAsia="Cambria"/>
            <w:noProof/>
            <w:sz w:val="22"/>
            <w:szCs w:val="22"/>
            <w:u w:val="single"/>
            <w:lang w:val="fr-FR"/>
          </w:rPr>
          <w:t>, Pr</w:t>
        </w:r>
        <w:r w:rsidR="00C8750A">
          <w:rPr>
            <w:rFonts w:eastAsia="Cambria"/>
            <w:noProof/>
            <w:sz w:val="22"/>
            <w:szCs w:val="22"/>
            <w:u w:val="single"/>
            <w:lang w:val="fr-FR"/>
          </w:rPr>
          <w:t>évention et Gestion de Conflits liés au Secteur minier</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_Toc508276714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21</w:t>
        </w:r>
        <w:r w:rsidR="004E4A34" w:rsidRPr="00166FFB">
          <w:rPr>
            <w:rFonts w:eastAsia="Cambria"/>
            <w:noProof/>
            <w:webHidden/>
            <w:sz w:val="22"/>
            <w:szCs w:val="22"/>
            <w:lang w:val="fr-FR"/>
          </w:rPr>
          <w:fldChar w:fldCharType="end"/>
        </w:r>
      </w:hyperlink>
    </w:p>
    <w:p w14:paraId="09406206"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16" w:history="1">
        <w:r w:rsidR="00C8750A" w:rsidRPr="00166FFB">
          <w:rPr>
            <w:rFonts w:eastAsia="Cambria"/>
            <w:noProof/>
            <w:sz w:val="22"/>
            <w:szCs w:val="22"/>
            <w:u w:val="single"/>
            <w:lang w:val="fr-FR"/>
          </w:rPr>
          <w:t>R</w:t>
        </w:r>
        <w:r w:rsidR="00C8750A">
          <w:rPr>
            <w:rFonts w:eastAsia="Cambria"/>
            <w:noProof/>
            <w:sz w:val="22"/>
            <w:szCs w:val="22"/>
            <w:u w:val="single"/>
            <w:lang w:val="fr-FR"/>
          </w:rPr>
          <w:t>èglements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_Toc508276716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22</w:t>
        </w:r>
        <w:r w:rsidR="004E4A34" w:rsidRPr="00166FFB">
          <w:rPr>
            <w:rFonts w:eastAsia="Cambria"/>
            <w:noProof/>
            <w:webHidden/>
            <w:sz w:val="22"/>
            <w:szCs w:val="22"/>
            <w:lang w:val="fr-FR"/>
          </w:rPr>
          <w:fldChar w:fldCharType="end"/>
        </w:r>
      </w:hyperlink>
    </w:p>
    <w:p w14:paraId="05FD353C"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17" w:history="1">
        <w:r w:rsidR="00C8750A">
          <w:rPr>
            <w:rFonts w:eastAsia="Cambria"/>
            <w:noProof/>
            <w:sz w:val="22"/>
            <w:szCs w:val="22"/>
            <w:u w:val="single"/>
            <w:lang w:val="fr-FR"/>
          </w:rPr>
          <w:t>Dispositions générales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_Toc508276717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22</w:t>
        </w:r>
        <w:r w:rsidR="004E4A34" w:rsidRPr="00166FFB">
          <w:rPr>
            <w:rFonts w:eastAsia="Cambria"/>
            <w:noProof/>
            <w:webHidden/>
            <w:sz w:val="22"/>
            <w:szCs w:val="22"/>
            <w:lang w:val="fr-FR"/>
          </w:rPr>
          <w:fldChar w:fldCharType="end"/>
        </w:r>
      </w:hyperlink>
    </w:p>
    <w:p w14:paraId="5DEFE2FC" w14:textId="77777777" w:rsidR="00C8750A" w:rsidRPr="00166FFB" w:rsidRDefault="002E3BB6" w:rsidP="00C8750A">
      <w:pPr>
        <w:tabs>
          <w:tab w:val="right" w:leader="dot" w:pos="15128"/>
        </w:tabs>
        <w:ind w:left="240"/>
        <w:rPr>
          <w:rFonts w:eastAsia="MS Mincho"/>
          <w:noProof/>
          <w:sz w:val="22"/>
          <w:szCs w:val="22"/>
          <w:lang w:val="fr-FR" w:eastAsia="en-GB"/>
        </w:rPr>
      </w:pPr>
      <w:hyperlink w:anchor="_Toc508276718" w:history="1">
        <w:r w:rsidR="00C8750A">
          <w:rPr>
            <w:rFonts w:eastAsia="Cambria"/>
            <w:noProof/>
            <w:sz w:val="22"/>
            <w:szCs w:val="22"/>
            <w:u w:val="single"/>
            <w:lang w:val="fr-FR"/>
          </w:rPr>
          <w:t>Autorité de mise en oeuvre</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_Toc508276718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23</w:t>
        </w:r>
        <w:r w:rsidR="004E4A34" w:rsidRPr="00166FFB">
          <w:rPr>
            <w:rFonts w:eastAsia="Cambria"/>
            <w:noProof/>
            <w:webHidden/>
            <w:sz w:val="22"/>
            <w:szCs w:val="22"/>
            <w:lang w:val="fr-FR"/>
          </w:rPr>
          <w:fldChar w:fldCharType="end"/>
        </w:r>
      </w:hyperlink>
    </w:p>
    <w:p w14:paraId="56E3D37C" w14:textId="77777777" w:rsidR="00C8750A" w:rsidRPr="006219D6" w:rsidRDefault="002E3BB6" w:rsidP="00C8750A">
      <w:pPr>
        <w:tabs>
          <w:tab w:val="right" w:leader="dot" w:pos="15128"/>
        </w:tabs>
        <w:ind w:left="240"/>
        <w:rPr>
          <w:rFonts w:eastAsia="MS Mincho"/>
          <w:noProof/>
          <w:sz w:val="22"/>
          <w:szCs w:val="22"/>
          <w:lang w:val="fr-FR" w:eastAsia="en-GB"/>
        </w:rPr>
      </w:pPr>
      <w:hyperlink w:anchor="_Toc508276719" w:history="1">
        <w:r w:rsidR="00C8750A">
          <w:rPr>
            <w:rFonts w:eastAsia="Cambria"/>
            <w:noProof/>
            <w:sz w:val="22"/>
            <w:szCs w:val="22"/>
            <w:u w:val="single"/>
            <w:lang w:val="fr-FR"/>
          </w:rPr>
          <w:t>Suivi &amp; Evaluation de la mise en oeuvre</w:t>
        </w:r>
        <w:r w:rsidR="00C8750A" w:rsidRPr="00166FFB">
          <w:rPr>
            <w:rFonts w:eastAsia="Cambria"/>
            <w:noProof/>
            <w:sz w:val="22"/>
            <w:szCs w:val="22"/>
            <w:u w:val="single"/>
            <w:lang w:val="fr-FR"/>
          </w:rPr>
          <w:t>, Amend</w:t>
        </w:r>
        <w:r w:rsidR="00C8750A">
          <w:rPr>
            <w:rFonts w:eastAsia="Cambria"/>
            <w:noProof/>
            <w:sz w:val="22"/>
            <w:szCs w:val="22"/>
            <w:u w:val="single"/>
            <w:lang w:val="fr-FR"/>
          </w:rPr>
          <w:t>e</w:t>
        </w:r>
        <w:r w:rsidR="00C8750A" w:rsidRPr="00166FFB">
          <w:rPr>
            <w:rFonts w:eastAsia="Cambria"/>
            <w:noProof/>
            <w:sz w:val="22"/>
            <w:szCs w:val="22"/>
            <w:u w:val="single"/>
            <w:lang w:val="fr-FR"/>
          </w:rPr>
          <w:t>ments</w:t>
        </w:r>
        <w:r w:rsidR="00C8750A" w:rsidRPr="00166FFB">
          <w:rPr>
            <w:rFonts w:eastAsia="Cambria"/>
            <w:noProof/>
            <w:webHidden/>
            <w:sz w:val="22"/>
            <w:szCs w:val="22"/>
            <w:lang w:val="fr-FR"/>
          </w:rPr>
          <w:tab/>
        </w:r>
        <w:r w:rsidR="004E4A34" w:rsidRPr="00166FFB">
          <w:rPr>
            <w:rFonts w:eastAsia="Cambria"/>
            <w:noProof/>
            <w:webHidden/>
            <w:sz w:val="22"/>
            <w:szCs w:val="22"/>
            <w:lang w:val="fr-FR"/>
          </w:rPr>
          <w:fldChar w:fldCharType="begin"/>
        </w:r>
        <w:r w:rsidR="00C8750A" w:rsidRPr="00166FFB">
          <w:rPr>
            <w:rFonts w:eastAsia="Cambria"/>
            <w:noProof/>
            <w:webHidden/>
            <w:sz w:val="22"/>
            <w:szCs w:val="22"/>
            <w:lang w:val="fr-FR"/>
          </w:rPr>
          <w:instrText xml:space="preserve"> PAGEREF _Toc508276719 \h </w:instrText>
        </w:r>
        <w:r w:rsidR="004E4A34" w:rsidRPr="00166FFB">
          <w:rPr>
            <w:rFonts w:eastAsia="Cambria"/>
            <w:noProof/>
            <w:webHidden/>
            <w:sz w:val="22"/>
            <w:szCs w:val="22"/>
            <w:lang w:val="fr-FR"/>
          </w:rPr>
        </w:r>
        <w:r w:rsidR="004E4A34" w:rsidRPr="00166FFB">
          <w:rPr>
            <w:rFonts w:eastAsia="Cambria"/>
            <w:noProof/>
            <w:webHidden/>
            <w:sz w:val="22"/>
            <w:szCs w:val="22"/>
            <w:lang w:val="fr-FR"/>
          </w:rPr>
          <w:fldChar w:fldCharType="separate"/>
        </w:r>
        <w:r w:rsidR="00C8750A" w:rsidRPr="00166FFB">
          <w:rPr>
            <w:rFonts w:eastAsia="Cambria"/>
            <w:noProof/>
            <w:webHidden/>
            <w:sz w:val="22"/>
            <w:szCs w:val="22"/>
            <w:lang w:val="fr-FR"/>
          </w:rPr>
          <w:t>23</w:t>
        </w:r>
        <w:r w:rsidR="004E4A34" w:rsidRPr="00166FFB">
          <w:rPr>
            <w:rFonts w:eastAsia="Cambria"/>
            <w:noProof/>
            <w:webHidden/>
            <w:sz w:val="22"/>
            <w:szCs w:val="22"/>
            <w:lang w:val="fr-FR"/>
          </w:rPr>
          <w:fldChar w:fldCharType="end"/>
        </w:r>
      </w:hyperlink>
    </w:p>
    <w:p w14:paraId="7D351223" w14:textId="77777777" w:rsidR="00C8750A" w:rsidRPr="006219D6" w:rsidRDefault="002E3BB6" w:rsidP="00C8750A">
      <w:pPr>
        <w:tabs>
          <w:tab w:val="right" w:leader="dot" w:pos="15128"/>
        </w:tabs>
        <w:ind w:left="240"/>
        <w:rPr>
          <w:rFonts w:eastAsia="MS Mincho"/>
          <w:noProof/>
          <w:sz w:val="22"/>
          <w:szCs w:val="22"/>
          <w:lang w:val="fr-FR" w:eastAsia="en-GB"/>
        </w:rPr>
      </w:pPr>
      <w:hyperlink w:anchor="_Toc508276720" w:history="1">
        <w:r w:rsidR="00C8750A" w:rsidRPr="006219D6">
          <w:rPr>
            <w:rFonts w:eastAsia="Cambria"/>
            <w:noProof/>
            <w:sz w:val="22"/>
            <w:szCs w:val="22"/>
            <w:u w:val="single"/>
            <w:lang w:val="fr-FR"/>
          </w:rPr>
          <w:t>2.0 STRATEG</w:t>
        </w:r>
        <w:r w:rsidR="00C8750A">
          <w:rPr>
            <w:rFonts w:eastAsia="Cambria"/>
            <w:noProof/>
            <w:sz w:val="22"/>
            <w:szCs w:val="22"/>
            <w:u w:val="single"/>
            <w:lang w:val="fr-FR"/>
          </w:rPr>
          <w:t xml:space="preserve">IE </w:t>
        </w:r>
        <w:r w:rsidR="00C8750A" w:rsidRPr="00321B90">
          <w:rPr>
            <w:rFonts w:eastAsia="Cambria"/>
            <w:noProof/>
            <w:sz w:val="22"/>
            <w:szCs w:val="22"/>
            <w:u w:val="single"/>
            <w:lang w:val="fr-FR"/>
          </w:rPr>
          <w:t>COMMUNICATION</w:t>
        </w:r>
        <w:r w:rsidR="00C8750A" w:rsidRPr="006219D6">
          <w:rPr>
            <w:rFonts w:eastAsia="Cambria"/>
            <w:noProof/>
            <w:webHidden/>
            <w:sz w:val="22"/>
            <w:szCs w:val="22"/>
            <w:lang w:val="fr-FR"/>
          </w:rPr>
          <w:tab/>
        </w:r>
        <w:r w:rsidR="004E4A34" w:rsidRPr="006219D6">
          <w:rPr>
            <w:rFonts w:eastAsia="Cambria"/>
            <w:noProof/>
            <w:webHidden/>
            <w:sz w:val="22"/>
            <w:szCs w:val="22"/>
            <w:lang w:val="fr-FR"/>
          </w:rPr>
          <w:fldChar w:fldCharType="begin"/>
        </w:r>
        <w:r w:rsidR="00C8750A" w:rsidRPr="006219D6">
          <w:rPr>
            <w:rFonts w:eastAsia="Cambria"/>
            <w:noProof/>
            <w:webHidden/>
            <w:sz w:val="22"/>
            <w:szCs w:val="22"/>
            <w:lang w:val="fr-FR"/>
          </w:rPr>
          <w:instrText xml:space="preserve"> PAGEREF _Toc508276720 \h </w:instrText>
        </w:r>
        <w:r w:rsidR="004E4A34" w:rsidRPr="006219D6">
          <w:rPr>
            <w:rFonts w:eastAsia="Cambria"/>
            <w:noProof/>
            <w:webHidden/>
            <w:sz w:val="22"/>
            <w:szCs w:val="22"/>
            <w:lang w:val="fr-FR"/>
          </w:rPr>
        </w:r>
        <w:r w:rsidR="004E4A34" w:rsidRPr="006219D6">
          <w:rPr>
            <w:rFonts w:eastAsia="Cambria"/>
            <w:noProof/>
            <w:webHidden/>
            <w:sz w:val="22"/>
            <w:szCs w:val="22"/>
            <w:lang w:val="fr-FR"/>
          </w:rPr>
          <w:fldChar w:fldCharType="separate"/>
        </w:r>
        <w:r w:rsidR="00C8750A" w:rsidRPr="006219D6">
          <w:rPr>
            <w:rFonts w:eastAsia="Cambria"/>
            <w:noProof/>
            <w:webHidden/>
            <w:sz w:val="22"/>
            <w:szCs w:val="22"/>
            <w:lang w:val="fr-FR"/>
          </w:rPr>
          <w:t>24</w:t>
        </w:r>
        <w:r w:rsidR="004E4A34" w:rsidRPr="006219D6">
          <w:rPr>
            <w:rFonts w:eastAsia="Cambria"/>
            <w:noProof/>
            <w:webHidden/>
            <w:sz w:val="22"/>
            <w:szCs w:val="22"/>
            <w:lang w:val="fr-FR"/>
          </w:rPr>
          <w:fldChar w:fldCharType="end"/>
        </w:r>
      </w:hyperlink>
    </w:p>
    <w:p w14:paraId="7805BD9A" w14:textId="77777777" w:rsidR="00C8750A" w:rsidRPr="006219D6" w:rsidRDefault="002E3BB6" w:rsidP="00C8750A">
      <w:pPr>
        <w:tabs>
          <w:tab w:val="right" w:leader="dot" w:pos="15128"/>
        </w:tabs>
        <w:ind w:left="240"/>
        <w:rPr>
          <w:rFonts w:eastAsia="MS Mincho"/>
          <w:noProof/>
          <w:sz w:val="22"/>
          <w:szCs w:val="22"/>
          <w:lang w:val="fr-FR" w:eastAsia="en-GB"/>
        </w:rPr>
      </w:pPr>
      <w:hyperlink w:anchor="_Toc508276721" w:history="1">
        <w:r w:rsidR="00C8750A" w:rsidRPr="006219D6">
          <w:rPr>
            <w:rFonts w:eastAsia="Cambria"/>
            <w:noProof/>
            <w:sz w:val="22"/>
            <w:szCs w:val="22"/>
            <w:u w:val="single"/>
            <w:lang w:val="fr-FR"/>
          </w:rPr>
          <w:t>2.1 D</w:t>
        </w:r>
        <w:r w:rsidR="00C8750A">
          <w:rPr>
            <w:rFonts w:eastAsia="Cambria"/>
            <w:noProof/>
            <w:sz w:val="22"/>
            <w:szCs w:val="22"/>
            <w:u w:val="single"/>
            <w:lang w:val="fr-FR"/>
          </w:rPr>
          <w:t>éfinir la stratégie</w:t>
        </w:r>
        <w:r w:rsidR="00C8750A" w:rsidRPr="006219D6">
          <w:rPr>
            <w:rFonts w:eastAsia="Cambria"/>
            <w:noProof/>
            <w:webHidden/>
            <w:sz w:val="22"/>
            <w:szCs w:val="22"/>
            <w:lang w:val="fr-FR"/>
          </w:rPr>
          <w:tab/>
        </w:r>
        <w:r w:rsidR="004E4A34" w:rsidRPr="006219D6">
          <w:rPr>
            <w:rFonts w:eastAsia="Cambria"/>
            <w:noProof/>
            <w:webHidden/>
            <w:sz w:val="22"/>
            <w:szCs w:val="22"/>
            <w:lang w:val="fr-FR"/>
          </w:rPr>
          <w:fldChar w:fldCharType="begin"/>
        </w:r>
        <w:r w:rsidR="00C8750A" w:rsidRPr="006219D6">
          <w:rPr>
            <w:rFonts w:eastAsia="Cambria"/>
            <w:noProof/>
            <w:webHidden/>
            <w:sz w:val="22"/>
            <w:szCs w:val="22"/>
            <w:lang w:val="fr-FR"/>
          </w:rPr>
          <w:instrText xml:space="preserve"> PAGEREF _Toc508276721 \h </w:instrText>
        </w:r>
        <w:r w:rsidR="004E4A34" w:rsidRPr="006219D6">
          <w:rPr>
            <w:rFonts w:eastAsia="Cambria"/>
            <w:noProof/>
            <w:webHidden/>
            <w:sz w:val="22"/>
            <w:szCs w:val="22"/>
            <w:lang w:val="fr-FR"/>
          </w:rPr>
        </w:r>
        <w:r w:rsidR="004E4A34" w:rsidRPr="006219D6">
          <w:rPr>
            <w:rFonts w:eastAsia="Cambria"/>
            <w:noProof/>
            <w:webHidden/>
            <w:sz w:val="22"/>
            <w:szCs w:val="22"/>
            <w:lang w:val="fr-FR"/>
          </w:rPr>
          <w:fldChar w:fldCharType="separate"/>
        </w:r>
        <w:r w:rsidR="00C8750A" w:rsidRPr="006219D6">
          <w:rPr>
            <w:rFonts w:eastAsia="Cambria"/>
            <w:noProof/>
            <w:webHidden/>
            <w:sz w:val="22"/>
            <w:szCs w:val="22"/>
            <w:lang w:val="fr-FR"/>
          </w:rPr>
          <w:t>24</w:t>
        </w:r>
        <w:r w:rsidR="004E4A34" w:rsidRPr="006219D6">
          <w:rPr>
            <w:rFonts w:eastAsia="Cambria"/>
            <w:noProof/>
            <w:webHidden/>
            <w:sz w:val="22"/>
            <w:szCs w:val="22"/>
            <w:lang w:val="fr-FR"/>
          </w:rPr>
          <w:fldChar w:fldCharType="end"/>
        </w:r>
      </w:hyperlink>
    </w:p>
    <w:p w14:paraId="0F47A493" w14:textId="77777777" w:rsidR="00C8750A" w:rsidRPr="006219D6" w:rsidRDefault="002E3BB6" w:rsidP="00C8750A">
      <w:pPr>
        <w:tabs>
          <w:tab w:val="right" w:leader="dot" w:pos="15128"/>
        </w:tabs>
        <w:ind w:left="240"/>
        <w:rPr>
          <w:rFonts w:eastAsia="MS Mincho"/>
          <w:noProof/>
          <w:sz w:val="22"/>
          <w:szCs w:val="22"/>
          <w:lang w:val="fr-FR" w:eastAsia="en-GB"/>
        </w:rPr>
      </w:pPr>
      <w:hyperlink w:anchor="_Toc508276722" w:history="1">
        <w:r w:rsidR="00C8750A" w:rsidRPr="006219D6">
          <w:rPr>
            <w:rFonts w:eastAsia="Cambria"/>
            <w:noProof/>
            <w:sz w:val="22"/>
            <w:szCs w:val="22"/>
            <w:u w:val="single"/>
            <w:lang w:val="fr-FR"/>
          </w:rPr>
          <w:t>2.2 C</w:t>
        </w:r>
        <w:r w:rsidR="00C8750A">
          <w:rPr>
            <w:rFonts w:eastAsia="Cambria"/>
            <w:noProof/>
            <w:sz w:val="22"/>
            <w:szCs w:val="22"/>
            <w:u w:val="single"/>
            <w:lang w:val="fr-FR"/>
          </w:rPr>
          <w:t>adre c</w:t>
        </w:r>
        <w:r w:rsidR="00C8750A" w:rsidRPr="006219D6">
          <w:rPr>
            <w:rFonts w:eastAsia="Cambria"/>
            <w:noProof/>
            <w:sz w:val="22"/>
            <w:szCs w:val="22"/>
            <w:u w:val="single"/>
            <w:lang w:val="fr-FR"/>
          </w:rPr>
          <w:t>onceptu</w:t>
        </w:r>
        <w:r w:rsidR="00C8750A">
          <w:rPr>
            <w:rFonts w:eastAsia="Cambria"/>
            <w:noProof/>
            <w:sz w:val="22"/>
            <w:szCs w:val="22"/>
            <w:u w:val="single"/>
            <w:lang w:val="fr-FR"/>
          </w:rPr>
          <w:t>e</w:t>
        </w:r>
        <w:r w:rsidR="00C8750A" w:rsidRPr="006219D6">
          <w:rPr>
            <w:rFonts w:eastAsia="Cambria"/>
            <w:noProof/>
            <w:sz w:val="22"/>
            <w:szCs w:val="22"/>
            <w:u w:val="single"/>
            <w:lang w:val="fr-FR"/>
          </w:rPr>
          <w:t>l</w:t>
        </w:r>
        <w:r w:rsidR="00C8750A" w:rsidRPr="006219D6">
          <w:rPr>
            <w:rFonts w:eastAsia="Cambria"/>
            <w:noProof/>
            <w:webHidden/>
            <w:sz w:val="22"/>
            <w:szCs w:val="22"/>
            <w:lang w:val="fr-FR"/>
          </w:rPr>
          <w:tab/>
        </w:r>
        <w:r w:rsidR="004E4A34" w:rsidRPr="006219D6">
          <w:rPr>
            <w:rFonts w:eastAsia="Cambria"/>
            <w:noProof/>
            <w:webHidden/>
            <w:sz w:val="22"/>
            <w:szCs w:val="22"/>
            <w:lang w:val="fr-FR"/>
          </w:rPr>
          <w:fldChar w:fldCharType="begin"/>
        </w:r>
        <w:r w:rsidR="00C8750A" w:rsidRPr="006219D6">
          <w:rPr>
            <w:rFonts w:eastAsia="Cambria"/>
            <w:noProof/>
            <w:webHidden/>
            <w:sz w:val="22"/>
            <w:szCs w:val="22"/>
            <w:lang w:val="fr-FR"/>
          </w:rPr>
          <w:instrText xml:space="preserve"> PAGEREF _Toc508276722 \h </w:instrText>
        </w:r>
        <w:r w:rsidR="004E4A34" w:rsidRPr="006219D6">
          <w:rPr>
            <w:rFonts w:eastAsia="Cambria"/>
            <w:noProof/>
            <w:webHidden/>
            <w:sz w:val="22"/>
            <w:szCs w:val="22"/>
            <w:lang w:val="fr-FR"/>
          </w:rPr>
        </w:r>
        <w:r w:rsidR="004E4A34" w:rsidRPr="006219D6">
          <w:rPr>
            <w:rFonts w:eastAsia="Cambria"/>
            <w:noProof/>
            <w:webHidden/>
            <w:sz w:val="22"/>
            <w:szCs w:val="22"/>
            <w:lang w:val="fr-FR"/>
          </w:rPr>
          <w:fldChar w:fldCharType="separate"/>
        </w:r>
        <w:r w:rsidR="00C8750A" w:rsidRPr="006219D6">
          <w:rPr>
            <w:rFonts w:eastAsia="Cambria"/>
            <w:noProof/>
            <w:webHidden/>
            <w:sz w:val="22"/>
            <w:szCs w:val="22"/>
            <w:lang w:val="fr-FR"/>
          </w:rPr>
          <w:t>26</w:t>
        </w:r>
        <w:r w:rsidR="004E4A34" w:rsidRPr="006219D6">
          <w:rPr>
            <w:rFonts w:eastAsia="Cambria"/>
            <w:noProof/>
            <w:webHidden/>
            <w:sz w:val="22"/>
            <w:szCs w:val="22"/>
            <w:lang w:val="fr-FR"/>
          </w:rPr>
          <w:fldChar w:fldCharType="end"/>
        </w:r>
      </w:hyperlink>
    </w:p>
    <w:p w14:paraId="4A8156F8" w14:textId="77777777" w:rsidR="00C8750A" w:rsidRPr="006219D6" w:rsidRDefault="002E3BB6" w:rsidP="00C8750A">
      <w:pPr>
        <w:tabs>
          <w:tab w:val="right" w:leader="dot" w:pos="15128"/>
        </w:tabs>
        <w:ind w:left="240"/>
        <w:rPr>
          <w:rFonts w:eastAsia="MS Mincho"/>
          <w:noProof/>
          <w:sz w:val="22"/>
          <w:szCs w:val="22"/>
          <w:lang w:val="fr-FR" w:eastAsia="en-GB"/>
        </w:rPr>
      </w:pPr>
      <w:hyperlink w:anchor="_Toc508276723" w:history="1">
        <w:r w:rsidR="00C8750A">
          <w:rPr>
            <w:rFonts w:eastAsia="Cambria"/>
            <w:noProof/>
            <w:sz w:val="22"/>
            <w:szCs w:val="22"/>
            <w:u w:val="single"/>
            <w:lang w:val="fr-FR"/>
          </w:rPr>
          <w:t>2.3 Principaux Acteurs</w:t>
        </w:r>
        <w:r w:rsidR="00C8750A" w:rsidRPr="006219D6">
          <w:rPr>
            <w:rFonts w:eastAsia="Cambria"/>
            <w:noProof/>
            <w:webHidden/>
            <w:sz w:val="22"/>
            <w:szCs w:val="22"/>
            <w:lang w:val="fr-FR"/>
          </w:rPr>
          <w:tab/>
        </w:r>
        <w:r w:rsidR="004E4A34" w:rsidRPr="006219D6">
          <w:rPr>
            <w:rFonts w:eastAsia="Cambria"/>
            <w:noProof/>
            <w:webHidden/>
            <w:sz w:val="22"/>
            <w:szCs w:val="22"/>
            <w:lang w:val="fr-FR"/>
          </w:rPr>
          <w:fldChar w:fldCharType="begin"/>
        </w:r>
        <w:r w:rsidR="00C8750A" w:rsidRPr="006219D6">
          <w:rPr>
            <w:rFonts w:eastAsia="Cambria"/>
            <w:noProof/>
            <w:webHidden/>
            <w:sz w:val="22"/>
            <w:szCs w:val="22"/>
            <w:lang w:val="fr-FR"/>
          </w:rPr>
          <w:instrText xml:space="preserve"> PAGEREF _Toc508276723 \h </w:instrText>
        </w:r>
        <w:r w:rsidR="004E4A34" w:rsidRPr="006219D6">
          <w:rPr>
            <w:rFonts w:eastAsia="Cambria"/>
            <w:noProof/>
            <w:webHidden/>
            <w:sz w:val="22"/>
            <w:szCs w:val="22"/>
            <w:lang w:val="fr-FR"/>
          </w:rPr>
        </w:r>
        <w:r w:rsidR="004E4A34" w:rsidRPr="006219D6">
          <w:rPr>
            <w:rFonts w:eastAsia="Cambria"/>
            <w:noProof/>
            <w:webHidden/>
            <w:sz w:val="22"/>
            <w:szCs w:val="22"/>
            <w:lang w:val="fr-FR"/>
          </w:rPr>
          <w:fldChar w:fldCharType="separate"/>
        </w:r>
        <w:r w:rsidR="00C8750A" w:rsidRPr="006219D6">
          <w:rPr>
            <w:rFonts w:eastAsia="Cambria"/>
            <w:noProof/>
            <w:webHidden/>
            <w:sz w:val="22"/>
            <w:szCs w:val="22"/>
            <w:lang w:val="fr-FR"/>
          </w:rPr>
          <w:t>26</w:t>
        </w:r>
        <w:r w:rsidR="004E4A34" w:rsidRPr="006219D6">
          <w:rPr>
            <w:rFonts w:eastAsia="Cambria"/>
            <w:noProof/>
            <w:webHidden/>
            <w:sz w:val="22"/>
            <w:szCs w:val="22"/>
            <w:lang w:val="fr-FR"/>
          </w:rPr>
          <w:fldChar w:fldCharType="end"/>
        </w:r>
      </w:hyperlink>
    </w:p>
    <w:p w14:paraId="5EF25171" w14:textId="77777777" w:rsidR="00C8750A" w:rsidRPr="006219D6" w:rsidRDefault="002E3BB6" w:rsidP="00C8750A">
      <w:pPr>
        <w:tabs>
          <w:tab w:val="right" w:leader="dot" w:pos="15128"/>
        </w:tabs>
        <w:ind w:left="240"/>
        <w:rPr>
          <w:rFonts w:eastAsia="MS Mincho"/>
          <w:noProof/>
          <w:sz w:val="22"/>
          <w:szCs w:val="22"/>
          <w:lang w:val="fr-FR" w:eastAsia="en-GB"/>
        </w:rPr>
      </w:pPr>
      <w:hyperlink w:anchor="_Toc508276724" w:history="1">
        <w:r w:rsidR="00C8750A" w:rsidRPr="006219D6">
          <w:rPr>
            <w:rFonts w:eastAsia="Cambria"/>
            <w:noProof/>
            <w:sz w:val="22"/>
            <w:szCs w:val="22"/>
            <w:u w:val="single"/>
            <w:lang w:val="fr-FR"/>
          </w:rPr>
          <w:t xml:space="preserve">2.4 </w:t>
        </w:r>
        <w:r w:rsidR="00C8750A">
          <w:rPr>
            <w:rFonts w:eastAsia="Cambria"/>
            <w:noProof/>
            <w:sz w:val="22"/>
            <w:szCs w:val="22"/>
            <w:u w:val="single"/>
            <w:lang w:val="fr-FR"/>
          </w:rPr>
          <w:t>Recours aux médias</w:t>
        </w:r>
        <w:r w:rsidR="00C8750A" w:rsidRPr="006219D6">
          <w:rPr>
            <w:rFonts w:eastAsia="Cambria"/>
            <w:noProof/>
            <w:webHidden/>
            <w:sz w:val="22"/>
            <w:szCs w:val="22"/>
            <w:lang w:val="fr-FR"/>
          </w:rPr>
          <w:tab/>
        </w:r>
        <w:r w:rsidR="004E4A34" w:rsidRPr="006219D6">
          <w:rPr>
            <w:rFonts w:eastAsia="Cambria"/>
            <w:noProof/>
            <w:webHidden/>
            <w:sz w:val="22"/>
            <w:szCs w:val="22"/>
            <w:lang w:val="fr-FR"/>
          </w:rPr>
          <w:fldChar w:fldCharType="begin"/>
        </w:r>
        <w:r w:rsidR="00C8750A" w:rsidRPr="006219D6">
          <w:rPr>
            <w:rFonts w:eastAsia="Cambria"/>
            <w:noProof/>
            <w:webHidden/>
            <w:sz w:val="22"/>
            <w:szCs w:val="22"/>
            <w:lang w:val="fr-FR"/>
          </w:rPr>
          <w:instrText xml:space="preserve"> PAGEREF _Toc508276724 \h </w:instrText>
        </w:r>
        <w:r w:rsidR="004E4A34" w:rsidRPr="006219D6">
          <w:rPr>
            <w:rFonts w:eastAsia="Cambria"/>
            <w:noProof/>
            <w:webHidden/>
            <w:sz w:val="22"/>
            <w:szCs w:val="22"/>
            <w:lang w:val="fr-FR"/>
          </w:rPr>
        </w:r>
        <w:r w:rsidR="004E4A34" w:rsidRPr="006219D6">
          <w:rPr>
            <w:rFonts w:eastAsia="Cambria"/>
            <w:noProof/>
            <w:webHidden/>
            <w:sz w:val="22"/>
            <w:szCs w:val="22"/>
            <w:lang w:val="fr-FR"/>
          </w:rPr>
          <w:fldChar w:fldCharType="separate"/>
        </w:r>
        <w:r w:rsidR="00C8750A" w:rsidRPr="006219D6">
          <w:rPr>
            <w:rFonts w:eastAsia="Cambria"/>
            <w:noProof/>
            <w:webHidden/>
            <w:sz w:val="22"/>
            <w:szCs w:val="22"/>
            <w:lang w:val="fr-FR"/>
          </w:rPr>
          <w:t>26</w:t>
        </w:r>
        <w:r w:rsidR="004E4A34" w:rsidRPr="006219D6">
          <w:rPr>
            <w:rFonts w:eastAsia="Cambria"/>
            <w:noProof/>
            <w:webHidden/>
            <w:sz w:val="22"/>
            <w:szCs w:val="22"/>
            <w:lang w:val="fr-FR"/>
          </w:rPr>
          <w:fldChar w:fldCharType="end"/>
        </w:r>
      </w:hyperlink>
    </w:p>
    <w:p w14:paraId="112B44BB" w14:textId="77777777" w:rsidR="00C8750A" w:rsidRPr="006219D6" w:rsidRDefault="002E3BB6" w:rsidP="00C8750A">
      <w:pPr>
        <w:tabs>
          <w:tab w:val="right" w:leader="dot" w:pos="15128"/>
        </w:tabs>
        <w:ind w:left="240"/>
        <w:rPr>
          <w:rFonts w:eastAsia="MS Mincho"/>
          <w:noProof/>
          <w:sz w:val="22"/>
          <w:szCs w:val="22"/>
          <w:lang w:val="fr-FR" w:eastAsia="en-GB"/>
        </w:rPr>
      </w:pPr>
      <w:hyperlink w:anchor="_Toc508276725" w:history="1">
        <w:r w:rsidR="00C8750A" w:rsidRPr="006219D6">
          <w:rPr>
            <w:rFonts w:eastAsia="Cambria"/>
            <w:noProof/>
            <w:sz w:val="22"/>
            <w:szCs w:val="22"/>
            <w:u w:val="single"/>
            <w:lang w:val="fr-FR"/>
          </w:rPr>
          <w:t>3.0 CONCLUSION</w:t>
        </w:r>
        <w:r w:rsidR="00C8750A" w:rsidRPr="006219D6">
          <w:rPr>
            <w:rFonts w:eastAsia="Cambria"/>
            <w:noProof/>
            <w:webHidden/>
            <w:sz w:val="22"/>
            <w:szCs w:val="22"/>
            <w:lang w:val="fr-FR"/>
          </w:rPr>
          <w:tab/>
        </w:r>
        <w:r w:rsidR="004E4A34" w:rsidRPr="006219D6">
          <w:rPr>
            <w:rFonts w:eastAsia="Cambria"/>
            <w:noProof/>
            <w:webHidden/>
            <w:sz w:val="22"/>
            <w:szCs w:val="22"/>
            <w:lang w:val="fr-FR"/>
          </w:rPr>
          <w:fldChar w:fldCharType="begin"/>
        </w:r>
        <w:r w:rsidR="00C8750A" w:rsidRPr="006219D6">
          <w:rPr>
            <w:rFonts w:eastAsia="Cambria"/>
            <w:noProof/>
            <w:webHidden/>
            <w:sz w:val="22"/>
            <w:szCs w:val="22"/>
            <w:lang w:val="fr-FR"/>
          </w:rPr>
          <w:instrText xml:space="preserve"> PAGEREF _Toc508276725 \h </w:instrText>
        </w:r>
        <w:r w:rsidR="004E4A34" w:rsidRPr="006219D6">
          <w:rPr>
            <w:rFonts w:eastAsia="Cambria"/>
            <w:noProof/>
            <w:webHidden/>
            <w:sz w:val="22"/>
            <w:szCs w:val="22"/>
            <w:lang w:val="fr-FR"/>
          </w:rPr>
        </w:r>
        <w:r w:rsidR="004E4A34" w:rsidRPr="006219D6">
          <w:rPr>
            <w:rFonts w:eastAsia="Cambria"/>
            <w:noProof/>
            <w:webHidden/>
            <w:sz w:val="22"/>
            <w:szCs w:val="22"/>
            <w:lang w:val="fr-FR"/>
          </w:rPr>
          <w:fldChar w:fldCharType="separate"/>
        </w:r>
        <w:r w:rsidR="00C8750A" w:rsidRPr="006219D6">
          <w:rPr>
            <w:rFonts w:eastAsia="Cambria"/>
            <w:noProof/>
            <w:webHidden/>
            <w:sz w:val="22"/>
            <w:szCs w:val="22"/>
            <w:lang w:val="fr-FR"/>
          </w:rPr>
          <w:t>28</w:t>
        </w:r>
        <w:r w:rsidR="004E4A34" w:rsidRPr="006219D6">
          <w:rPr>
            <w:rFonts w:eastAsia="Cambria"/>
            <w:noProof/>
            <w:webHidden/>
            <w:sz w:val="22"/>
            <w:szCs w:val="22"/>
            <w:lang w:val="fr-FR"/>
          </w:rPr>
          <w:fldChar w:fldCharType="end"/>
        </w:r>
      </w:hyperlink>
    </w:p>
    <w:p w14:paraId="43F863E5" w14:textId="77777777" w:rsidR="00C8750A" w:rsidRDefault="004E4A34" w:rsidP="00C8750A">
      <w:pPr>
        <w:jc w:val="both"/>
        <w:rPr>
          <w:rFonts w:eastAsia="Cambria"/>
          <w:bCs/>
          <w:noProof/>
          <w:sz w:val="22"/>
          <w:szCs w:val="22"/>
          <w:lang w:val="fr-FR"/>
        </w:rPr>
      </w:pPr>
      <w:r w:rsidRPr="006219D6">
        <w:rPr>
          <w:rFonts w:eastAsia="Cambria"/>
          <w:bCs/>
          <w:noProof/>
          <w:sz w:val="22"/>
          <w:szCs w:val="22"/>
          <w:lang w:val="fr-FR"/>
        </w:rPr>
        <w:fldChar w:fldCharType="end"/>
      </w:r>
      <w:bookmarkStart w:id="102" w:name="_Toc508276651"/>
    </w:p>
    <w:p w14:paraId="2B1D173E" w14:textId="4FC3B501" w:rsidR="00C8750A" w:rsidRPr="00674299" w:rsidRDefault="000607FE" w:rsidP="00C8750A">
      <w:pPr>
        <w:jc w:val="both"/>
        <w:rPr>
          <w:rFonts w:eastAsia="MS Gothic"/>
          <w:b/>
          <w:bCs/>
          <w:color w:val="000000"/>
          <w:lang w:val="fr-FR"/>
        </w:rPr>
      </w:pPr>
      <w:r>
        <w:rPr>
          <w:rFonts w:eastAsia="MS Gothic"/>
          <w:b/>
          <w:bCs/>
          <w:color w:val="000000"/>
          <w:lang w:val="fr-FR"/>
        </w:rPr>
        <w:t>1.0</w:t>
      </w:r>
      <w:r>
        <w:rPr>
          <w:rFonts w:eastAsia="MS Gothic"/>
          <w:b/>
          <w:bCs/>
          <w:color w:val="000000"/>
          <w:lang w:val="fr-FR"/>
        </w:rPr>
        <w:tab/>
      </w:r>
      <w:r w:rsidR="00C8750A" w:rsidRPr="00674299">
        <w:rPr>
          <w:rFonts w:eastAsia="MS Gothic"/>
          <w:b/>
          <w:bCs/>
          <w:color w:val="000000"/>
          <w:lang w:val="fr-FR"/>
        </w:rPr>
        <w:t xml:space="preserve">Stratégie de mise en </w:t>
      </w:r>
      <w:bookmarkEnd w:id="102"/>
      <w:r w:rsidR="00C8750A" w:rsidRPr="00674299">
        <w:rPr>
          <w:rFonts w:eastAsia="MS Gothic"/>
          <w:b/>
          <w:bCs/>
          <w:color w:val="000000"/>
          <w:lang w:val="fr-FR"/>
        </w:rPr>
        <w:t>œuvre</w:t>
      </w:r>
      <w:r w:rsidR="00C8750A">
        <w:rPr>
          <w:rFonts w:eastAsia="MS Gothic"/>
          <w:b/>
          <w:bCs/>
          <w:color w:val="000000"/>
          <w:lang w:val="fr-FR"/>
        </w:rPr>
        <w:t xml:space="preserve"> </w:t>
      </w:r>
    </w:p>
    <w:p w14:paraId="16117134" w14:textId="77777777" w:rsidR="00C8750A" w:rsidRPr="00674299" w:rsidRDefault="00C8750A" w:rsidP="00C8750A">
      <w:pPr>
        <w:jc w:val="both"/>
        <w:rPr>
          <w:rFonts w:eastAsia="Cambria"/>
          <w:lang w:val="fr-FR"/>
        </w:rPr>
      </w:pPr>
    </w:p>
    <w:p w14:paraId="36309CE7" w14:textId="0B0AA975" w:rsidR="00C8750A" w:rsidRPr="00674299" w:rsidRDefault="00C8750A" w:rsidP="00C8750A">
      <w:pPr>
        <w:jc w:val="both"/>
        <w:rPr>
          <w:rFonts w:eastAsia="Cambria"/>
          <w:lang w:val="fr-FR"/>
        </w:rPr>
      </w:pPr>
      <w:r w:rsidRPr="00674299">
        <w:rPr>
          <w:rFonts w:eastAsia="Cambria"/>
          <w:lang w:val="fr-FR"/>
        </w:rPr>
        <w:t xml:space="preserve">1.1 Dans </w:t>
      </w:r>
      <w:r w:rsidR="00D4453B">
        <w:rPr>
          <w:rFonts w:eastAsia="Cambria"/>
          <w:lang w:val="fr-FR"/>
        </w:rPr>
        <w:t xml:space="preserve">la </w:t>
      </w:r>
      <w:r w:rsidRPr="00674299">
        <w:rPr>
          <w:rFonts w:eastAsia="Cambria"/>
          <w:lang w:val="fr-FR"/>
        </w:rPr>
        <w:t xml:space="preserve"> mise en œuvre</w:t>
      </w:r>
      <w:r w:rsidR="00D4453B">
        <w:rPr>
          <w:rFonts w:eastAsia="Cambria"/>
          <w:lang w:val="fr-FR"/>
        </w:rPr>
        <w:t xml:space="preserve"> de cette stratégie</w:t>
      </w:r>
      <w:r w:rsidRPr="00674299">
        <w:rPr>
          <w:rFonts w:eastAsia="Cambria"/>
          <w:lang w:val="fr-FR"/>
        </w:rPr>
        <w:t>, les différentes dispositions clés sont regroupées en grappes. Elles ont aussi été programmées en court terme (1-3 ans), moyen terme (4-</w:t>
      </w:r>
      <w:r w:rsidR="0027767B">
        <w:rPr>
          <w:rFonts w:eastAsia="Cambria"/>
          <w:lang w:val="fr-FR"/>
        </w:rPr>
        <w:t>6</w:t>
      </w:r>
      <w:r w:rsidR="0027767B" w:rsidRPr="00674299">
        <w:rPr>
          <w:rFonts w:eastAsia="Cambria"/>
          <w:lang w:val="fr-FR"/>
        </w:rPr>
        <w:t xml:space="preserve"> </w:t>
      </w:r>
      <w:r w:rsidRPr="00674299">
        <w:rPr>
          <w:rFonts w:eastAsia="Cambria"/>
          <w:lang w:val="fr-FR"/>
        </w:rPr>
        <w:t>ans) et long terme (</w:t>
      </w:r>
      <w:r w:rsidR="0027767B">
        <w:rPr>
          <w:rFonts w:eastAsia="Cambria"/>
          <w:lang w:val="fr-FR"/>
        </w:rPr>
        <w:t>7</w:t>
      </w:r>
      <w:r w:rsidRPr="00674299">
        <w:rPr>
          <w:rFonts w:eastAsia="Cambria"/>
          <w:lang w:val="fr-FR"/>
        </w:rPr>
        <w:t>-1</w:t>
      </w:r>
      <w:r w:rsidR="0027767B">
        <w:rPr>
          <w:rFonts w:eastAsia="Cambria"/>
          <w:lang w:val="fr-FR"/>
        </w:rPr>
        <w:t>0</w:t>
      </w:r>
      <w:r w:rsidRPr="00674299">
        <w:rPr>
          <w:rFonts w:eastAsia="Cambria"/>
          <w:lang w:val="fr-FR"/>
        </w:rPr>
        <w:t xml:space="preserve"> ans) en fonction de la nature critique de leur mise en œuvre pour </w:t>
      </w:r>
      <w:r w:rsidR="00D4453B">
        <w:rPr>
          <w:rFonts w:eastAsia="Cambria"/>
          <w:lang w:val="fr-FR"/>
        </w:rPr>
        <w:t xml:space="preserve"> l'atteinte</w:t>
      </w:r>
      <w:r w:rsidRPr="00674299">
        <w:rPr>
          <w:rFonts w:eastAsia="Cambria"/>
          <w:lang w:val="fr-FR"/>
        </w:rPr>
        <w:t xml:space="preserve"> des objectifs de l’Acte modèle de la CEDEAO pour l’exploitation minière et le développement des mines (EMMMDA).</w:t>
      </w:r>
    </w:p>
    <w:p w14:paraId="02000890" w14:textId="77777777" w:rsidR="00C8750A" w:rsidRPr="00674299" w:rsidRDefault="00C8750A" w:rsidP="00C8750A">
      <w:pPr>
        <w:jc w:val="both"/>
        <w:rPr>
          <w:rFonts w:eastAsia="Cambria"/>
          <w:lang w:val="fr-FR"/>
        </w:rPr>
      </w:pPr>
    </w:p>
    <w:p w14:paraId="56552A18" w14:textId="77777777" w:rsidR="00C8750A" w:rsidRPr="00674299" w:rsidRDefault="00C8750A" w:rsidP="00C8750A">
      <w:pPr>
        <w:jc w:val="both"/>
        <w:rPr>
          <w:rFonts w:eastAsia="Cambria"/>
          <w:lang w:val="fr-FR"/>
        </w:rPr>
      </w:pPr>
      <w:r w:rsidRPr="00674299">
        <w:rPr>
          <w:rFonts w:eastAsia="Cambria"/>
          <w:lang w:val="fr-FR"/>
        </w:rPr>
        <w:t>1.2 Le mode de mise en œuvre de cette stratégie par les différentes institutions est à déterminer par chaque état-membre. La stratégie se décline comme suit :</w:t>
      </w:r>
    </w:p>
    <w:p w14:paraId="1C3CB3E3" w14:textId="77777777" w:rsidR="00C8750A" w:rsidRPr="00674299" w:rsidRDefault="00C8750A" w:rsidP="00C8750A">
      <w:pPr>
        <w:jc w:val="both"/>
        <w:rPr>
          <w:rFonts w:eastAsia="Cambria"/>
          <w:lang w:val="fr-FR"/>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006"/>
        <w:gridCol w:w="3406"/>
        <w:gridCol w:w="3114"/>
        <w:gridCol w:w="2977"/>
      </w:tblGrid>
      <w:tr w:rsidR="00C8750A" w:rsidRPr="00674299" w14:paraId="5E3708C0" w14:textId="77777777" w:rsidTr="00812376">
        <w:trPr>
          <w:tblHeader/>
        </w:trPr>
        <w:tc>
          <w:tcPr>
            <w:tcW w:w="2518" w:type="dxa"/>
            <w:shd w:val="clear" w:color="auto" w:fill="A6A6A6"/>
          </w:tcPr>
          <w:p w14:paraId="5FCDDBC9" w14:textId="77777777" w:rsidR="00C8750A" w:rsidRPr="00326595" w:rsidRDefault="00C8750A" w:rsidP="00CB1ADA">
            <w:pPr>
              <w:jc w:val="center"/>
              <w:rPr>
                <w:rFonts w:eastAsia="Cambria"/>
                <w:b/>
                <w:lang w:val="fr-FR"/>
              </w:rPr>
            </w:pPr>
            <w:r w:rsidRPr="00326595">
              <w:rPr>
                <w:rFonts w:eastAsia="Cambria"/>
                <w:b/>
                <w:lang w:val="fr-FR"/>
              </w:rPr>
              <w:t>Grappe</w:t>
            </w:r>
          </w:p>
        </w:tc>
        <w:tc>
          <w:tcPr>
            <w:tcW w:w="3006" w:type="dxa"/>
            <w:shd w:val="clear" w:color="auto" w:fill="A6A6A6"/>
          </w:tcPr>
          <w:p w14:paraId="7775A36E" w14:textId="77777777" w:rsidR="00C8750A" w:rsidRPr="00326595" w:rsidRDefault="00C8750A" w:rsidP="00CB1ADA">
            <w:pPr>
              <w:jc w:val="center"/>
              <w:rPr>
                <w:rFonts w:eastAsia="Cambria"/>
                <w:b/>
                <w:lang w:val="fr-FR"/>
              </w:rPr>
            </w:pPr>
            <w:r w:rsidRPr="00326595">
              <w:rPr>
                <w:rFonts w:eastAsia="Cambria"/>
                <w:b/>
                <w:lang w:val="fr-FR"/>
              </w:rPr>
              <w:t>Dispositions clés</w:t>
            </w:r>
          </w:p>
        </w:tc>
        <w:tc>
          <w:tcPr>
            <w:tcW w:w="3406" w:type="dxa"/>
            <w:shd w:val="clear" w:color="auto" w:fill="A6A6A6"/>
          </w:tcPr>
          <w:p w14:paraId="770BA500" w14:textId="59A8D9F0" w:rsidR="00C8750A" w:rsidRPr="00326595" w:rsidRDefault="00C8750A" w:rsidP="00CB1ADA">
            <w:pPr>
              <w:jc w:val="center"/>
              <w:rPr>
                <w:rFonts w:eastAsia="Cambria"/>
                <w:b/>
                <w:lang w:val="fr-FR"/>
              </w:rPr>
            </w:pPr>
            <w:r w:rsidRPr="00326595">
              <w:rPr>
                <w:rFonts w:eastAsia="Cambria"/>
                <w:b/>
                <w:lang w:val="fr-FR"/>
              </w:rPr>
              <w:t>Court terme (1-3</w:t>
            </w:r>
            <w:r w:rsidR="0027767B">
              <w:rPr>
                <w:rFonts w:eastAsia="Cambria"/>
                <w:b/>
                <w:lang w:val="fr-FR"/>
              </w:rPr>
              <w:t xml:space="preserve"> </w:t>
            </w:r>
            <w:r w:rsidRPr="00326595">
              <w:rPr>
                <w:rFonts w:eastAsia="Cambria"/>
                <w:b/>
                <w:lang w:val="fr-FR"/>
              </w:rPr>
              <w:t>ans)</w:t>
            </w:r>
          </w:p>
        </w:tc>
        <w:tc>
          <w:tcPr>
            <w:tcW w:w="3114" w:type="dxa"/>
            <w:shd w:val="clear" w:color="auto" w:fill="A6A6A6"/>
          </w:tcPr>
          <w:p w14:paraId="14C5DC86" w14:textId="70BF0D92" w:rsidR="00C8750A" w:rsidRPr="00326595" w:rsidRDefault="00C8750A" w:rsidP="00CB1ADA">
            <w:pPr>
              <w:jc w:val="center"/>
              <w:rPr>
                <w:rFonts w:eastAsia="Cambria"/>
                <w:b/>
                <w:lang w:val="fr-FR"/>
              </w:rPr>
            </w:pPr>
            <w:r w:rsidRPr="00326595">
              <w:rPr>
                <w:rFonts w:eastAsia="Cambria"/>
                <w:b/>
                <w:lang w:val="fr-FR"/>
              </w:rPr>
              <w:t>Moyen terme (4</w:t>
            </w:r>
            <w:r w:rsidR="00812376">
              <w:rPr>
                <w:rFonts w:eastAsia="Cambria"/>
                <w:b/>
                <w:lang w:val="fr-FR"/>
              </w:rPr>
              <w:t>-</w:t>
            </w:r>
            <w:r w:rsidR="00D4453B">
              <w:rPr>
                <w:rFonts w:eastAsia="Cambria"/>
                <w:b/>
                <w:lang w:val="fr-FR"/>
              </w:rPr>
              <w:t>6</w:t>
            </w:r>
            <w:r w:rsidR="0027767B">
              <w:rPr>
                <w:rFonts w:eastAsia="Cambria"/>
                <w:b/>
                <w:lang w:val="fr-FR"/>
              </w:rPr>
              <w:t xml:space="preserve"> </w:t>
            </w:r>
            <w:r w:rsidRPr="00326595">
              <w:rPr>
                <w:rFonts w:eastAsia="Cambria"/>
                <w:b/>
                <w:lang w:val="fr-FR"/>
              </w:rPr>
              <w:t>ans)</w:t>
            </w:r>
          </w:p>
        </w:tc>
        <w:tc>
          <w:tcPr>
            <w:tcW w:w="2977" w:type="dxa"/>
            <w:shd w:val="clear" w:color="auto" w:fill="A6A6A6"/>
          </w:tcPr>
          <w:p w14:paraId="05A9CD56" w14:textId="078BFE2D" w:rsidR="00C8750A" w:rsidRPr="00326595" w:rsidRDefault="00C8750A" w:rsidP="00D4453B">
            <w:pPr>
              <w:jc w:val="center"/>
              <w:rPr>
                <w:rFonts w:eastAsia="Cambria"/>
                <w:b/>
                <w:lang w:val="fr-FR"/>
              </w:rPr>
            </w:pPr>
            <w:r w:rsidRPr="00326595">
              <w:rPr>
                <w:rFonts w:eastAsia="Cambria"/>
                <w:b/>
                <w:lang w:val="fr-FR"/>
              </w:rPr>
              <w:t>Long terme (</w:t>
            </w:r>
            <w:r w:rsidR="00D4453B">
              <w:rPr>
                <w:rFonts w:eastAsia="Cambria"/>
                <w:b/>
                <w:lang w:val="fr-FR"/>
              </w:rPr>
              <w:t>7-10</w:t>
            </w:r>
            <w:r w:rsidR="0027767B">
              <w:rPr>
                <w:rFonts w:eastAsia="Cambria"/>
                <w:b/>
                <w:lang w:val="fr-FR"/>
              </w:rPr>
              <w:t xml:space="preserve"> </w:t>
            </w:r>
            <w:r w:rsidRPr="00326595">
              <w:rPr>
                <w:rFonts w:eastAsia="Cambria"/>
                <w:b/>
                <w:lang w:val="fr-FR"/>
              </w:rPr>
              <w:t>ans)</w:t>
            </w:r>
          </w:p>
        </w:tc>
      </w:tr>
      <w:tr w:rsidR="00C8750A" w:rsidRPr="001D48D3" w14:paraId="64D6ADDB" w14:textId="77777777" w:rsidTr="00812376">
        <w:tc>
          <w:tcPr>
            <w:tcW w:w="2518" w:type="dxa"/>
            <w:shd w:val="clear" w:color="auto" w:fill="auto"/>
          </w:tcPr>
          <w:p w14:paraId="0057838C" w14:textId="33139A50" w:rsidR="00C8750A" w:rsidRPr="00326595" w:rsidRDefault="00D4453B" w:rsidP="00CB1ADA">
            <w:pPr>
              <w:rPr>
                <w:rFonts w:eastAsia="Cambria"/>
                <w:b/>
                <w:lang w:val="fr-FR"/>
              </w:rPr>
            </w:pPr>
            <w:r>
              <w:rPr>
                <w:rFonts w:eastAsia="Cambria"/>
                <w:b/>
                <w:lang w:val="fr-FR"/>
              </w:rPr>
              <w:t>1-</w:t>
            </w:r>
            <w:r w:rsidR="00C8750A" w:rsidRPr="00326595">
              <w:rPr>
                <w:rFonts w:eastAsia="Cambria"/>
                <w:b/>
                <w:lang w:val="fr-FR"/>
              </w:rPr>
              <w:t xml:space="preserve">Propriété &amp; </w:t>
            </w:r>
            <w:r w:rsidR="0027767B">
              <w:rPr>
                <w:rFonts w:eastAsia="Cambria"/>
                <w:b/>
                <w:lang w:val="fr-FR"/>
              </w:rPr>
              <w:t>gestion</w:t>
            </w:r>
            <w:r w:rsidR="0027767B" w:rsidRPr="00326595">
              <w:rPr>
                <w:rFonts w:eastAsia="Cambria"/>
                <w:b/>
                <w:lang w:val="fr-FR"/>
              </w:rPr>
              <w:t xml:space="preserve"> </w:t>
            </w:r>
            <w:r w:rsidR="00C8750A" w:rsidRPr="00326595">
              <w:rPr>
                <w:rFonts w:eastAsia="Cambria"/>
                <w:b/>
                <w:lang w:val="fr-FR"/>
              </w:rPr>
              <w:t>des ressources minières</w:t>
            </w:r>
          </w:p>
        </w:tc>
        <w:tc>
          <w:tcPr>
            <w:tcW w:w="3006" w:type="dxa"/>
            <w:shd w:val="clear" w:color="auto" w:fill="auto"/>
          </w:tcPr>
          <w:p w14:paraId="385E4483" w14:textId="77777777" w:rsidR="00C8750A" w:rsidRPr="00326595" w:rsidRDefault="00C8750A" w:rsidP="00CB1ADA">
            <w:pPr>
              <w:keepNext/>
              <w:keepLines/>
              <w:outlineLvl w:val="1"/>
              <w:rPr>
                <w:rFonts w:eastAsia="MS Gothic"/>
                <w:b/>
                <w:bCs/>
                <w:lang w:val="fr-FR"/>
              </w:rPr>
            </w:pPr>
            <w:bookmarkStart w:id="103" w:name="_Toc508276652"/>
            <w:r w:rsidRPr="00326595">
              <w:rPr>
                <w:rFonts w:eastAsia="MS Gothic"/>
                <w:b/>
                <w:bCs/>
                <w:lang w:val="fr-FR"/>
              </w:rPr>
              <w:t>Minéraux propriétés de l’</w:t>
            </w:r>
            <w:bookmarkEnd w:id="103"/>
            <w:r w:rsidRPr="00326595">
              <w:rPr>
                <w:rFonts w:eastAsia="MS Gothic"/>
                <w:b/>
                <w:bCs/>
                <w:lang w:val="fr-FR"/>
              </w:rPr>
              <w:t>état</w:t>
            </w:r>
          </w:p>
        </w:tc>
        <w:tc>
          <w:tcPr>
            <w:tcW w:w="3406" w:type="dxa"/>
            <w:shd w:val="clear" w:color="auto" w:fill="auto"/>
          </w:tcPr>
          <w:p w14:paraId="13772757" w14:textId="77777777" w:rsidR="00C8750A" w:rsidRPr="00326595" w:rsidRDefault="00C8750A" w:rsidP="00CB1ADA">
            <w:pPr>
              <w:rPr>
                <w:rFonts w:eastAsia="Cambria"/>
                <w:lang w:val="fr-FR"/>
              </w:rPr>
            </w:pPr>
            <w:r w:rsidRPr="00326595">
              <w:rPr>
                <w:rFonts w:eastAsia="Cambria"/>
                <w:lang w:val="fr-FR"/>
              </w:rPr>
              <w:t>Adopter une législation sur l’appartenance des ressources minières à l’état lorsqu’il n’y en a pas</w:t>
            </w:r>
          </w:p>
        </w:tc>
        <w:tc>
          <w:tcPr>
            <w:tcW w:w="3114" w:type="dxa"/>
            <w:shd w:val="clear" w:color="auto" w:fill="auto"/>
          </w:tcPr>
          <w:p w14:paraId="5D2CFCFC" w14:textId="77777777" w:rsidR="00C8750A" w:rsidRPr="00326595" w:rsidRDefault="00C8750A" w:rsidP="00CB1ADA">
            <w:pPr>
              <w:jc w:val="both"/>
              <w:rPr>
                <w:rFonts w:eastAsia="Cambria"/>
                <w:lang w:val="fr-FR"/>
              </w:rPr>
            </w:pPr>
          </w:p>
        </w:tc>
        <w:tc>
          <w:tcPr>
            <w:tcW w:w="2977" w:type="dxa"/>
            <w:shd w:val="clear" w:color="auto" w:fill="auto"/>
          </w:tcPr>
          <w:p w14:paraId="21F23B39" w14:textId="77777777" w:rsidR="00C8750A" w:rsidRPr="00326595" w:rsidRDefault="00C8750A" w:rsidP="00CB1ADA">
            <w:pPr>
              <w:jc w:val="both"/>
              <w:rPr>
                <w:rFonts w:eastAsia="Cambria"/>
                <w:lang w:val="fr-FR"/>
              </w:rPr>
            </w:pPr>
          </w:p>
        </w:tc>
      </w:tr>
      <w:tr w:rsidR="00C8750A" w:rsidRPr="001D48D3" w14:paraId="36185B86" w14:textId="77777777" w:rsidTr="00812376">
        <w:tc>
          <w:tcPr>
            <w:tcW w:w="2518" w:type="dxa"/>
            <w:shd w:val="clear" w:color="auto" w:fill="auto"/>
          </w:tcPr>
          <w:p w14:paraId="1AD89496" w14:textId="77777777" w:rsidR="00C8750A" w:rsidRPr="00326595" w:rsidRDefault="00C8750A" w:rsidP="00CB1ADA">
            <w:pPr>
              <w:jc w:val="both"/>
              <w:rPr>
                <w:rFonts w:eastAsia="Cambria"/>
                <w:lang w:val="fr-FR"/>
              </w:rPr>
            </w:pPr>
          </w:p>
        </w:tc>
        <w:tc>
          <w:tcPr>
            <w:tcW w:w="3006" w:type="dxa"/>
            <w:shd w:val="clear" w:color="auto" w:fill="auto"/>
          </w:tcPr>
          <w:p w14:paraId="01C8F2CC" w14:textId="1213BA5E" w:rsidR="00C8750A" w:rsidRPr="00326595" w:rsidRDefault="0027767B" w:rsidP="00CB1ADA">
            <w:pPr>
              <w:keepNext/>
              <w:keepLines/>
              <w:outlineLvl w:val="1"/>
              <w:rPr>
                <w:rFonts w:eastAsia="MS Gothic"/>
                <w:b/>
                <w:bCs/>
                <w:lang w:val="fr-FR"/>
              </w:rPr>
            </w:pPr>
            <w:bookmarkStart w:id="104" w:name="_Toc378822435"/>
            <w:bookmarkStart w:id="105" w:name="_Toc508276653"/>
            <w:r>
              <w:rPr>
                <w:rFonts w:eastAsia="MS Gothic"/>
                <w:b/>
                <w:bCs/>
                <w:lang w:val="fr-FR"/>
              </w:rPr>
              <w:t>Gestion</w:t>
            </w:r>
            <w:r w:rsidRPr="00326595">
              <w:rPr>
                <w:rFonts w:eastAsia="MS Gothic"/>
                <w:b/>
                <w:bCs/>
                <w:lang w:val="fr-FR"/>
              </w:rPr>
              <w:t xml:space="preserve"> </w:t>
            </w:r>
            <w:r w:rsidR="00C8750A" w:rsidRPr="00326595">
              <w:rPr>
                <w:rFonts w:eastAsia="MS Gothic"/>
                <w:b/>
                <w:bCs/>
                <w:lang w:val="fr-FR"/>
              </w:rPr>
              <w:t xml:space="preserve">des </w:t>
            </w:r>
            <w:bookmarkEnd w:id="104"/>
            <w:bookmarkEnd w:id="105"/>
            <w:r w:rsidR="00C8750A" w:rsidRPr="00326595">
              <w:rPr>
                <w:rFonts w:eastAsia="MS Gothic"/>
                <w:b/>
                <w:bCs/>
                <w:lang w:val="fr-FR"/>
              </w:rPr>
              <w:t>minéraux</w:t>
            </w:r>
          </w:p>
        </w:tc>
        <w:tc>
          <w:tcPr>
            <w:tcW w:w="3406" w:type="dxa"/>
            <w:shd w:val="clear" w:color="auto" w:fill="auto"/>
          </w:tcPr>
          <w:p w14:paraId="15172759" w14:textId="0DD38CA0" w:rsidR="00C8750A" w:rsidRPr="00326595" w:rsidRDefault="00C8750A" w:rsidP="00CB1ADA">
            <w:pPr>
              <w:rPr>
                <w:rFonts w:eastAsia="Cambria"/>
                <w:lang w:val="fr-FR"/>
              </w:rPr>
            </w:pPr>
            <w:r w:rsidRPr="00326595">
              <w:rPr>
                <w:rFonts w:eastAsia="Cambria"/>
                <w:lang w:val="fr-FR"/>
              </w:rPr>
              <w:t xml:space="preserve">Législation adoptée pour </w:t>
            </w:r>
            <w:r>
              <w:rPr>
                <w:rFonts w:eastAsia="Cambria"/>
                <w:lang w:val="fr-FR"/>
              </w:rPr>
              <w:t>s’</w:t>
            </w:r>
            <w:r w:rsidRPr="00326595">
              <w:rPr>
                <w:rFonts w:eastAsia="Cambria"/>
                <w:lang w:val="fr-FR"/>
              </w:rPr>
              <w:t xml:space="preserve">assurer que les ressources minérales sont confiées à la garde et à la gestion de l’état au bénéfice des populations des </w:t>
            </w:r>
            <w:r w:rsidR="00E733BC">
              <w:rPr>
                <w:rFonts w:eastAsia="Cambria"/>
                <w:lang w:val="fr-FR"/>
              </w:rPr>
              <w:t>Etats</w:t>
            </w:r>
            <w:r w:rsidRPr="00326595">
              <w:rPr>
                <w:rFonts w:eastAsia="Cambria"/>
                <w:lang w:val="fr-FR"/>
              </w:rPr>
              <w:t>-membres respectifs</w:t>
            </w:r>
          </w:p>
        </w:tc>
        <w:tc>
          <w:tcPr>
            <w:tcW w:w="3114" w:type="dxa"/>
            <w:shd w:val="clear" w:color="auto" w:fill="auto"/>
          </w:tcPr>
          <w:p w14:paraId="344D2D65" w14:textId="77777777" w:rsidR="00C8750A" w:rsidRPr="00326595" w:rsidRDefault="00C8750A" w:rsidP="00CB1ADA">
            <w:pPr>
              <w:jc w:val="both"/>
              <w:rPr>
                <w:rFonts w:eastAsia="Cambria"/>
                <w:lang w:val="fr-FR"/>
              </w:rPr>
            </w:pPr>
          </w:p>
        </w:tc>
        <w:tc>
          <w:tcPr>
            <w:tcW w:w="2977" w:type="dxa"/>
            <w:shd w:val="clear" w:color="auto" w:fill="auto"/>
          </w:tcPr>
          <w:p w14:paraId="0FD33EAE" w14:textId="77777777" w:rsidR="00C8750A" w:rsidRPr="00326595" w:rsidRDefault="00C8750A" w:rsidP="00CB1ADA">
            <w:pPr>
              <w:jc w:val="both"/>
              <w:rPr>
                <w:rFonts w:eastAsia="Cambria"/>
                <w:lang w:val="fr-FR"/>
              </w:rPr>
            </w:pPr>
          </w:p>
        </w:tc>
      </w:tr>
      <w:tr w:rsidR="00C8750A" w:rsidRPr="001D48D3" w14:paraId="7BFE2403" w14:textId="77777777" w:rsidTr="00812376">
        <w:tc>
          <w:tcPr>
            <w:tcW w:w="2518" w:type="dxa"/>
            <w:shd w:val="clear" w:color="auto" w:fill="auto"/>
          </w:tcPr>
          <w:p w14:paraId="5F7BF400" w14:textId="77777777" w:rsidR="00C8750A" w:rsidRPr="00326595" w:rsidRDefault="00C8750A" w:rsidP="00CB1ADA">
            <w:pPr>
              <w:jc w:val="both"/>
              <w:rPr>
                <w:rFonts w:eastAsia="Cambria"/>
                <w:lang w:val="fr-FR"/>
              </w:rPr>
            </w:pPr>
          </w:p>
        </w:tc>
        <w:tc>
          <w:tcPr>
            <w:tcW w:w="3006" w:type="dxa"/>
            <w:shd w:val="clear" w:color="auto" w:fill="auto"/>
          </w:tcPr>
          <w:p w14:paraId="314C996A" w14:textId="77777777" w:rsidR="00C8750A" w:rsidRPr="00326595" w:rsidRDefault="00C8750A" w:rsidP="00CB1ADA">
            <w:pPr>
              <w:keepNext/>
              <w:keepLines/>
              <w:outlineLvl w:val="1"/>
              <w:rPr>
                <w:rFonts w:eastAsia="MS Gothic"/>
                <w:b/>
                <w:bCs/>
                <w:lang w:val="fr-FR"/>
              </w:rPr>
            </w:pPr>
            <w:bookmarkStart w:id="106" w:name="_Toc378822436"/>
            <w:bookmarkStart w:id="107" w:name="_Toc508276654"/>
            <w:r w:rsidRPr="00326595">
              <w:rPr>
                <w:rFonts w:eastAsia="MS Gothic"/>
                <w:b/>
                <w:bCs/>
                <w:lang w:val="fr-FR"/>
              </w:rPr>
              <w:t>Tutelle de l’Information</w:t>
            </w:r>
            <w:bookmarkEnd w:id="106"/>
            <w:bookmarkEnd w:id="107"/>
          </w:p>
        </w:tc>
        <w:tc>
          <w:tcPr>
            <w:tcW w:w="3406" w:type="dxa"/>
            <w:shd w:val="clear" w:color="auto" w:fill="auto"/>
          </w:tcPr>
          <w:p w14:paraId="62A6432F" w14:textId="77777777" w:rsidR="00C8750A" w:rsidRPr="00326595" w:rsidRDefault="00C8750A" w:rsidP="00CB1ADA">
            <w:pPr>
              <w:rPr>
                <w:rFonts w:eastAsia="Cambria"/>
                <w:lang w:val="fr-FR"/>
              </w:rPr>
            </w:pPr>
            <w:r w:rsidRPr="00326595">
              <w:rPr>
                <w:rFonts w:eastAsia="Cambria"/>
                <w:lang w:val="fr-FR"/>
              </w:rPr>
              <w:t xml:space="preserve">Les </w:t>
            </w:r>
            <w:r w:rsidR="00E733BC">
              <w:rPr>
                <w:rFonts w:eastAsia="Cambria"/>
                <w:lang w:val="fr-FR"/>
              </w:rPr>
              <w:t>Etats</w:t>
            </w:r>
            <w:r w:rsidRPr="00326595">
              <w:rPr>
                <w:rFonts w:eastAsia="Cambria"/>
                <w:lang w:val="fr-FR"/>
              </w:rPr>
              <w:t>-membres doivent créer et établir une Agence nationale qui aura le mandat d’être le centre de garde de toutes les données et informations géologiques et géotechniques</w:t>
            </w:r>
          </w:p>
        </w:tc>
        <w:tc>
          <w:tcPr>
            <w:tcW w:w="3114" w:type="dxa"/>
            <w:shd w:val="clear" w:color="auto" w:fill="auto"/>
          </w:tcPr>
          <w:p w14:paraId="1F6C4D73" w14:textId="77777777" w:rsidR="00C8750A" w:rsidRPr="00326595" w:rsidRDefault="00C8750A" w:rsidP="00CB1ADA">
            <w:pPr>
              <w:jc w:val="both"/>
              <w:rPr>
                <w:rFonts w:eastAsia="Cambria"/>
                <w:lang w:val="fr-FR"/>
              </w:rPr>
            </w:pPr>
          </w:p>
        </w:tc>
        <w:tc>
          <w:tcPr>
            <w:tcW w:w="2977" w:type="dxa"/>
            <w:shd w:val="clear" w:color="auto" w:fill="auto"/>
          </w:tcPr>
          <w:p w14:paraId="18E3F36C" w14:textId="77777777" w:rsidR="00C8750A" w:rsidRPr="00326595" w:rsidRDefault="00C8750A" w:rsidP="00CB1ADA">
            <w:pPr>
              <w:jc w:val="both"/>
              <w:rPr>
                <w:rFonts w:eastAsia="Cambria"/>
                <w:lang w:val="fr-FR"/>
              </w:rPr>
            </w:pPr>
          </w:p>
        </w:tc>
      </w:tr>
      <w:tr w:rsidR="001A6CE3" w:rsidRPr="001D48D3" w14:paraId="663AFE03" w14:textId="77777777" w:rsidTr="001D6C43">
        <w:tc>
          <w:tcPr>
            <w:tcW w:w="2518" w:type="dxa"/>
            <w:shd w:val="clear" w:color="auto" w:fill="auto"/>
          </w:tcPr>
          <w:p w14:paraId="5FB8869E" w14:textId="77777777" w:rsidR="001A6CE3" w:rsidRPr="00326595" w:rsidRDefault="001A6CE3" w:rsidP="00CB1ADA">
            <w:pPr>
              <w:rPr>
                <w:rFonts w:eastAsia="Cambria"/>
                <w:b/>
                <w:lang w:val="fr-FR"/>
              </w:rPr>
            </w:pPr>
            <w:r>
              <w:rPr>
                <w:rFonts w:eastAsia="Cambria"/>
                <w:b/>
                <w:lang w:val="fr-FR"/>
              </w:rPr>
              <w:t>2-</w:t>
            </w:r>
            <w:r w:rsidRPr="00326595">
              <w:rPr>
                <w:rFonts w:eastAsia="Cambria"/>
                <w:b/>
                <w:lang w:val="fr-FR"/>
              </w:rPr>
              <w:t>Terrains d’activités minières</w:t>
            </w:r>
          </w:p>
        </w:tc>
        <w:tc>
          <w:tcPr>
            <w:tcW w:w="3006" w:type="dxa"/>
            <w:shd w:val="clear" w:color="auto" w:fill="auto"/>
          </w:tcPr>
          <w:p w14:paraId="45113B3B" w14:textId="77777777" w:rsidR="001A6CE3" w:rsidRPr="00326595" w:rsidRDefault="001A6CE3" w:rsidP="00CB1ADA">
            <w:pPr>
              <w:keepNext/>
              <w:keepLines/>
              <w:outlineLvl w:val="1"/>
              <w:rPr>
                <w:rFonts w:eastAsia="MS Gothic"/>
                <w:b/>
                <w:bCs/>
                <w:lang w:val="fr-FR"/>
              </w:rPr>
            </w:pPr>
            <w:bookmarkStart w:id="108" w:name="_Toc508276655"/>
            <w:r w:rsidRPr="00326595">
              <w:rPr>
                <w:rFonts w:eastAsia="MS Gothic"/>
                <w:b/>
                <w:bCs/>
                <w:lang w:val="fr-FR"/>
              </w:rPr>
              <w:t xml:space="preserve">Acquisition de terrains </w:t>
            </w:r>
            <w:r>
              <w:rPr>
                <w:rFonts w:eastAsia="MS Gothic"/>
                <w:b/>
                <w:bCs/>
                <w:lang w:val="fr-FR"/>
              </w:rPr>
              <w:t xml:space="preserve">par l'Etat </w:t>
            </w:r>
            <w:bookmarkEnd w:id="108"/>
          </w:p>
        </w:tc>
        <w:tc>
          <w:tcPr>
            <w:tcW w:w="9497" w:type="dxa"/>
            <w:gridSpan w:val="3"/>
            <w:shd w:val="clear" w:color="auto" w:fill="auto"/>
          </w:tcPr>
          <w:p w14:paraId="24297A06" w14:textId="07C686C2" w:rsidR="001A6CE3" w:rsidRPr="00326595" w:rsidRDefault="001A6CE3" w:rsidP="00AA3B76">
            <w:pPr>
              <w:rPr>
                <w:rFonts w:eastAsia="Cambria"/>
                <w:lang w:val="fr-FR"/>
              </w:rPr>
            </w:pPr>
            <w:r w:rsidRPr="00326595">
              <w:rPr>
                <w:rFonts w:eastAsia="Cambria"/>
                <w:lang w:val="fr-FR"/>
              </w:rPr>
              <w:t>Identifier les zones potentielles</w:t>
            </w:r>
            <w:r>
              <w:rPr>
                <w:rFonts w:eastAsia="Cambria"/>
                <w:lang w:val="fr-FR"/>
              </w:rPr>
              <w:t xml:space="preserve"> aux</w:t>
            </w:r>
            <w:r w:rsidRPr="00326595">
              <w:rPr>
                <w:rFonts w:eastAsia="Cambria"/>
                <w:lang w:val="fr-FR"/>
              </w:rPr>
              <w:t xml:space="preserve"> activités minières à travers un</w:t>
            </w:r>
            <w:r>
              <w:rPr>
                <w:rFonts w:eastAsia="Cambria"/>
                <w:lang w:val="fr-FR"/>
              </w:rPr>
              <w:t>e</w:t>
            </w:r>
            <w:r w:rsidRPr="00326595">
              <w:rPr>
                <w:rFonts w:eastAsia="Cambria"/>
                <w:lang w:val="fr-FR"/>
              </w:rPr>
              <w:t xml:space="preserve"> </w:t>
            </w:r>
            <w:r>
              <w:rPr>
                <w:rFonts w:eastAsia="Cambria"/>
                <w:lang w:val="fr-FR"/>
              </w:rPr>
              <w:t xml:space="preserve">cartographie </w:t>
            </w:r>
            <w:r w:rsidRPr="00326595">
              <w:rPr>
                <w:rFonts w:eastAsia="Cambria"/>
                <w:lang w:val="fr-FR"/>
              </w:rPr>
              <w:t>géologique.</w:t>
            </w:r>
          </w:p>
        </w:tc>
      </w:tr>
      <w:tr w:rsidR="001A6CE3" w:rsidRPr="001D48D3" w14:paraId="672D6EC8" w14:textId="77777777" w:rsidTr="001D6C43">
        <w:tc>
          <w:tcPr>
            <w:tcW w:w="2518" w:type="dxa"/>
            <w:shd w:val="clear" w:color="auto" w:fill="auto"/>
          </w:tcPr>
          <w:p w14:paraId="002F9E06" w14:textId="77777777" w:rsidR="001A6CE3" w:rsidRPr="00326595" w:rsidRDefault="001A6CE3" w:rsidP="00CB1ADA">
            <w:pPr>
              <w:rPr>
                <w:rFonts w:eastAsia="Cambria"/>
                <w:b/>
                <w:lang w:val="fr-FR"/>
              </w:rPr>
            </w:pPr>
          </w:p>
        </w:tc>
        <w:tc>
          <w:tcPr>
            <w:tcW w:w="3006" w:type="dxa"/>
            <w:shd w:val="clear" w:color="auto" w:fill="auto"/>
          </w:tcPr>
          <w:p w14:paraId="3DCDF2FE" w14:textId="77777777" w:rsidR="001A6CE3" w:rsidRPr="00326595" w:rsidRDefault="001A6CE3" w:rsidP="00CB1ADA">
            <w:pPr>
              <w:keepNext/>
              <w:keepLines/>
              <w:outlineLvl w:val="1"/>
              <w:rPr>
                <w:rFonts w:eastAsia="MS Gothic"/>
                <w:b/>
                <w:bCs/>
                <w:lang w:val="fr-FR"/>
              </w:rPr>
            </w:pPr>
          </w:p>
        </w:tc>
        <w:tc>
          <w:tcPr>
            <w:tcW w:w="9497" w:type="dxa"/>
            <w:gridSpan w:val="3"/>
            <w:shd w:val="clear" w:color="auto" w:fill="auto"/>
          </w:tcPr>
          <w:p w14:paraId="2C2D76A5" w14:textId="77777777" w:rsidR="001A6CE3" w:rsidRPr="00326595" w:rsidRDefault="001A6CE3" w:rsidP="00D35C8A">
            <w:pPr>
              <w:rPr>
                <w:rFonts w:eastAsia="Cambria"/>
                <w:lang w:val="fr-FR"/>
              </w:rPr>
            </w:pPr>
            <w:r w:rsidRPr="00326595">
              <w:rPr>
                <w:rFonts w:eastAsia="Cambria"/>
                <w:lang w:val="fr-FR"/>
              </w:rPr>
              <w:t xml:space="preserve">Lorsqu’un terrain potentiel est identifié, l’état-membre peut acquérir le terrain ou autoriser    </w:t>
            </w:r>
            <w:r>
              <w:rPr>
                <w:rFonts w:eastAsia="Cambria"/>
                <w:lang w:val="fr-FR"/>
              </w:rPr>
              <w:t>l'</w:t>
            </w:r>
            <w:r w:rsidRPr="00326595">
              <w:rPr>
                <w:rFonts w:eastAsia="Cambria"/>
                <w:lang w:val="fr-FR"/>
              </w:rPr>
              <w:t>utilisation à travers un acte applicable pour tout le cycle de vie de l’activité minière.</w:t>
            </w:r>
          </w:p>
        </w:tc>
      </w:tr>
      <w:tr w:rsidR="00C8750A" w:rsidRPr="001D48D3" w14:paraId="79140437" w14:textId="77777777" w:rsidTr="00812376">
        <w:tc>
          <w:tcPr>
            <w:tcW w:w="2518" w:type="dxa"/>
            <w:shd w:val="clear" w:color="auto" w:fill="auto"/>
          </w:tcPr>
          <w:p w14:paraId="54FFDC80" w14:textId="77777777" w:rsidR="00C8750A" w:rsidRPr="00326595" w:rsidRDefault="00C8750A" w:rsidP="00CB1ADA">
            <w:pPr>
              <w:rPr>
                <w:rFonts w:eastAsia="Cambria"/>
                <w:b/>
                <w:lang w:val="fr-FR"/>
              </w:rPr>
            </w:pPr>
          </w:p>
        </w:tc>
        <w:tc>
          <w:tcPr>
            <w:tcW w:w="3006" w:type="dxa"/>
            <w:shd w:val="clear" w:color="auto" w:fill="auto"/>
          </w:tcPr>
          <w:p w14:paraId="76BAFF47" w14:textId="77777777" w:rsidR="00C8750A" w:rsidRPr="00326595" w:rsidRDefault="00C8750A" w:rsidP="00CB1ADA">
            <w:pPr>
              <w:keepNext/>
              <w:keepLines/>
              <w:outlineLvl w:val="1"/>
              <w:rPr>
                <w:rFonts w:eastAsia="MS Gothic"/>
                <w:b/>
                <w:bCs/>
                <w:lang w:val="fr-FR"/>
              </w:rPr>
            </w:pPr>
          </w:p>
        </w:tc>
        <w:tc>
          <w:tcPr>
            <w:tcW w:w="9497" w:type="dxa"/>
            <w:gridSpan w:val="3"/>
            <w:shd w:val="clear" w:color="auto" w:fill="auto"/>
          </w:tcPr>
          <w:p w14:paraId="7EE02C64" w14:textId="77777777" w:rsidR="00C8750A" w:rsidRPr="00326595" w:rsidRDefault="00C8750A" w:rsidP="00CB1ADA">
            <w:pPr>
              <w:rPr>
                <w:rFonts w:eastAsia="Cambria"/>
                <w:lang w:val="fr-FR"/>
              </w:rPr>
            </w:pPr>
            <w:r w:rsidRPr="00326595">
              <w:rPr>
                <w:rFonts w:eastAsia="Cambria"/>
                <w:lang w:val="fr-FR"/>
              </w:rPr>
              <w:t>Consentement des propriétaires ou occupants légaux requis (consentement qui ne doit pas être retardé de manière non raisonnable) avant le début de l’activité minière</w:t>
            </w:r>
          </w:p>
        </w:tc>
      </w:tr>
      <w:tr w:rsidR="00C8750A" w:rsidRPr="001D48D3" w14:paraId="742CF5EC" w14:textId="77777777" w:rsidTr="00812376">
        <w:tc>
          <w:tcPr>
            <w:tcW w:w="2518" w:type="dxa"/>
            <w:shd w:val="clear" w:color="auto" w:fill="auto"/>
          </w:tcPr>
          <w:p w14:paraId="0FF2B6FB" w14:textId="77777777" w:rsidR="00C8750A" w:rsidRPr="00326595" w:rsidRDefault="00C8750A" w:rsidP="00CB1ADA">
            <w:pPr>
              <w:jc w:val="both"/>
              <w:rPr>
                <w:rFonts w:eastAsia="Cambria"/>
                <w:lang w:val="fr-FR"/>
              </w:rPr>
            </w:pPr>
          </w:p>
        </w:tc>
        <w:tc>
          <w:tcPr>
            <w:tcW w:w="3006" w:type="dxa"/>
            <w:shd w:val="clear" w:color="auto" w:fill="auto"/>
          </w:tcPr>
          <w:p w14:paraId="6D627E8B" w14:textId="77777777" w:rsidR="00C8750A" w:rsidRPr="00326595" w:rsidRDefault="00C8750A" w:rsidP="00CB1ADA">
            <w:pPr>
              <w:keepNext/>
              <w:keepLines/>
              <w:outlineLvl w:val="1"/>
              <w:rPr>
                <w:rFonts w:eastAsia="MS Gothic"/>
                <w:b/>
                <w:bCs/>
                <w:lang w:val="fr-FR"/>
              </w:rPr>
            </w:pPr>
            <w:bookmarkStart w:id="109" w:name="_Toc378822438"/>
            <w:bookmarkStart w:id="110" w:name="_Toc508276656"/>
            <w:r w:rsidRPr="00326595">
              <w:rPr>
                <w:rFonts w:eastAsia="MS Gothic"/>
                <w:b/>
                <w:bCs/>
                <w:lang w:val="fr-FR"/>
              </w:rPr>
              <w:t>Terrain disponible pour l’application du droit minier</w:t>
            </w:r>
            <w:bookmarkEnd w:id="109"/>
            <w:bookmarkEnd w:id="110"/>
            <w:r w:rsidRPr="00326595">
              <w:rPr>
                <w:rFonts w:eastAsia="MS Gothic"/>
                <w:b/>
                <w:bCs/>
                <w:lang w:val="fr-FR"/>
              </w:rPr>
              <w:t xml:space="preserve"> </w:t>
            </w:r>
          </w:p>
          <w:p w14:paraId="769D7FA5"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1336E58A" w14:textId="4F27A367" w:rsidR="00C8750A" w:rsidRPr="00326595" w:rsidRDefault="001A6CE3" w:rsidP="00CB1ADA">
            <w:pPr>
              <w:rPr>
                <w:rFonts w:eastAsia="Cambria"/>
                <w:lang w:val="fr-FR"/>
              </w:rPr>
            </w:pPr>
            <w:r>
              <w:rPr>
                <w:rFonts w:eastAsia="Cambria"/>
                <w:lang w:val="fr-FR"/>
              </w:rPr>
              <w:t>En principe, t</w:t>
            </w:r>
            <w:r w:rsidR="00C8750A" w:rsidRPr="00326595">
              <w:rPr>
                <w:rFonts w:eastAsia="Cambria"/>
                <w:lang w:val="fr-FR"/>
              </w:rPr>
              <w:t>ous terrains soumis au droit minier</w:t>
            </w:r>
            <w:r>
              <w:rPr>
                <w:rFonts w:eastAsia="Cambria"/>
                <w:lang w:val="fr-FR"/>
              </w:rPr>
              <w:t>. L</w:t>
            </w:r>
            <w:r w:rsidR="00C8750A" w:rsidRPr="00326595">
              <w:rPr>
                <w:rFonts w:eastAsia="Cambria"/>
                <w:lang w:val="fr-FR"/>
              </w:rPr>
              <w:t xml:space="preserve">es </w:t>
            </w:r>
            <w:r w:rsidR="00E733BC">
              <w:rPr>
                <w:rFonts w:eastAsia="Cambria"/>
                <w:lang w:val="fr-FR"/>
              </w:rPr>
              <w:t>Etats</w:t>
            </w:r>
            <w:r w:rsidR="00C8750A" w:rsidRPr="00326595">
              <w:rPr>
                <w:rFonts w:eastAsia="Cambria"/>
                <w:lang w:val="fr-FR"/>
              </w:rPr>
              <w:t>-membres doivent identifier les zones qui peuvent être sujettes à un droit minier</w:t>
            </w:r>
          </w:p>
        </w:tc>
        <w:tc>
          <w:tcPr>
            <w:tcW w:w="3114" w:type="dxa"/>
            <w:shd w:val="clear" w:color="auto" w:fill="auto"/>
          </w:tcPr>
          <w:p w14:paraId="3C1097B4" w14:textId="77777777" w:rsidR="00C8750A" w:rsidRPr="00326595" w:rsidRDefault="00C8750A" w:rsidP="00CB1ADA">
            <w:pPr>
              <w:jc w:val="both"/>
              <w:rPr>
                <w:rFonts w:eastAsia="Cambria"/>
                <w:lang w:val="fr-FR"/>
              </w:rPr>
            </w:pPr>
          </w:p>
        </w:tc>
        <w:tc>
          <w:tcPr>
            <w:tcW w:w="2977" w:type="dxa"/>
            <w:shd w:val="clear" w:color="auto" w:fill="auto"/>
          </w:tcPr>
          <w:p w14:paraId="6398B38C" w14:textId="77777777" w:rsidR="00C8750A" w:rsidRPr="00326595" w:rsidRDefault="00C8750A" w:rsidP="00CB1ADA">
            <w:pPr>
              <w:rPr>
                <w:rFonts w:eastAsia="Cambria"/>
                <w:lang w:val="fr-FR"/>
              </w:rPr>
            </w:pPr>
          </w:p>
        </w:tc>
      </w:tr>
      <w:tr w:rsidR="00C8750A" w:rsidRPr="001D48D3" w14:paraId="2D2203DB" w14:textId="77777777" w:rsidTr="00812376">
        <w:tc>
          <w:tcPr>
            <w:tcW w:w="2518" w:type="dxa"/>
            <w:shd w:val="clear" w:color="auto" w:fill="auto"/>
          </w:tcPr>
          <w:p w14:paraId="7BE3466F" w14:textId="77777777" w:rsidR="00C8750A" w:rsidRPr="00326595" w:rsidRDefault="00C8750A" w:rsidP="00CB1ADA">
            <w:pPr>
              <w:jc w:val="both"/>
              <w:rPr>
                <w:rFonts w:eastAsia="Cambria"/>
                <w:lang w:val="fr-FR"/>
              </w:rPr>
            </w:pPr>
          </w:p>
        </w:tc>
        <w:tc>
          <w:tcPr>
            <w:tcW w:w="3006" w:type="dxa"/>
            <w:shd w:val="clear" w:color="auto" w:fill="auto"/>
          </w:tcPr>
          <w:p w14:paraId="5911F926" w14:textId="2DF1126B" w:rsidR="00C8750A" w:rsidRPr="00326595" w:rsidRDefault="00C8750A" w:rsidP="00CF7B47">
            <w:pPr>
              <w:keepNext/>
              <w:keepLines/>
              <w:outlineLvl w:val="1"/>
              <w:rPr>
                <w:rFonts w:eastAsia="MS Gothic"/>
                <w:b/>
                <w:bCs/>
                <w:lang w:val="fr-FR"/>
              </w:rPr>
            </w:pPr>
            <w:bookmarkStart w:id="111" w:name="_Toc378822439"/>
            <w:bookmarkStart w:id="112" w:name="_Toc508276657"/>
            <w:r w:rsidRPr="00326595">
              <w:rPr>
                <w:rFonts w:eastAsia="MS Gothic"/>
                <w:b/>
                <w:bCs/>
                <w:lang w:val="fr-FR"/>
              </w:rPr>
              <w:t xml:space="preserve">Terrains </w:t>
            </w:r>
            <w:r w:rsidR="00CF7B47">
              <w:rPr>
                <w:rFonts w:eastAsia="MS Gothic"/>
                <w:b/>
                <w:bCs/>
                <w:lang w:val="fr-FR"/>
              </w:rPr>
              <w:t xml:space="preserve">exclus </w:t>
            </w:r>
            <w:r w:rsidR="001A6CE3">
              <w:rPr>
                <w:rFonts w:eastAsia="MS Gothic"/>
                <w:b/>
                <w:bCs/>
                <w:lang w:val="fr-FR"/>
              </w:rPr>
              <w:t xml:space="preserve">de </w:t>
            </w:r>
            <w:r w:rsidRPr="00326595">
              <w:rPr>
                <w:rFonts w:eastAsia="MS Gothic"/>
                <w:b/>
                <w:bCs/>
                <w:lang w:val="fr-FR"/>
              </w:rPr>
              <w:t xml:space="preserve">l’exploitation </w:t>
            </w:r>
            <w:bookmarkEnd w:id="111"/>
            <w:bookmarkEnd w:id="112"/>
            <w:r w:rsidRPr="00326595">
              <w:rPr>
                <w:rFonts w:eastAsia="MS Gothic"/>
                <w:b/>
                <w:bCs/>
                <w:lang w:val="fr-FR"/>
              </w:rPr>
              <w:t>minière</w:t>
            </w:r>
          </w:p>
        </w:tc>
        <w:tc>
          <w:tcPr>
            <w:tcW w:w="9497" w:type="dxa"/>
            <w:gridSpan w:val="3"/>
            <w:shd w:val="clear" w:color="auto" w:fill="auto"/>
          </w:tcPr>
          <w:p w14:paraId="21900524" w14:textId="39DDD3D8" w:rsidR="00C8750A" w:rsidRPr="00326595" w:rsidRDefault="00C8750A" w:rsidP="00CB1ADA">
            <w:pPr>
              <w:rPr>
                <w:rFonts w:eastAsia="Cambria"/>
                <w:lang w:val="fr-FR"/>
              </w:rPr>
            </w:pPr>
            <w:r w:rsidRPr="00326595">
              <w:rPr>
                <w:rFonts w:eastAsia="Cambria"/>
                <w:lang w:val="fr-FR"/>
              </w:rPr>
              <w:t xml:space="preserve">Les </w:t>
            </w:r>
            <w:r w:rsidR="00E733BC">
              <w:rPr>
                <w:rFonts w:eastAsia="Cambria"/>
                <w:lang w:val="fr-FR"/>
              </w:rPr>
              <w:t>Etats</w:t>
            </w:r>
            <w:r w:rsidRPr="00326595">
              <w:rPr>
                <w:rFonts w:eastAsia="Cambria"/>
                <w:lang w:val="fr-FR"/>
              </w:rPr>
              <w:t>-membres doivent identifier comme zones interdites aux activités minières, les terrains qui comportent des risques particuliers pour la préservation de la paix et de la sécurité, y compris les zones qui présentent des conséquences irréversibles pour la sensibilité sociale et cultur</w:t>
            </w:r>
            <w:r w:rsidR="001A6CE3">
              <w:rPr>
                <w:rFonts w:eastAsia="Cambria"/>
                <w:lang w:val="fr-FR"/>
              </w:rPr>
              <w:t xml:space="preserve">elle </w:t>
            </w:r>
          </w:p>
        </w:tc>
      </w:tr>
      <w:tr w:rsidR="00C8750A" w:rsidRPr="001D48D3" w14:paraId="744C1FEE" w14:textId="77777777" w:rsidTr="00812376">
        <w:tc>
          <w:tcPr>
            <w:tcW w:w="2518" w:type="dxa"/>
            <w:shd w:val="clear" w:color="auto" w:fill="auto"/>
          </w:tcPr>
          <w:p w14:paraId="0CFAB0DE" w14:textId="77777777" w:rsidR="00C8750A" w:rsidRPr="00326595" w:rsidRDefault="00D4453B" w:rsidP="00CB1ADA">
            <w:pPr>
              <w:rPr>
                <w:rFonts w:eastAsia="Cambria"/>
                <w:b/>
                <w:lang w:val="fr-FR"/>
              </w:rPr>
            </w:pPr>
            <w:r>
              <w:rPr>
                <w:rFonts w:eastAsia="Cambria"/>
                <w:b/>
                <w:lang w:val="fr-FR"/>
              </w:rPr>
              <w:t>3-</w:t>
            </w:r>
            <w:r w:rsidR="00C8750A" w:rsidRPr="00326595">
              <w:rPr>
                <w:rFonts w:eastAsia="Cambria"/>
                <w:b/>
                <w:lang w:val="fr-FR"/>
              </w:rPr>
              <w:t>Commerce des minéraux</w:t>
            </w:r>
          </w:p>
        </w:tc>
        <w:tc>
          <w:tcPr>
            <w:tcW w:w="3006" w:type="dxa"/>
            <w:shd w:val="clear" w:color="auto" w:fill="auto"/>
          </w:tcPr>
          <w:p w14:paraId="085FF2FE" w14:textId="77777777" w:rsidR="00C8750A" w:rsidRPr="00326595" w:rsidRDefault="00C8750A" w:rsidP="00CB1ADA">
            <w:pPr>
              <w:keepNext/>
              <w:keepLines/>
              <w:outlineLvl w:val="1"/>
              <w:rPr>
                <w:rFonts w:eastAsia="MS Gothic"/>
                <w:b/>
                <w:bCs/>
                <w:lang w:val="fr-FR"/>
              </w:rPr>
            </w:pPr>
            <w:bookmarkStart w:id="113" w:name="_Toc378822440"/>
            <w:bookmarkStart w:id="114" w:name="_Toc508276658"/>
            <w:r w:rsidRPr="00326595">
              <w:rPr>
                <w:rFonts w:eastAsia="MS Gothic"/>
                <w:b/>
                <w:bCs/>
                <w:lang w:val="fr-FR"/>
              </w:rPr>
              <w:t xml:space="preserve">Exportation &amp; vente des </w:t>
            </w:r>
            <w:bookmarkEnd w:id="113"/>
            <w:bookmarkEnd w:id="114"/>
            <w:r w:rsidRPr="00326595">
              <w:rPr>
                <w:rFonts w:eastAsia="MS Gothic"/>
                <w:b/>
                <w:bCs/>
                <w:lang w:val="fr-FR"/>
              </w:rPr>
              <w:t>minéraux</w:t>
            </w:r>
          </w:p>
          <w:p w14:paraId="63F9B28B"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7D436824" w14:textId="77777777" w:rsidR="00C8750A" w:rsidRPr="00326595" w:rsidRDefault="00C8750A" w:rsidP="00CB1ADA">
            <w:pPr>
              <w:rPr>
                <w:rFonts w:eastAsia="Cambria"/>
                <w:lang w:val="fr-FR"/>
              </w:rPr>
            </w:pPr>
            <w:r w:rsidRPr="00326595">
              <w:rPr>
                <w:rFonts w:eastAsia="Cambria"/>
                <w:lang w:val="fr-FR"/>
              </w:rPr>
              <w:t xml:space="preserve">Les </w:t>
            </w:r>
            <w:r w:rsidR="00E733BC">
              <w:rPr>
                <w:rFonts w:eastAsia="Cambria"/>
                <w:lang w:val="fr-FR"/>
              </w:rPr>
              <w:t>Etats</w:t>
            </w:r>
            <w:r w:rsidRPr="00326595">
              <w:rPr>
                <w:rFonts w:eastAsia="Cambria"/>
                <w:lang w:val="fr-FR"/>
              </w:rPr>
              <w:t>-membres ne doivent permettre à personne l’exportation de minéraux en l’état brut sans une licence accordée par le gouvernement de l’état-membre</w:t>
            </w:r>
          </w:p>
        </w:tc>
        <w:tc>
          <w:tcPr>
            <w:tcW w:w="3114" w:type="dxa"/>
            <w:shd w:val="clear" w:color="auto" w:fill="auto"/>
          </w:tcPr>
          <w:p w14:paraId="1DFF31A1" w14:textId="77777777" w:rsidR="00C8750A" w:rsidRPr="00326595" w:rsidRDefault="00C8750A" w:rsidP="00CB1ADA">
            <w:pPr>
              <w:jc w:val="both"/>
              <w:rPr>
                <w:rFonts w:eastAsia="Cambria"/>
                <w:lang w:val="fr-FR"/>
              </w:rPr>
            </w:pPr>
          </w:p>
        </w:tc>
        <w:tc>
          <w:tcPr>
            <w:tcW w:w="2977" w:type="dxa"/>
            <w:shd w:val="clear" w:color="auto" w:fill="auto"/>
          </w:tcPr>
          <w:p w14:paraId="621FAD66" w14:textId="77777777" w:rsidR="00C8750A" w:rsidRPr="00326595" w:rsidRDefault="00C8750A" w:rsidP="00CB1ADA">
            <w:pPr>
              <w:jc w:val="both"/>
              <w:rPr>
                <w:rFonts w:eastAsia="Cambria"/>
                <w:lang w:val="fr-FR"/>
              </w:rPr>
            </w:pPr>
          </w:p>
        </w:tc>
      </w:tr>
      <w:tr w:rsidR="00C8750A" w:rsidRPr="001D48D3" w14:paraId="3AC65A36" w14:textId="77777777" w:rsidTr="00812376">
        <w:tc>
          <w:tcPr>
            <w:tcW w:w="2518" w:type="dxa"/>
            <w:shd w:val="clear" w:color="auto" w:fill="auto"/>
          </w:tcPr>
          <w:p w14:paraId="2771F3A9" w14:textId="77777777" w:rsidR="00C8750A" w:rsidRPr="00326595" w:rsidRDefault="00C8750A" w:rsidP="00CB1ADA">
            <w:pPr>
              <w:rPr>
                <w:rFonts w:eastAsia="Cambria"/>
                <w:b/>
                <w:lang w:val="fr-FR"/>
              </w:rPr>
            </w:pPr>
          </w:p>
        </w:tc>
        <w:tc>
          <w:tcPr>
            <w:tcW w:w="3006" w:type="dxa"/>
            <w:shd w:val="clear" w:color="auto" w:fill="auto"/>
          </w:tcPr>
          <w:p w14:paraId="599D5A28" w14:textId="77777777" w:rsidR="00C8750A" w:rsidRPr="00326595" w:rsidRDefault="00C8750A" w:rsidP="00CB1ADA">
            <w:pPr>
              <w:keepNext/>
              <w:keepLines/>
              <w:outlineLvl w:val="1"/>
              <w:rPr>
                <w:rFonts w:eastAsia="MS Gothic"/>
                <w:b/>
                <w:bCs/>
                <w:lang w:val="fr-FR"/>
              </w:rPr>
            </w:pPr>
          </w:p>
        </w:tc>
        <w:tc>
          <w:tcPr>
            <w:tcW w:w="6520" w:type="dxa"/>
            <w:gridSpan w:val="2"/>
            <w:shd w:val="clear" w:color="auto" w:fill="auto"/>
          </w:tcPr>
          <w:p w14:paraId="0498A07A" w14:textId="77777777" w:rsidR="00C8750A" w:rsidRPr="00326595" w:rsidRDefault="00C8750A" w:rsidP="00CB1ADA">
            <w:pPr>
              <w:jc w:val="both"/>
              <w:rPr>
                <w:rFonts w:eastAsia="Cambria"/>
                <w:lang w:val="fr-FR"/>
              </w:rPr>
            </w:pPr>
            <w:r w:rsidRPr="00326595">
              <w:rPr>
                <w:rFonts w:eastAsia="Cambria"/>
                <w:lang w:val="fr-FR"/>
              </w:rPr>
              <w:t>Développer une législation sur le commerce des minéraux lorsqu’elle n’existe pas</w:t>
            </w:r>
          </w:p>
        </w:tc>
        <w:tc>
          <w:tcPr>
            <w:tcW w:w="2977" w:type="dxa"/>
            <w:shd w:val="clear" w:color="auto" w:fill="auto"/>
          </w:tcPr>
          <w:p w14:paraId="6E512A08" w14:textId="77777777" w:rsidR="00C8750A" w:rsidRPr="00326595" w:rsidRDefault="00C8750A" w:rsidP="00CB1ADA">
            <w:pPr>
              <w:jc w:val="both"/>
              <w:rPr>
                <w:rFonts w:eastAsia="Cambria"/>
                <w:lang w:val="fr-FR"/>
              </w:rPr>
            </w:pPr>
          </w:p>
        </w:tc>
      </w:tr>
      <w:tr w:rsidR="002315DB" w:rsidRPr="001D48D3" w14:paraId="32B71C84" w14:textId="77777777" w:rsidTr="00812376">
        <w:tc>
          <w:tcPr>
            <w:tcW w:w="2518" w:type="dxa"/>
            <w:shd w:val="clear" w:color="auto" w:fill="auto"/>
          </w:tcPr>
          <w:p w14:paraId="667F9345" w14:textId="77777777" w:rsidR="002315DB" w:rsidRPr="00326595" w:rsidRDefault="002315DB" w:rsidP="00CB1ADA">
            <w:pPr>
              <w:rPr>
                <w:rFonts w:eastAsia="Cambria"/>
                <w:b/>
                <w:lang w:val="fr-FR"/>
              </w:rPr>
            </w:pPr>
          </w:p>
        </w:tc>
        <w:tc>
          <w:tcPr>
            <w:tcW w:w="3006" w:type="dxa"/>
            <w:shd w:val="clear" w:color="auto" w:fill="auto"/>
          </w:tcPr>
          <w:p w14:paraId="4741AD1C" w14:textId="77777777" w:rsidR="002315DB" w:rsidRPr="00326595" w:rsidRDefault="002315DB" w:rsidP="00CB1ADA">
            <w:pPr>
              <w:keepNext/>
              <w:keepLines/>
              <w:outlineLvl w:val="1"/>
              <w:rPr>
                <w:rFonts w:eastAsia="MS Gothic"/>
                <w:b/>
                <w:bCs/>
                <w:lang w:val="fr-FR"/>
              </w:rPr>
            </w:pPr>
          </w:p>
        </w:tc>
        <w:tc>
          <w:tcPr>
            <w:tcW w:w="6520" w:type="dxa"/>
            <w:gridSpan w:val="2"/>
            <w:shd w:val="clear" w:color="auto" w:fill="auto"/>
          </w:tcPr>
          <w:p w14:paraId="3D9AEC5B" w14:textId="77777777" w:rsidR="002315DB" w:rsidRPr="00326595" w:rsidRDefault="002315DB" w:rsidP="00CB1ADA">
            <w:pPr>
              <w:jc w:val="both"/>
              <w:rPr>
                <w:rFonts w:eastAsia="Cambria"/>
                <w:lang w:val="fr-FR"/>
              </w:rPr>
            </w:pPr>
            <w:r w:rsidRPr="00326595">
              <w:rPr>
                <w:rFonts w:eastAsia="Cambria"/>
                <w:lang w:val="fr-FR"/>
              </w:rPr>
              <w:t xml:space="preserve">Les </w:t>
            </w:r>
            <w:r>
              <w:rPr>
                <w:rFonts w:eastAsia="Cambria"/>
                <w:lang w:val="fr-FR"/>
              </w:rPr>
              <w:t>Etats</w:t>
            </w:r>
            <w:r w:rsidRPr="00326595">
              <w:rPr>
                <w:rFonts w:eastAsia="Cambria"/>
                <w:lang w:val="fr-FR"/>
              </w:rPr>
              <w:t>-membres doivent mettre en place les infrastructures nécessaires pour valoriser les minéraux produits dans le pays comme première option</w:t>
            </w:r>
          </w:p>
        </w:tc>
        <w:tc>
          <w:tcPr>
            <w:tcW w:w="2977" w:type="dxa"/>
            <w:shd w:val="clear" w:color="auto" w:fill="auto"/>
          </w:tcPr>
          <w:p w14:paraId="7B6A2916" w14:textId="77777777" w:rsidR="002315DB" w:rsidRPr="00326595" w:rsidRDefault="002315DB" w:rsidP="00CB1ADA">
            <w:pPr>
              <w:jc w:val="both"/>
              <w:rPr>
                <w:rFonts w:eastAsia="Cambria"/>
                <w:lang w:val="fr-FR"/>
              </w:rPr>
            </w:pPr>
          </w:p>
        </w:tc>
      </w:tr>
      <w:tr w:rsidR="00C8750A" w:rsidRPr="001D48D3" w14:paraId="74B08E67" w14:textId="77777777" w:rsidTr="00812376">
        <w:tc>
          <w:tcPr>
            <w:tcW w:w="2518" w:type="dxa"/>
            <w:shd w:val="clear" w:color="auto" w:fill="auto"/>
          </w:tcPr>
          <w:p w14:paraId="35CDC09B" w14:textId="77777777" w:rsidR="00C8750A" w:rsidRPr="00326595" w:rsidRDefault="00C8750A" w:rsidP="00CB1ADA">
            <w:pPr>
              <w:rPr>
                <w:rFonts w:eastAsia="Cambria"/>
                <w:b/>
                <w:lang w:val="fr-FR"/>
              </w:rPr>
            </w:pPr>
          </w:p>
        </w:tc>
        <w:tc>
          <w:tcPr>
            <w:tcW w:w="3006" w:type="dxa"/>
            <w:shd w:val="clear" w:color="auto" w:fill="auto"/>
          </w:tcPr>
          <w:p w14:paraId="3162CD2E"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36663381" w14:textId="77777777" w:rsidR="00C8750A" w:rsidRPr="00326595" w:rsidRDefault="00C8750A" w:rsidP="00CB1ADA">
            <w:pPr>
              <w:rPr>
                <w:rFonts w:eastAsia="Cambria"/>
                <w:lang w:val="fr-FR"/>
              </w:rPr>
            </w:pPr>
            <w:r w:rsidRPr="00326595">
              <w:rPr>
                <w:rFonts w:eastAsia="Cambria"/>
                <w:lang w:val="fr-FR"/>
              </w:rPr>
              <w:t xml:space="preserve">Lorsque la valorisation dans le pays n’est pas possible, les </w:t>
            </w:r>
            <w:r w:rsidR="00E733BC">
              <w:rPr>
                <w:rFonts w:eastAsia="Cambria"/>
                <w:lang w:val="fr-FR"/>
              </w:rPr>
              <w:t>Etats</w:t>
            </w:r>
            <w:r w:rsidRPr="00326595">
              <w:rPr>
                <w:rFonts w:eastAsia="Cambria"/>
                <w:lang w:val="fr-FR"/>
              </w:rPr>
              <w:t>-membres exploreront la possibilité de traiter les minéraux dans la communauté comme seconde option</w:t>
            </w:r>
          </w:p>
        </w:tc>
        <w:tc>
          <w:tcPr>
            <w:tcW w:w="3114" w:type="dxa"/>
            <w:shd w:val="clear" w:color="auto" w:fill="auto"/>
          </w:tcPr>
          <w:p w14:paraId="09D2B4E2" w14:textId="77777777" w:rsidR="00C8750A" w:rsidRPr="00326595" w:rsidRDefault="00C8750A" w:rsidP="00CB1ADA">
            <w:pPr>
              <w:jc w:val="both"/>
              <w:rPr>
                <w:rFonts w:eastAsia="Cambria"/>
                <w:lang w:val="fr-FR"/>
              </w:rPr>
            </w:pPr>
          </w:p>
        </w:tc>
        <w:tc>
          <w:tcPr>
            <w:tcW w:w="2977" w:type="dxa"/>
            <w:shd w:val="clear" w:color="auto" w:fill="auto"/>
          </w:tcPr>
          <w:p w14:paraId="7371ED7B" w14:textId="77777777" w:rsidR="00C8750A" w:rsidRPr="00326595" w:rsidRDefault="00C8750A" w:rsidP="00CB1ADA">
            <w:pPr>
              <w:jc w:val="both"/>
              <w:rPr>
                <w:rFonts w:eastAsia="Cambria"/>
                <w:lang w:val="fr-FR"/>
              </w:rPr>
            </w:pPr>
          </w:p>
        </w:tc>
      </w:tr>
      <w:tr w:rsidR="003C6D5E" w:rsidRPr="001D48D3" w14:paraId="6F284FA8" w14:textId="77777777" w:rsidTr="00812376">
        <w:tc>
          <w:tcPr>
            <w:tcW w:w="2518" w:type="dxa"/>
            <w:shd w:val="clear" w:color="auto" w:fill="auto"/>
          </w:tcPr>
          <w:p w14:paraId="3DCB2D1C" w14:textId="77777777" w:rsidR="003C6D5E" w:rsidRPr="00326595" w:rsidRDefault="003C6D5E" w:rsidP="00CB1ADA">
            <w:pPr>
              <w:rPr>
                <w:rFonts w:eastAsia="Cambria"/>
                <w:b/>
                <w:lang w:val="fr-FR"/>
              </w:rPr>
            </w:pPr>
          </w:p>
        </w:tc>
        <w:tc>
          <w:tcPr>
            <w:tcW w:w="3006" w:type="dxa"/>
            <w:shd w:val="clear" w:color="auto" w:fill="auto"/>
          </w:tcPr>
          <w:p w14:paraId="368E5547" w14:textId="77777777" w:rsidR="003C6D5E" w:rsidRPr="00326595" w:rsidRDefault="003C6D5E" w:rsidP="00CB1ADA">
            <w:pPr>
              <w:keepNext/>
              <w:keepLines/>
              <w:outlineLvl w:val="1"/>
              <w:rPr>
                <w:rFonts w:eastAsia="MS Gothic"/>
                <w:b/>
                <w:bCs/>
                <w:lang w:val="fr-FR"/>
              </w:rPr>
            </w:pPr>
          </w:p>
        </w:tc>
        <w:tc>
          <w:tcPr>
            <w:tcW w:w="3406" w:type="dxa"/>
            <w:shd w:val="clear" w:color="auto" w:fill="auto"/>
          </w:tcPr>
          <w:p w14:paraId="0D6A50EC" w14:textId="01631299" w:rsidR="003C6D5E" w:rsidRPr="00326595" w:rsidRDefault="003C6D5E" w:rsidP="00CB1ADA">
            <w:pPr>
              <w:rPr>
                <w:rFonts w:eastAsia="Cambria"/>
                <w:lang w:val="fr-FR"/>
              </w:rPr>
            </w:pPr>
            <w:r w:rsidRPr="00326595">
              <w:rPr>
                <w:rFonts w:eastAsia="Cambria"/>
                <w:lang w:val="fr-FR"/>
              </w:rPr>
              <w:t>Lorsque la valorisation dans l</w:t>
            </w:r>
            <w:r>
              <w:rPr>
                <w:rFonts w:eastAsia="Cambria"/>
                <w:lang w:val="fr-FR"/>
              </w:rPr>
              <w:t xml:space="preserve">a Communauté </w:t>
            </w:r>
            <w:r w:rsidRPr="00326595">
              <w:rPr>
                <w:rFonts w:eastAsia="Cambria"/>
                <w:lang w:val="fr-FR"/>
              </w:rPr>
              <w:t xml:space="preserve">n’est pas possible, les </w:t>
            </w:r>
            <w:r>
              <w:rPr>
                <w:rFonts w:eastAsia="Cambria"/>
                <w:lang w:val="fr-FR"/>
              </w:rPr>
              <w:t>Etats</w:t>
            </w:r>
            <w:r w:rsidRPr="00326595">
              <w:rPr>
                <w:rFonts w:eastAsia="Cambria"/>
                <w:lang w:val="fr-FR"/>
              </w:rPr>
              <w:t xml:space="preserve">-membres exploreront la possibilité de traiter les minéraux dans </w:t>
            </w:r>
            <w:r>
              <w:rPr>
                <w:rFonts w:eastAsia="Cambria"/>
                <w:lang w:val="fr-FR"/>
              </w:rPr>
              <w:t xml:space="preserve">un autre pays africain </w:t>
            </w:r>
            <w:r w:rsidRPr="00326595">
              <w:rPr>
                <w:rFonts w:eastAsia="Cambria"/>
                <w:lang w:val="fr-FR"/>
              </w:rPr>
              <w:t xml:space="preserve">comme </w:t>
            </w:r>
            <w:r>
              <w:rPr>
                <w:rFonts w:eastAsia="Cambria"/>
                <w:lang w:val="fr-FR"/>
              </w:rPr>
              <w:t xml:space="preserve">une </w:t>
            </w:r>
            <w:r w:rsidRPr="00326595">
              <w:rPr>
                <w:rFonts w:eastAsia="Cambria"/>
                <w:lang w:val="fr-FR"/>
              </w:rPr>
              <w:t>option</w:t>
            </w:r>
            <w:r>
              <w:rPr>
                <w:rFonts w:eastAsia="Cambria"/>
                <w:lang w:val="fr-FR"/>
              </w:rPr>
              <w:t xml:space="preserve"> alternative</w:t>
            </w:r>
          </w:p>
        </w:tc>
        <w:tc>
          <w:tcPr>
            <w:tcW w:w="3114" w:type="dxa"/>
            <w:shd w:val="clear" w:color="auto" w:fill="auto"/>
          </w:tcPr>
          <w:p w14:paraId="42AF3631" w14:textId="77777777" w:rsidR="003C6D5E" w:rsidRPr="00326595" w:rsidRDefault="003C6D5E" w:rsidP="00CB1ADA">
            <w:pPr>
              <w:jc w:val="both"/>
              <w:rPr>
                <w:rFonts w:eastAsia="Cambria"/>
                <w:lang w:val="fr-FR"/>
              </w:rPr>
            </w:pPr>
          </w:p>
        </w:tc>
        <w:tc>
          <w:tcPr>
            <w:tcW w:w="2977" w:type="dxa"/>
            <w:shd w:val="clear" w:color="auto" w:fill="auto"/>
          </w:tcPr>
          <w:p w14:paraId="56BEC214" w14:textId="77777777" w:rsidR="003C6D5E" w:rsidRPr="00326595" w:rsidRDefault="003C6D5E" w:rsidP="00CB1ADA">
            <w:pPr>
              <w:jc w:val="both"/>
              <w:rPr>
                <w:rFonts w:eastAsia="Cambria"/>
                <w:lang w:val="fr-FR"/>
              </w:rPr>
            </w:pPr>
          </w:p>
        </w:tc>
      </w:tr>
      <w:tr w:rsidR="00C8750A" w:rsidRPr="001D48D3" w14:paraId="67E26808" w14:textId="77777777" w:rsidTr="00812376">
        <w:tc>
          <w:tcPr>
            <w:tcW w:w="2518" w:type="dxa"/>
            <w:shd w:val="clear" w:color="auto" w:fill="auto"/>
          </w:tcPr>
          <w:p w14:paraId="3453F609" w14:textId="77777777" w:rsidR="00C8750A" w:rsidRPr="00326595" w:rsidRDefault="00C8750A" w:rsidP="00CB1ADA">
            <w:pPr>
              <w:rPr>
                <w:rFonts w:eastAsia="Cambria"/>
                <w:b/>
                <w:lang w:val="fr-FR"/>
              </w:rPr>
            </w:pPr>
          </w:p>
        </w:tc>
        <w:tc>
          <w:tcPr>
            <w:tcW w:w="3006" w:type="dxa"/>
            <w:shd w:val="clear" w:color="auto" w:fill="auto"/>
          </w:tcPr>
          <w:p w14:paraId="14129169"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27613054" w14:textId="77777777" w:rsidR="00C8750A" w:rsidRPr="00326595" w:rsidRDefault="00C8750A" w:rsidP="00CB1ADA">
            <w:pPr>
              <w:rPr>
                <w:rFonts w:eastAsia="Cambria"/>
                <w:lang w:val="fr-FR"/>
              </w:rPr>
            </w:pPr>
            <w:r w:rsidRPr="00326595">
              <w:rPr>
                <w:rFonts w:eastAsia="Cambria"/>
                <w:lang w:val="fr-FR"/>
              </w:rPr>
              <w:t>L’état-membre évaluera et identifiera le pays africain qui pourrait traiter les minéraux et commencera les arrangements pour leur expédition dans ce pays</w:t>
            </w:r>
          </w:p>
        </w:tc>
        <w:tc>
          <w:tcPr>
            <w:tcW w:w="3114" w:type="dxa"/>
            <w:shd w:val="clear" w:color="auto" w:fill="auto"/>
          </w:tcPr>
          <w:p w14:paraId="5687CF6B" w14:textId="77777777" w:rsidR="00C8750A" w:rsidRPr="00326595" w:rsidRDefault="00C8750A" w:rsidP="00CB1ADA">
            <w:pPr>
              <w:jc w:val="both"/>
              <w:rPr>
                <w:rFonts w:eastAsia="Cambria"/>
                <w:lang w:val="fr-FR"/>
              </w:rPr>
            </w:pPr>
          </w:p>
        </w:tc>
        <w:tc>
          <w:tcPr>
            <w:tcW w:w="2977" w:type="dxa"/>
            <w:shd w:val="clear" w:color="auto" w:fill="auto"/>
          </w:tcPr>
          <w:p w14:paraId="332D31F6" w14:textId="77777777" w:rsidR="00C8750A" w:rsidRPr="00326595" w:rsidRDefault="00C8750A" w:rsidP="00CB1ADA">
            <w:pPr>
              <w:jc w:val="both"/>
              <w:rPr>
                <w:rFonts w:eastAsia="Cambria"/>
                <w:lang w:val="fr-FR"/>
              </w:rPr>
            </w:pPr>
          </w:p>
        </w:tc>
      </w:tr>
      <w:tr w:rsidR="00C8750A" w:rsidRPr="001D48D3" w14:paraId="04B817A1" w14:textId="77777777" w:rsidTr="00812376">
        <w:tc>
          <w:tcPr>
            <w:tcW w:w="2518" w:type="dxa"/>
            <w:shd w:val="clear" w:color="auto" w:fill="auto"/>
          </w:tcPr>
          <w:p w14:paraId="73BDE78D" w14:textId="77777777" w:rsidR="00C8750A" w:rsidRPr="00326595" w:rsidRDefault="00C8750A" w:rsidP="00CB1ADA">
            <w:pPr>
              <w:rPr>
                <w:rFonts w:eastAsia="Cambria"/>
                <w:b/>
                <w:lang w:val="fr-FR"/>
              </w:rPr>
            </w:pPr>
          </w:p>
        </w:tc>
        <w:tc>
          <w:tcPr>
            <w:tcW w:w="3006" w:type="dxa"/>
            <w:shd w:val="clear" w:color="auto" w:fill="auto"/>
          </w:tcPr>
          <w:p w14:paraId="5768F499"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707C6C78" w14:textId="66F97BC8" w:rsidR="00C8750A" w:rsidRPr="00326595" w:rsidRDefault="00C8750A" w:rsidP="00CB1ADA">
            <w:pPr>
              <w:rPr>
                <w:rFonts w:eastAsia="Cambria"/>
                <w:lang w:val="fr-FR"/>
              </w:rPr>
            </w:pPr>
            <w:r w:rsidRPr="00326595">
              <w:rPr>
                <w:rFonts w:eastAsia="Cambria"/>
                <w:lang w:val="fr-FR"/>
              </w:rPr>
              <w:t>L’état-membre doit veiller à ce que les diamants soient soumis au Programme de certification du Processus de Kimberl</w:t>
            </w:r>
            <w:r w:rsidR="001A6CE3">
              <w:rPr>
                <w:rFonts w:eastAsia="Cambria"/>
                <w:lang w:val="fr-FR"/>
              </w:rPr>
              <w:t>e</w:t>
            </w:r>
            <w:r w:rsidRPr="00326595">
              <w:rPr>
                <w:rFonts w:eastAsia="Cambria"/>
                <w:lang w:val="fr-FR"/>
              </w:rPr>
              <w:t>y en plus de toute autre certification qui pourrait être adoptée par la CEDEAO</w:t>
            </w:r>
          </w:p>
        </w:tc>
        <w:tc>
          <w:tcPr>
            <w:tcW w:w="3114" w:type="dxa"/>
            <w:shd w:val="clear" w:color="auto" w:fill="auto"/>
          </w:tcPr>
          <w:p w14:paraId="705A1E18" w14:textId="77777777" w:rsidR="00C8750A" w:rsidRPr="00326595" w:rsidRDefault="00C8750A" w:rsidP="00CB1ADA">
            <w:pPr>
              <w:jc w:val="both"/>
              <w:rPr>
                <w:rFonts w:eastAsia="Cambria"/>
                <w:lang w:val="fr-FR"/>
              </w:rPr>
            </w:pPr>
          </w:p>
        </w:tc>
        <w:tc>
          <w:tcPr>
            <w:tcW w:w="2977" w:type="dxa"/>
            <w:shd w:val="clear" w:color="auto" w:fill="auto"/>
          </w:tcPr>
          <w:p w14:paraId="4C416B24" w14:textId="77777777" w:rsidR="00C8750A" w:rsidRPr="00326595" w:rsidRDefault="00C8750A" w:rsidP="00CB1ADA">
            <w:pPr>
              <w:jc w:val="both"/>
              <w:rPr>
                <w:rFonts w:eastAsia="Cambria"/>
                <w:lang w:val="fr-FR"/>
              </w:rPr>
            </w:pPr>
          </w:p>
        </w:tc>
      </w:tr>
      <w:tr w:rsidR="00C8750A" w:rsidRPr="001D48D3" w14:paraId="2664D739" w14:textId="77777777" w:rsidTr="00812376">
        <w:tc>
          <w:tcPr>
            <w:tcW w:w="2518" w:type="dxa"/>
            <w:shd w:val="clear" w:color="auto" w:fill="auto"/>
          </w:tcPr>
          <w:p w14:paraId="256F1CE9" w14:textId="77777777" w:rsidR="00C8750A" w:rsidRPr="00326595" w:rsidRDefault="00D4453B" w:rsidP="00CB1ADA">
            <w:pPr>
              <w:rPr>
                <w:rFonts w:eastAsia="Cambria"/>
                <w:b/>
                <w:lang w:val="fr-FR"/>
              </w:rPr>
            </w:pPr>
            <w:r>
              <w:rPr>
                <w:rFonts w:eastAsia="Cambria"/>
                <w:b/>
                <w:lang w:val="fr-FR"/>
              </w:rPr>
              <w:t>4-</w:t>
            </w:r>
            <w:r w:rsidR="00C8750A" w:rsidRPr="00326595">
              <w:rPr>
                <w:rFonts w:eastAsia="Cambria"/>
                <w:b/>
                <w:lang w:val="fr-FR"/>
              </w:rPr>
              <w:t>Gestion des ressources minérales</w:t>
            </w:r>
          </w:p>
        </w:tc>
        <w:tc>
          <w:tcPr>
            <w:tcW w:w="3006" w:type="dxa"/>
            <w:shd w:val="clear" w:color="auto" w:fill="auto"/>
          </w:tcPr>
          <w:p w14:paraId="32B4CA92" w14:textId="0E14D8A4" w:rsidR="00C8750A" w:rsidRPr="00326595" w:rsidRDefault="00C8750A" w:rsidP="00CB1ADA">
            <w:pPr>
              <w:keepNext/>
              <w:keepLines/>
              <w:outlineLvl w:val="1"/>
              <w:rPr>
                <w:rFonts w:eastAsia="MS Gothic"/>
                <w:b/>
                <w:bCs/>
                <w:lang w:val="fr-FR"/>
              </w:rPr>
            </w:pPr>
            <w:bookmarkStart w:id="115" w:name="_Toc378822441"/>
            <w:bookmarkStart w:id="116" w:name="_Toc508276659"/>
            <w:r w:rsidRPr="00326595">
              <w:rPr>
                <w:rFonts w:eastAsia="MS Gothic"/>
                <w:b/>
                <w:bCs/>
                <w:lang w:val="fr-FR"/>
              </w:rPr>
              <w:t xml:space="preserve">Création d’un Conseil </w:t>
            </w:r>
            <w:r w:rsidR="00595459">
              <w:rPr>
                <w:rFonts w:eastAsia="MS Gothic"/>
                <w:b/>
                <w:bCs/>
                <w:lang w:val="fr-FR"/>
              </w:rPr>
              <w:t xml:space="preserve">consultatif </w:t>
            </w:r>
            <w:r w:rsidRPr="00326595">
              <w:rPr>
                <w:rFonts w:eastAsia="MS Gothic"/>
                <w:b/>
                <w:bCs/>
                <w:lang w:val="fr-FR"/>
              </w:rPr>
              <w:t xml:space="preserve">sur les ressources </w:t>
            </w:r>
            <w:bookmarkEnd w:id="115"/>
            <w:bookmarkEnd w:id="116"/>
            <w:r w:rsidRPr="00326595">
              <w:rPr>
                <w:rFonts w:eastAsia="MS Gothic"/>
                <w:b/>
                <w:bCs/>
                <w:lang w:val="fr-FR"/>
              </w:rPr>
              <w:t>minérales</w:t>
            </w:r>
          </w:p>
          <w:p w14:paraId="5CCC1828" w14:textId="77777777" w:rsidR="00C8750A" w:rsidRPr="00326595" w:rsidRDefault="00C8750A" w:rsidP="00CB1ADA">
            <w:pPr>
              <w:keepNext/>
              <w:keepLines/>
              <w:outlineLvl w:val="1"/>
              <w:rPr>
                <w:rFonts w:eastAsia="MS Gothic"/>
                <w:b/>
                <w:bCs/>
                <w:lang w:val="fr-FR"/>
              </w:rPr>
            </w:pPr>
          </w:p>
        </w:tc>
        <w:tc>
          <w:tcPr>
            <w:tcW w:w="6520" w:type="dxa"/>
            <w:gridSpan w:val="2"/>
            <w:shd w:val="clear" w:color="auto" w:fill="auto"/>
          </w:tcPr>
          <w:p w14:paraId="1CC79D8F" w14:textId="3D038188" w:rsidR="00C8750A" w:rsidRPr="00326595" w:rsidRDefault="00C8750A" w:rsidP="00595459">
            <w:pPr>
              <w:jc w:val="both"/>
              <w:rPr>
                <w:rFonts w:eastAsia="Cambria"/>
                <w:lang w:val="fr-FR"/>
              </w:rPr>
            </w:pPr>
            <w:r w:rsidRPr="00326595">
              <w:rPr>
                <w:rFonts w:eastAsia="Cambria"/>
                <w:lang w:val="fr-FR"/>
              </w:rPr>
              <w:t xml:space="preserve">Les état-membres </w:t>
            </w:r>
            <w:r w:rsidR="004C1C92">
              <w:rPr>
                <w:rFonts w:eastAsia="Cambria"/>
                <w:lang w:val="fr-FR"/>
              </w:rPr>
              <w:t xml:space="preserve">peuvent </w:t>
            </w:r>
            <w:r w:rsidRPr="00326595">
              <w:rPr>
                <w:rFonts w:eastAsia="Cambria"/>
                <w:lang w:val="fr-FR"/>
              </w:rPr>
              <w:t xml:space="preserve">créer un </w:t>
            </w:r>
            <w:r w:rsidR="004C1C92">
              <w:rPr>
                <w:rFonts w:eastAsia="Cambria"/>
                <w:lang w:val="fr-FR"/>
              </w:rPr>
              <w:t xml:space="preserve">Comité ou </w:t>
            </w:r>
            <w:r w:rsidRPr="00326595">
              <w:rPr>
                <w:rFonts w:eastAsia="Cambria"/>
                <w:lang w:val="fr-FR"/>
              </w:rPr>
              <w:t xml:space="preserve">Conseil </w:t>
            </w:r>
            <w:r w:rsidR="00595459">
              <w:rPr>
                <w:rFonts w:eastAsia="Cambria"/>
                <w:lang w:val="fr-FR"/>
              </w:rPr>
              <w:t>consultatif</w:t>
            </w:r>
            <w:r w:rsidRPr="00326595">
              <w:rPr>
                <w:rFonts w:eastAsia="Cambria"/>
                <w:lang w:val="fr-FR"/>
              </w:rPr>
              <w:t xml:space="preserve"> sur les ressources minérales</w:t>
            </w:r>
            <w:r w:rsidR="004C1C92">
              <w:rPr>
                <w:rFonts w:eastAsia="Cambria"/>
                <w:lang w:val="fr-FR"/>
              </w:rPr>
              <w:t>. C</w:t>
            </w:r>
            <w:r w:rsidR="00103F8C">
              <w:rPr>
                <w:rFonts w:eastAsia="Cambria"/>
                <w:lang w:val="fr-FR"/>
              </w:rPr>
              <w:t xml:space="preserve">e </w:t>
            </w:r>
            <w:r w:rsidR="004C1C92">
              <w:rPr>
                <w:rFonts w:eastAsia="Cambria"/>
                <w:lang w:val="fr-FR"/>
              </w:rPr>
              <w:t>Comité ou</w:t>
            </w:r>
            <w:r w:rsidR="003C6D5E">
              <w:rPr>
                <w:rFonts w:eastAsia="Cambria"/>
                <w:lang w:val="fr-FR"/>
              </w:rPr>
              <w:t xml:space="preserve"> </w:t>
            </w:r>
            <w:r w:rsidRPr="00326595">
              <w:rPr>
                <w:rFonts w:eastAsia="Cambria"/>
                <w:lang w:val="fr-FR"/>
              </w:rPr>
              <w:t xml:space="preserve">conseil autonome et apolitique composé de membres provenant de corps professionnels reconnus qui fourniront une orientation politique de base sur toutes les questions relatives </w:t>
            </w:r>
            <w:r w:rsidR="00DE2EED">
              <w:rPr>
                <w:rFonts w:eastAsia="Cambria"/>
                <w:lang w:val="fr-FR"/>
              </w:rPr>
              <w:t xml:space="preserve">au développement du secteur minier </w:t>
            </w:r>
          </w:p>
        </w:tc>
        <w:tc>
          <w:tcPr>
            <w:tcW w:w="2977" w:type="dxa"/>
            <w:shd w:val="clear" w:color="auto" w:fill="auto"/>
          </w:tcPr>
          <w:p w14:paraId="30F4476C" w14:textId="77777777" w:rsidR="00C8750A" w:rsidRPr="00326595" w:rsidRDefault="00C8750A" w:rsidP="00CB1ADA">
            <w:pPr>
              <w:jc w:val="both"/>
              <w:rPr>
                <w:rFonts w:eastAsia="Cambria"/>
                <w:lang w:val="fr-FR"/>
              </w:rPr>
            </w:pPr>
          </w:p>
        </w:tc>
      </w:tr>
      <w:tr w:rsidR="00C8750A" w:rsidRPr="001D48D3" w14:paraId="5B41B496" w14:textId="77777777" w:rsidTr="00812376">
        <w:tc>
          <w:tcPr>
            <w:tcW w:w="2518" w:type="dxa"/>
            <w:shd w:val="clear" w:color="auto" w:fill="auto"/>
          </w:tcPr>
          <w:p w14:paraId="05A16925" w14:textId="77777777" w:rsidR="00C8750A" w:rsidRPr="00326595" w:rsidRDefault="00C8750A" w:rsidP="00CB1ADA">
            <w:pPr>
              <w:jc w:val="both"/>
              <w:rPr>
                <w:rFonts w:eastAsia="Cambria"/>
                <w:lang w:val="fr-FR"/>
              </w:rPr>
            </w:pPr>
          </w:p>
        </w:tc>
        <w:tc>
          <w:tcPr>
            <w:tcW w:w="3006" w:type="dxa"/>
            <w:shd w:val="clear" w:color="auto" w:fill="auto"/>
          </w:tcPr>
          <w:p w14:paraId="1C4B7634" w14:textId="77777777" w:rsidR="00C8750A" w:rsidRPr="00326595" w:rsidRDefault="00C8750A" w:rsidP="00CB1ADA">
            <w:pPr>
              <w:keepNext/>
              <w:keepLines/>
              <w:outlineLvl w:val="1"/>
              <w:rPr>
                <w:rFonts w:eastAsia="MS Gothic"/>
                <w:b/>
                <w:bCs/>
                <w:lang w:val="fr-FR"/>
              </w:rPr>
            </w:pPr>
            <w:bookmarkStart w:id="117" w:name="_Toc378822442"/>
            <w:bookmarkStart w:id="118" w:name="_Toc508276660"/>
            <w:r w:rsidRPr="00326595">
              <w:rPr>
                <w:rFonts w:eastAsia="MS Gothic"/>
                <w:b/>
                <w:bCs/>
                <w:lang w:val="fr-FR"/>
              </w:rPr>
              <w:t>Pouvoir du Ministère ou de l’Agence à accorder des droits miniers</w:t>
            </w:r>
            <w:bookmarkEnd w:id="117"/>
            <w:bookmarkEnd w:id="118"/>
          </w:p>
        </w:tc>
        <w:tc>
          <w:tcPr>
            <w:tcW w:w="3406" w:type="dxa"/>
            <w:shd w:val="clear" w:color="auto" w:fill="auto"/>
          </w:tcPr>
          <w:p w14:paraId="1602607E" w14:textId="1A76E0C0" w:rsidR="00C8750A" w:rsidRPr="00326595" w:rsidRDefault="00C8750A" w:rsidP="004B2C8A">
            <w:pPr>
              <w:rPr>
                <w:rFonts w:eastAsia="Cambria"/>
                <w:lang w:val="fr-FR"/>
              </w:rPr>
            </w:pPr>
            <w:r w:rsidRPr="00326595">
              <w:rPr>
                <w:rFonts w:eastAsia="Cambria"/>
                <w:lang w:val="fr-FR"/>
              </w:rPr>
              <w:t xml:space="preserve">Les état-membres devront désigner un Ministère ou une Agence </w:t>
            </w:r>
            <w:r w:rsidR="00710D78">
              <w:rPr>
                <w:rFonts w:eastAsia="Cambria"/>
                <w:lang w:val="fr-FR"/>
              </w:rPr>
              <w:t xml:space="preserve">ayant une autonomie suffisante </w:t>
            </w:r>
            <w:r w:rsidR="004B2C8A">
              <w:rPr>
                <w:rFonts w:eastAsia="Cambria"/>
                <w:lang w:val="fr-FR"/>
              </w:rPr>
              <w:t xml:space="preserve">qui sera responsable de </w:t>
            </w:r>
            <w:r w:rsidR="00710D78">
              <w:rPr>
                <w:rFonts w:eastAsia="Cambria"/>
                <w:lang w:val="fr-FR"/>
              </w:rPr>
              <w:t xml:space="preserve">la </w:t>
            </w:r>
            <w:r w:rsidR="00710D78" w:rsidRPr="00674299">
              <w:rPr>
                <w:lang w:val="fr-FR"/>
              </w:rPr>
              <w:t xml:space="preserve">négociation, de la délivrance, de la révocation, de la suspension ou du renouvellement des droits miniers </w:t>
            </w:r>
          </w:p>
        </w:tc>
        <w:tc>
          <w:tcPr>
            <w:tcW w:w="3114" w:type="dxa"/>
            <w:shd w:val="clear" w:color="auto" w:fill="auto"/>
          </w:tcPr>
          <w:p w14:paraId="743C6CB4" w14:textId="77777777" w:rsidR="00C8750A" w:rsidRPr="00326595" w:rsidRDefault="00C8750A" w:rsidP="00CB1ADA">
            <w:pPr>
              <w:jc w:val="both"/>
              <w:rPr>
                <w:rFonts w:eastAsia="Cambria"/>
                <w:lang w:val="fr-FR"/>
              </w:rPr>
            </w:pPr>
          </w:p>
        </w:tc>
        <w:tc>
          <w:tcPr>
            <w:tcW w:w="2977" w:type="dxa"/>
            <w:shd w:val="clear" w:color="auto" w:fill="auto"/>
          </w:tcPr>
          <w:p w14:paraId="4D2338AA" w14:textId="77777777" w:rsidR="00C8750A" w:rsidRPr="00326595" w:rsidRDefault="00C8750A" w:rsidP="00CB1ADA">
            <w:pPr>
              <w:jc w:val="both"/>
              <w:rPr>
                <w:rFonts w:eastAsia="Cambria"/>
                <w:lang w:val="fr-FR"/>
              </w:rPr>
            </w:pPr>
          </w:p>
        </w:tc>
      </w:tr>
      <w:tr w:rsidR="00C8750A" w:rsidRPr="001D48D3" w14:paraId="0BA4B4FC" w14:textId="77777777" w:rsidTr="00812376">
        <w:tc>
          <w:tcPr>
            <w:tcW w:w="2518" w:type="dxa"/>
            <w:shd w:val="clear" w:color="auto" w:fill="auto"/>
          </w:tcPr>
          <w:p w14:paraId="02B9CEBD" w14:textId="77777777" w:rsidR="00C8750A" w:rsidRPr="00326595" w:rsidRDefault="00C8750A" w:rsidP="00CB1ADA">
            <w:pPr>
              <w:jc w:val="both"/>
              <w:rPr>
                <w:rFonts w:eastAsia="Cambria"/>
                <w:lang w:val="fr-FR"/>
              </w:rPr>
            </w:pPr>
          </w:p>
        </w:tc>
        <w:tc>
          <w:tcPr>
            <w:tcW w:w="3006" w:type="dxa"/>
            <w:shd w:val="clear" w:color="auto" w:fill="auto"/>
          </w:tcPr>
          <w:p w14:paraId="2D3CDFE2" w14:textId="77777777" w:rsidR="00C8750A" w:rsidRPr="00326595" w:rsidRDefault="00C8750A" w:rsidP="00CB1ADA">
            <w:pPr>
              <w:keepNext/>
              <w:keepLines/>
              <w:outlineLvl w:val="1"/>
              <w:rPr>
                <w:rFonts w:eastAsia="MS Gothic"/>
                <w:b/>
                <w:bCs/>
                <w:lang w:val="fr-FR"/>
              </w:rPr>
            </w:pPr>
            <w:bookmarkStart w:id="119" w:name="_Toc378822443"/>
            <w:bookmarkStart w:id="120" w:name="_Toc508276661"/>
            <w:r w:rsidRPr="00326595">
              <w:rPr>
                <w:rFonts w:eastAsia="MS Gothic"/>
                <w:b/>
                <w:bCs/>
                <w:lang w:val="fr-FR"/>
              </w:rPr>
              <w:t xml:space="preserve"> Droit de </w:t>
            </w:r>
            <w:bookmarkEnd w:id="119"/>
            <w:bookmarkEnd w:id="120"/>
            <w:r w:rsidRPr="00326595">
              <w:rPr>
                <w:rFonts w:eastAsia="MS Gothic"/>
                <w:b/>
                <w:bCs/>
                <w:lang w:val="fr-FR"/>
              </w:rPr>
              <w:t xml:space="preserve">préemption des </w:t>
            </w:r>
            <w:r w:rsidR="00E733BC">
              <w:rPr>
                <w:rFonts w:eastAsia="MS Gothic"/>
                <w:b/>
                <w:bCs/>
                <w:lang w:val="fr-FR"/>
              </w:rPr>
              <w:t>Etats</w:t>
            </w:r>
            <w:r w:rsidRPr="00326595">
              <w:rPr>
                <w:rFonts w:eastAsia="MS Gothic"/>
                <w:b/>
                <w:bCs/>
                <w:lang w:val="fr-FR"/>
              </w:rPr>
              <w:t xml:space="preserve">-membres </w:t>
            </w:r>
          </w:p>
          <w:p w14:paraId="1365B5ED"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400100E4" w14:textId="5D98DD6C" w:rsidR="00C8750A" w:rsidRPr="00326595" w:rsidRDefault="00C8750A" w:rsidP="00CB1ADA">
            <w:pPr>
              <w:rPr>
                <w:rFonts w:eastAsia="Cambria"/>
                <w:lang w:val="fr-FR"/>
              </w:rPr>
            </w:pPr>
            <w:r w:rsidRPr="00326595">
              <w:rPr>
                <w:rFonts w:eastAsia="Cambria"/>
                <w:lang w:val="fr-FR"/>
              </w:rPr>
              <w:t>Les état-membres devront adopter une législation prévoyant le droit de préemption sur tous les minéraux obtenus sur tout terrain, y compris dans les eaux territoriales, les zones économiques exclusives ou le plateau continental et tout produit issu de la transformation, du raffinage et du traitement de ces minéraux</w:t>
            </w:r>
          </w:p>
        </w:tc>
        <w:tc>
          <w:tcPr>
            <w:tcW w:w="3114" w:type="dxa"/>
            <w:shd w:val="clear" w:color="auto" w:fill="auto"/>
          </w:tcPr>
          <w:p w14:paraId="018C02B9" w14:textId="77777777" w:rsidR="00C8750A" w:rsidRPr="00326595" w:rsidRDefault="00C8750A" w:rsidP="00CB1ADA">
            <w:pPr>
              <w:jc w:val="both"/>
              <w:rPr>
                <w:rFonts w:eastAsia="Cambria"/>
                <w:lang w:val="fr-FR"/>
              </w:rPr>
            </w:pPr>
          </w:p>
        </w:tc>
        <w:tc>
          <w:tcPr>
            <w:tcW w:w="2977" w:type="dxa"/>
            <w:shd w:val="clear" w:color="auto" w:fill="auto"/>
          </w:tcPr>
          <w:p w14:paraId="73512927" w14:textId="77777777" w:rsidR="00C8750A" w:rsidRPr="00326595" w:rsidRDefault="00C8750A" w:rsidP="00CB1ADA">
            <w:pPr>
              <w:jc w:val="both"/>
              <w:rPr>
                <w:rFonts w:eastAsia="Cambria"/>
                <w:lang w:val="fr-FR"/>
              </w:rPr>
            </w:pPr>
          </w:p>
        </w:tc>
      </w:tr>
      <w:tr w:rsidR="00C8750A" w:rsidRPr="001D48D3" w14:paraId="3F6AA005" w14:textId="77777777" w:rsidTr="00812376">
        <w:tc>
          <w:tcPr>
            <w:tcW w:w="2518" w:type="dxa"/>
            <w:shd w:val="clear" w:color="auto" w:fill="auto"/>
          </w:tcPr>
          <w:p w14:paraId="48BFD148" w14:textId="77777777" w:rsidR="00C8750A" w:rsidRPr="00326595" w:rsidRDefault="00C8750A" w:rsidP="00CB1ADA">
            <w:pPr>
              <w:jc w:val="both"/>
              <w:rPr>
                <w:rFonts w:eastAsia="Cambria"/>
                <w:lang w:val="fr-FR"/>
              </w:rPr>
            </w:pPr>
          </w:p>
        </w:tc>
        <w:tc>
          <w:tcPr>
            <w:tcW w:w="3006" w:type="dxa"/>
            <w:shd w:val="clear" w:color="auto" w:fill="auto"/>
          </w:tcPr>
          <w:p w14:paraId="20E32CCD" w14:textId="497D80C2" w:rsidR="00C8750A" w:rsidRPr="00326595" w:rsidRDefault="007879B4" w:rsidP="00CB1ADA">
            <w:pPr>
              <w:keepNext/>
              <w:keepLines/>
              <w:outlineLvl w:val="1"/>
              <w:rPr>
                <w:rFonts w:eastAsia="MS Gothic"/>
                <w:b/>
                <w:bCs/>
                <w:lang w:val="fr-FR"/>
              </w:rPr>
            </w:pPr>
            <w:r>
              <w:rPr>
                <w:rFonts w:eastAsia="MS Gothic"/>
                <w:b/>
                <w:bCs/>
                <w:lang w:val="fr-FR"/>
              </w:rPr>
              <w:t>Système de cadastre régional</w:t>
            </w:r>
          </w:p>
        </w:tc>
        <w:tc>
          <w:tcPr>
            <w:tcW w:w="3406" w:type="dxa"/>
            <w:shd w:val="clear" w:color="auto" w:fill="auto"/>
          </w:tcPr>
          <w:p w14:paraId="463A785C" w14:textId="77777777" w:rsidR="00C8750A" w:rsidRPr="00326595" w:rsidRDefault="00C8750A" w:rsidP="00CB1ADA">
            <w:pPr>
              <w:jc w:val="both"/>
              <w:rPr>
                <w:rFonts w:eastAsia="Cambria"/>
                <w:lang w:val="fr-FR"/>
              </w:rPr>
            </w:pPr>
          </w:p>
        </w:tc>
        <w:tc>
          <w:tcPr>
            <w:tcW w:w="6091" w:type="dxa"/>
            <w:gridSpan w:val="2"/>
            <w:shd w:val="clear" w:color="auto" w:fill="auto"/>
          </w:tcPr>
          <w:p w14:paraId="4C2841A1" w14:textId="77777777" w:rsidR="00C8750A" w:rsidRPr="00326595" w:rsidRDefault="00C8750A" w:rsidP="00CB1ADA">
            <w:pPr>
              <w:rPr>
                <w:rFonts w:eastAsia="Cambria"/>
                <w:lang w:val="fr-FR"/>
              </w:rPr>
            </w:pPr>
            <w:r w:rsidRPr="00326595">
              <w:rPr>
                <w:rFonts w:eastAsia="Cambria"/>
                <w:lang w:val="fr-FR"/>
              </w:rPr>
              <w:t>Créer un Système de Cadastre régional pour servir d’interface avec les Systèmes de Cadastre nationaux</w:t>
            </w:r>
          </w:p>
        </w:tc>
      </w:tr>
      <w:tr w:rsidR="00C8750A" w:rsidRPr="001D48D3" w14:paraId="1D8F2E0B" w14:textId="77777777" w:rsidTr="00812376">
        <w:tc>
          <w:tcPr>
            <w:tcW w:w="2518" w:type="dxa"/>
            <w:shd w:val="clear" w:color="auto" w:fill="auto"/>
          </w:tcPr>
          <w:p w14:paraId="7889B42F" w14:textId="77777777" w:rsidR="00C8750A" w:rsidRPr="00326595" w:rsidRDefault="00C8750A" w:rsidP="00CB1ADA">
            <w:pPr>
              <w:jc w:val="both"/>
              <w:rPr>
                <w:rFonts w:eastAsia="Cambria"/>
                <w:lang w:val="fr-FR"/>
              </w:rPr>
            </w:pPr>
          </w:p>
        </w:tc>
        <w:tc>
          <w:tcPr>
            <w:tcW w:w="3006" w:type="dxa"/>
            <w:shd w:val="clear" w:color="auto" w:fill="auto"/>
          </w:tcPr>
          <w:p w14:paraId="55D25D25" w14:textId="77777777" w:rsidR="00C8750A" w:rsidRPr="00326595" w:rsidRDefault="00C8750A" w:rsidP="00CB1ADA">
            <w:pPr>
              <w:keepNext/>
              <w:keepLines/>
              <w:outlineLvl w:val="1"/>
              <w:rPr>
                <w:rFonts w:eastAsia="MS Gothic"/>
                <w:b/>
                <w:bCs/>
                <w:lang w:val="fr-FR"/>
              </w:rPr>
            </w:pPr>
            <w:r w:rsidRPr="00326595">
              <w:rPr>
                <w:rFonts w:eastAsia="MS Gothic"/>
                <w:b/>
                <w:bCs/>
                <w:lang w:val="fr-FR"/>
              </w:rPr>
              <w:t>Système de cadastre national</w:t>
            </w:r>
          </w:p>
          <w:p w14:paraId="024C27D7"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3EA11CF3" w14:textId="77777777" w:rsidR="00C8750A" w:rsidRPr="00326595" w:rsidRDefault="00C8750A" w:rsidP="00CB1ADA">
            <w:pPr>
              <w:rPr>
                <w:rFonts w:eastAsia="Cambria"/>
                <w:lang w:val="fr-FR"/>
              </w:rPr>
            </w:pPr>
            <w:r w:rsidRPr="00326595">
              <w:rPr>
                <w:rFonts w:eastAsia="Cambria"/>
                <w:lang w:val="fr-FR"/>
              </w:rPr>
              <w:t>Créer un Système de Cadastre national pour une gestion transparente des droits miniers</w:t>
            </w:r>
          </w:p>
        </w:tc>
        <w:tc>
          <w:tcPr>
            <w:tcW w:w="3114" w:type="dxa"/>
            <w:shd w:val="clear" w:color="auto" w:fill="auto"/>
          </w:tcPr>
          <w:p w14:paraId="45E078CF" w14:textId="77777777" w:rsidR="00C8750A" w:rsidRPr="00326595" w:rsidRDefault="00C8750A" w:rsidP="00CB1ADA">
            <w:pPr>
              <w:jc w:val="both"/>
              <w:rPr>
                <w:rFonts w:eastAsia="Cambria"/>
                <w:lang w:val="fr-FR"/>
              </w:rPr>
            </w:pPr>
          </w:p>
        </w:tc>
        <w:tc>
          <w:tcPr>
            <w:tcW w:w="2977" w:type="dxa"/>
            <w:shd w:val="clear" w:color="auto" w:fill="auto"/>
          </w:tcPr>
          <w:p w14:paraId="4F878892" w14:textId="77777777" w:rsidR="00C8750A" w:rsidRPr="00326595" w:rsidRDefault="00C8750A" w:rsidP="00CB1ADA">
            <w:pPr>
              <w:jc w:val="both"/>
              <w:rPr>
                <w:rFonts w:eastAsia="Cambria"/>
                <w:lang w:val="fr-FR"/>
              </w:rPr>
            </w:pPr>
          </w:p>
        </w:tc>
      </w:tr>
      <w:tr w:rsidR="00C8750A" w:rsidRPr="001D48D3" w14:paraId="1C111E68" w14:textId="77777777" w:rsidTr="00812376">
        <w:tc>
          <w:tcPr>
            <w:tcW w:w="2518" w:type="dxa"/>
            <w:shd w:val="clear" w:color="auto" w:fill="auto"/>
          </w:tcPr>
          <w:p w14:paraId="18E63025" w14:textId="77777777" w:rsidR="00C8750A" w:rsidRPr="00326595" w:rsidRDefault="00C8750A" w:rsidP="00CB1ADA">
            <w:pPr>
              <w:jc w:val="both"/>
              <w:rPr>
                <w:rFonts w:eastAsia="Cambria"/>
                <w:lang w:val="fr-FR"/>
              </w:rPr>
            </w:pPr>
          </w:p>
        </w:tc>
        <w:tc>
          <w:tcPr>
            <w:tcW w:w="3006" w:type="dxa"/>
            <w:shd w:val="clear" w:color="auto" w:fill="auto"/>
          </w:tcPr>
          <w:p w14:paraId="51D1AE3E" w14:textId="77777777" w:rsidR="00C8750A" w:rsidRPr="00326595" w:rsidRDefault="00C8750A" w:rsidP="00CB1ADA">
            <w:pPr>
              <w:keepNext/>
              <w:keepLines/>
              <w:outlineLvl w:val="1"/>
              <w:rPr>
                <w:rFonts w:eastAsia="MS Gothic"/>
                <w:b/>
                <w:bCs/>
                <w:lang w:val="fr-FR"/>
              </w:rPr>
            </w:pPr>
            <w:bookmarkStart w:id="121" w:name="_Toc378822448"/>
            <w:bookmarkStart w:id="122" w:name="_Toc508276664"/>
            <w:r w:rsidRPr="00326595">
              <w:rPr>
                <w:rFonts w:eastAsia="MS Gothic"/>
                <w:b/>
                <w:bCs/>
                <w:lang w:val="fr-FR"/>
              </w:rPr>
              <w:t xml:space="preserve">Droit de mener des opérations </w:t>
            </w:r>
            <w:bookmarkEnd w:id="121"/>
            <w:bookmarkEnd w:id="122"/>
            <w:r w:rsidRPr="00326595">
              <w:rPr>
                <w:rFonts w:eastAsia="MS Gothic"/>
                <w:b/>
                <w:bCs/>
                <w:lang w:val="fr-FR"/>
              </w:rPr>
              <w:t>minières</w:t>
            </w:r>
          </w:p>
          <w:p w14:paraId="74166034"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1975A95F" w14:textId="77777777" w:rsidR="00C8750A" w:rsidRPr="00326595" w:rsidRDefault="00C8750A" w:rsidP="00CB1ADA">
            <w:pPr>
              <w:rPr>
                <w:rFonts w:eastAsia="Cambria"/>
                <w:lang w:val="fr-FR"/>
              </w:rPr>
            </w:pPr>
            <w:r w:rsidRPr="00326595">
              <w:rPr>
                <w:rFonts w:eastAsia="Cambria"/>
                <w:lang w:val="fr-FR"/>
              </w:rPr>
              <w:t>Les état-membres devront adopter des législations sur les processus de conduite des opérations minières</w:t>
            </w:r>
          </w:p>
        </w:tc>
        <w:tc>
          <w:tcPr>
            <w:tcW w:w="3114" w:type="dxa"/>
            <w:shd w:val="clear" w:color="auto" w:fill="auto"/>
          </w:tcPr>
          <w:p w14:paraId="51EF6C5D" w14:textId="77777777" w:rsidR="00C8750A" w:rsidRPr="00326595" w:rsidRDefault="00C8750A" w:rsidP="00CB1ADA">
            <w:pPr>
              <w:jc w:val="both"/>
              <w:rPr>
                <w:rFonts w:eastAsia="Cambria"/>
                <w:lang w:val="fr-FR"/>
              </w:rPr>
            </w:pPr>
          </w:p>
        </w:tc>
        <w:tc>
          <w:tcPr>
            <w:tcW w:w="2977" w:type="dxa"/>
            <w:shd w:val="clear" w:color="auto" w:fill="auto"/>
          </w:tcPr>
          <w:p w14:paraId="691D173B" w14:textId="77777777" w:rsidR="00C8750A" w:rsidRPr="00326595" w:rsidRDefault="00C8750A" w:rsidP="00CB1ADA">
            <w:pPr>
              <w:jc w:val="both"/>
              <w:rPr>
                <w:rFonts w:eastAsia="Cambria"/>
                <w:lang w:val="fr-FR"/>
              </w:rPr>
            </w:pPr>
          </w:p>
        </w:tc>
      </w:tr>
      <w:tr w:rsidR="00C8750A" w:rsidRPr="001D48D3" w14:paraId="37F1409D" w14:textId="77777777" w:rsidTr="00812376">
        <w:tc>
          <w:tcPr>
            <w:tcW w:w="2518" w:type="dxa"/>
            <w:shd w:val="clear" w:color="auto" w:fill="auto"/>
          </w:tcPr>
          <w:p w14:paraId="57C84BCE" w14:textId="77777777" w:rsidR="00C8750A" w:rsidRPr="00326595" w:rsidRDefault="00C8750A" w:rsidP="00CB1ADA">
            <w:pPr>
              <w:jc w:val="both"/>
              <w:rPr>
                <w:rFonts w:eastAsia="Cambria"/>
                <w:lang w:val="fr-FR"/>
              </w:rPr>
            </w:pPr>
          </w:p>
        </w:tc>
        <w:tc>
          <w:tcPr>
            <w:tcW w:w="3006" w:type="dxa"/>
            <w:shd w:val="clear" w:color="auto" w:fill="auto"/>
          </w:tcPr>
          <w:p w14:paraId="3A10F760" w14:textId="77777777" w:rsidR="00C8750A" w:rsidRPr="00326595" w:rsidRDefault="00C8750A" w:rsidP="00CB1ADA">
            <w:pPr>
              <w:keepNext/>
              <w:keepLines/>
              <w:outlineLvl w:val="1"/>
              <w:rPr>
                <w:rFonts w:eastAsia="MS Gothic"/>
                <w:b/>
                <w:bCs/>
                <w:lang w:val="fr-FR"/>
              </w:rPr>
            </w:pPr>
            <w:bookmarkStart w:id="123" w:name="_Toc378822449"/>
            <w:bookmarkStart w:id="124" w:name="_Toc508276665"/>
            <w:r>
              <w:rPr>
                <w:rFonts w:eastAsia="MS Gothic"/>
                <w:b/>
                <w:bCs/>
                <w:lang w:val="fr-FR"/>
              </w:rPr>
              <w:t>Permi</w:t>
            </w:r>
            <w:r w:rsidRPr="00326595">
              <w:rPr>
                <w:rFonts w:eastAsia="MS Gothic"/>
                <w:b/>
                <w:bCs/>
                <w:lang w:val="fr-FR"/>
              </w:rPr>
              <w:t>s de reconnaissance</w:t>
            </w:r>
            <w:bookmarkEnd w:id="123"/>
            <w:bookmarkEnd w:id="124"/>
          </w:p>
          <w:p w14:paraId="37EEFA0A" w14:textId="77777777" w:rsidR="00C8750A" w:rsidRPr="00326595" w:rsidRDefault="00C8750A" w:rsidP="00CB1ADA">
            <w:pPr>
              <w:keepNext/>
              <w:keepLines/>
              <w:outlineLvl w:val="1"/>
              <w:rPr>
                <w:rFonts w:eastAsia="MS Gothic"/>
                <w:b/>
                <w:bCs/>
                <w:lang w:val="fr-FR"/>
              </w:rPr>
            </w:pPr>
          </w:p>
        </w:tc>
        <w:tc>
          <w:tcPr>
            <w:tcW w:w="3406" w:type="dxa"/>
            <w:vMerge w:val="restart"/>
            <w:shd w:val="clear" w:color="auto" w:fill="auto"/>
          </w:tcPr>
          <w:p w14:paraId="65FB1524" w14:textId="7EE41749" w:rsidR="00C8750A" w:rsidRPr="00326595" w:rsidRDefault="00C8750A" w:rsidP="00CB1ADA">
            <w:pPr>
              <w:rPr>
                <w:rFonts w:eastAsia="Cambria"/>
                <w:lang w:val="fr-FR"/>
              </w:rPr>
            </w:pPr>
            <w:r w:rsidRPr="00326595">
              <w:rPr>
                <w:rFonts w:eastAsia="Cambria"/>
                <w:lang w:val="fr-FR"/>
              </w:rPr>
              <w:t xml:space="preserve">Développer un cadre pour les </w:t>
            </w:r>
            <w:r w:rsidR="0042125D">
              <w:rPr>
                <w:rFonts w:eastAsia="Cambria"/>
                <w:lang w:val="fr-FR"/>
              </w:rPr>
              <w:t>permis</w:t>
            </w:r>
            <w:r w:rsidR="0042125D" w:rsidRPr="00326595">
              <w:rPr>
                <w:rFonts w:eastAsia="Cambria"/>
                <w:lang w:val="fr-FR"/>
              </w:rPr>
              <w:t xml:space="preserve"> </w:t>
            </w:r>
            <w:r w:rsidRPr="00326595">
              <w:rPr>
                <w:rFonts w:eastAsia="Cambria"/>
                <w:lang w:val="fr-FR"/>
              </w:rPr>
              <w:t>de reconnaissance, prospection, recherche ou exploration conformément à l’Acte communautaire</w:t>
            </w:r>
          </w:p>
        </w:tc>
        <w:tc>
          <w:tcPr>
            <w:tcW w:w="3114" w:type="dxa"/>
            <w:shd w:val="clear" w:color="auto" w:fill="auto"/>
          </w:tcPr>
          <w:p w14:paraId="6C66F92A" w14:textId="77777777" w:rsidR="00C8750A" w:rsidRPr="00326595" w:rsidRDefault="00C8750A" w:rsidP="00CB1ADA">
            <w:pPr>
              <w:jc w:val="both"/>
              <w:rPr>
                <w:rFonts w:eastAsia="Cambria"/>
                <w:lang w:val="fr-FR"/>
              </w:rPr>
            </w:pPr>
          </w:p>
        </w:tc>
        <w:tc>
          <w:tcPr>
            <w:tcW w:w="2977" w:type="dxa"/>
            <w:shd w:val="clear" w:color="auto" w:fill="auto"/>
          </w:tcPr>
          <w:p w14:paraId="4571C076" w14:textId="77777777" w:rsidR="00C8750A" w:rsidRPr="00326595" w:rsidRDefault="00C8750A" w:rsidP="00CB1ADA">
            <w:pPr>
              <w:jc w:val="both"/>
              <w:rPr>
                <w:rFonts w:eastAsia="Cambria"/>
                <w:lang w:val="fr-FR"/>
              </w:rPr>
            </w:pPr>
          </w:p>
        </w:tc>
      </w:tr>
      <w:tr w:rsidR="00C8750A" w:rsidRPr="0042125D" w14:paraId="01575553" w14:textId="77777777" w:rsidTr="00812376">
        <w:tc>
          <w:tcPr>
            <w:tcW w:w="2518" w:type="dxa"/>
            <w:shd w:val="clear" w:color="auto" w:fill="auto"/>
          </w:tcPr>
          <w:p w14:paraId="3D48A765" w14:textId="77777777" w:rsidR="00C8750A" w:rsidRPr="00326595" w:rsidRDefault="00C8750A" w:rsidP="00CB1ADA">
            <w:pPr>
              <w:jc w:val="both"/>
              <w:rPr>
                <w:rFonts w:eastAsia="Cambria"/>
                <w:lang w:val="fr-FR"/>
              </w:rPr>
            </w:pPr>
          </w:p>
        </w:tc>
        <w:tc>
          <w:tcPr>
            <w:tcW w:w="3006" w:type="dxa"/>
            <w:shd w:val="clear" w:color="auto" w:fill="auto"/>
          </w:tcPr>
          <w:p w14:paraId="274A97CC" w14:textId="30F319B7" w:rsidR="00C8750A" w:rsidRPr="00326595" w:rsidRDefault="0042125D" w:rsidP="00CB1ADA">
            <w:pPr>
              <w:keepNext/>
              <w:keepLines/>
              <w:outlineLvl w:val="1"/>
              <w:rPr>
                <w:rFonts w:eastAsia="MS Gothic"/>
                <w:b/>
                <w:bCs/>
                <w:lang w:val="fr-FR"/>
              </w:rPr>
            </w:pPr>
            <w:bookmarkStart w:id="125" w:name="_Toc378822477"/>
            <w:bookmarkStart w:id="126" w:name="_Toc508276666"/>
            <w:r>
              <w:rPr>
                <w:rFonts w:eastAsia="MS Gothic"/>
                <w:b/>
                <w:bCs/>
                <w:lang w:val="fr-FR"/>
              </w:rPr>
              <w:t xml:space="preserve">Permis </w:t>
            </w:r>
            <w:r w:rsidR="00C8750A" w:rsidRPr="00326595">
              <w:rPr>
                <w:rFonts w:eastAsia="MS Gothic"/>
                <w:b/>
                <w:bCs/>
                <w:lang w:val="fr-FR"/>
              </w:rPr>
              <w:t xml:space="preserve">de prospection </w:t>
            </w:r>
            <w:r>
              <w:rPr>
                <w:rFonts w:eastAsia="MS Gothic"/>
                <w:b/>
                <w:bCs/>
                <w:lang w:val="fr-FR"/>
              </w:rPr>
              <w:t>ou</w:t>
            </w:r>
            <w:r w:rsidRPr="00326595">
              <w:rPr>
                <w:rFonts w:eastAsia="MS Gothic"/>
                <w:b/>
                <w:bCs/>
                <w:lang w:val="fr-FR"/>
              </w:rPr>
              <w:t xml:space="preserve"> </w:t>
            </w:r>
            <w:r w:rsidR="00C8750A" w:rsidRPr="00326595">
              <w:rPr>
                <w:rFonts w:eastAsia="MS Gothic"/>
                <w:b/>
                <w:bCs/>
                <w:lang w:val="fr-FR"/>
              </w:rPr>
              <w:t xml:space="preserve">d’exploration </w:t>
            </w:r>
            <w:bookmarkEnd w:id="125"/>
            <w:bookmarkEnd w:id="126"/>
          </w:p>
          <w:p w14:paraId="73AE393C" w14:textId="77777777" w:rsidR="00C8750A" w:rsidRPr="00326595" w:rsidRDefault="00C8750A" w:rsidP="00CB1ADA">
            <w:pPr>
              <w:keepNext/>
              <w:keepLines/>
              <w:outlineLvl w:val="1"/>
              <w:rPr>
                <w:rFonts w:eastAsia="MS Gothic"/>
                <w:b/>
                <w:bCs/>
                <w:lang w:val="fr-FR"/>
              </w:rPr>
            </w:pPr>
          </w:p>
        </w:tc>
        <w:tc>
          <w:tcPr>
            <w:tcW w:w="3406" w:type="dxa"/>
            <w:vMerge/>
            <w:shd w:val="clear" w:color="auto" w:fill="auto"/>
          </w:tcPr>
          <w:p w14:paraId="7DD6A19D" w14:textId="77777777" w:rsidR="00C8750A" w:rsidRPr="00326595" w:rsidRDefault="00C8750A" w:rsidP="00CB1ADA">
            <w:pPr>
              <w:jc w:val="both"/>
              <w:rPr>
                <w:rFonts w:eastAsia="Cambria"/>
                <w:lang w:val="fr-FR"/>
              </w:rPr>
            </w:pPr>
          </w:p>
        </w:tc>
        <w:tc>
          <w:tcPr>
            <w:tcW w:w="3114" w:type="dxa"/>
            <w:shd w:val="clear" w:color="auto" w:fill="auto"/>
          </w:tcPr>
          <w:p w14:paraId="2E02F6C0" w14:textId="77777777" w:rsidR="00C8750A" w:rsidRPr="00326595" w:rsidRDefault="00C8750A" w:rsidP="00CB1ADA">
            <w:pPr>
              <w:jc w:val="both"/>
              <w:rPr>
                <w:rFonts w:eastAsia="Cambria"/>
                <w:lang w:val="fr-FR"/>
              </w:rPr>
            </w:pPr>
          </w:p>
        </w:tc>
        <w:tc>
          <w:tcPr>
            <w:tcW w:w="2977" w:type="dxa"/>
            <w:shd w:val="clear" w:color="auto" w:fill="auto"/>
          </w:tcPr>
          <w:p w14:paraId="42C10130" w14:textId="77777777" w:rsidR="00C8750A" w:rsidRPr="00326595" w:rsidRDefault="00C8750A" w:rsidP="00CB1ADA">
            <w:pPr>
              <w:jc w:val="both"/>
              <w:rPr>
                <w:rFonts w:eastAsia="Cambria"/>
                <w:lang w:val="fr-FR"/>
              </w:rPr>
            </w:pPr>
          </w:p>
        </w:tc>
      </w:tr>
      <w:tr w:rsidR="00C8750A" w:rsidRPr="001D48D3" w14:paraId="3CBCE1CA" w14:textId="77777777" w:rsidTr="00812376">
        <w:tc>
          <w:tcPr>
            <w:tcW w:w="2518" w:type="dxa"/>
            <w:shd w:val="clear" w:color="auto" w:fill="auto"/>
          </w:tcPr>
          <w:p w14:paraId="0E70FE30" w14:textId="77777777" w:rsidR="00C8750A" w:rsidRPr="00326595" w:rsidRDefault="00C8750A" w:rsidP="00CB1ADA">
            <w:pPr>
              <w:jc w:val="both"/>
              <w:rPr>
                <w:rFonts w:eastAsia="Cambria"/>
                <w:lang w:val="fr-FR"/>
              </w:rPr>
            </w:pPr>
          </w:p>
        </w:tc>
        <w:tc>
          <w:tcPr>
            <w:tcW w:w="3006" w:type="dxa"/>
            <w:shd w:val="clear" w:color="auto" w:fill="auto"/>
          </w:tcPr>
          <w:p w14:paraId="1FD43149" w14:textId="4BC4A410" w:rsidR="00C8750A" w:rsidRPr="00326595" w:rsidRDefault="0042125D" w:rsidP="00CB1ADA">
            <w:pPr>
              <w:keepNext/>
              <w:keepLines/>
              <w:outlineLvl w:val="1"/>
              <w:rPr>
                <w:rFonts w:eastAsia="MS Gothic"/>
                <w:b/>
                <w:bCs/>
                <w:lang w:val="fr-FR"/>
              </w:rPr>
            </w:pPr>
            <w:r>
              <w:rPr>
                <w:rFonts w:eastAsia="MS Gothic"/>
                <w:b/>
                <w:bCs/>
                <w:lang w:val="fr-FR"/>
              </w:rPr>
              <w:t xml:space="preserve">Permis d’exploitation </w:t>
            </w:r>
          </w:p>
          <w:p w14:paraId="2A738531"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2CC96575" w14:textId="77777777" w:rsidR="00C8750A" w:rsidRPr="00326595" w:rsidRDefault="00C8750A" w:rsidP="00CB1ADA">
            <w:pPr>
              <w:jc w:val="both"/>
              <w:rPr>
                <w:rFonts w:eastAsia="Cambria"/>
                <w:lang w:val="fr-FR"/>
              </w:rPr>
            </w:pPr>
          </w:p>
        </w:tc>
        <w:tc>
          <w:tcPr>
            <w:tcW w:w="3114" w:type="dxa"/>
            <w:shd w:val="clear" w:color="auto" w:fill="auto"/>
          </w:tcPr>
          <w:p w14:paraId="4546019F" w14:textId="3A2C17B6" w:rsidR="00C8750A" w:rsidRPr="00326595" w:rsidRDefault="00C8750A" w:rsidP="00CB1ADA">
            <w:pPr>
              <w:rPr>
                <w:rFonts w:eastAsia="Cambria"/>
                <w:lang w:val="fr-FR"/>
              </w:rPr>
            </w:pPr>
            <w:r w:rsidRPr="00326595">
              <w:rPr>
                <w:rFonts w:eastAsia="Cambria"/>
                <w:lang w:val="fr-FR"/>
              </w:rPr>
              <w:t xml:space="preserve">Développer un cadre pour les </w:t>
            </w:r>
            <w:r w:rsidR="0042125D">
              <w:rPr>
                <w:rFonts w:eastAsia="Cambria"/>
                <w:lang w:val="fr-FR"/>
              </w:rPr>
              <w:t xml:space="preserve">permis d’exploitation </w:t>
            </w:r>
            <w:r w:rsidRPr="00326595">
              <w:rPr>
                <w:rFonts w:eastAsia="Cambria"/>
                <w:lang w:val="fr-FR"/>
              </w:rPr>
              <w:t>conformément à l’Acte communautaire</w:t>
            </w:r>
          </w:p>
        </w:tc>
        <w:tc>
          <w:tcPr>
            <w:tcW w:w="2977" w:type="dxa"/>
            <w:shd w:val="clear" w:color="auto" w:fill="auto"/>
          </w:tcPr>
          <w:p w14:paraId="29B9173A" w14:textId="77777777" w:rsidR="00C8750A" w:rsidRPr="00326595" w:rsidRDefault="00C8750A" w:rsidP="00CB1ADA">
            <w:pPr>
              <w:jc w:val="both"/>
              <w:rPr>
                <w:rFonts w:eastAsia="Cambria"/>
                <w:lang w:val="fr-FR"/>
              </w:rPr>
            </w:pPr>
          </w:p>
        </w:tc>
      </w:tr>
      <w:tr w:rsidR="00C8750A" w:rsidRPr="001D48D3" w14:paraId="6BDF9514" w14:textId="77777777" w:rsidTr="00812376">
        <w:tc>
          <w:tcPr>
            <w:tcW w:w="2518" w:type="dxa"/>
            <w:shd w:val="clear" w:color="auto" w:fill="auto"/>
          </w:tcPr>
          <w:p w14:paraId="352ED46E" w14:textId="77777777" w:rsidR="00C8750A" w:rsidRPr="00326595" w:rsidRDefault="00C8750A" w:rsidP="00CB1ADA">
            <w:pPr>
              <w:jc w:val="both"/>
              <w:rPr>
                <w:rFonts w:eastAsia="Cambria"/>
                <w:lang w:val="fr-FR"/>
              </w:rPr>
            </w:pPr>
          </w:p>
        </w:tc>
        <w:tc>
          <w:tcPr>
            <w:tcW w:w="3006" w:type="dxa"/>
            <w:shd w:val="clear" w:color="auto" w:fill="auto"/>
          </w:tcPr>
          <w:p w14:paraId="699F77EB" w14:textId="0FB4BEB5" w:rsidR="00507FA7" w:rsidRPr="00326595" w:rsidRDefault="00C8750A" w:rsidP="00507FA7">
            <w:pPr>
              <w:keepNext/>
              <w:keepLines/>
              <w:outlineLvl w:val="1"/>
              <w:rPr>
                <w:rFonts w:eastAsia="MS Gothic"/>
                <w:b/>
                <w:bCs/>
                <w:lang w:val="fr-FR"/>
              </w:rPr>
            </w:pPr>
            <w:bookmarkStart w:id="127" w:name="_Toc378822528"/>
            <w:bookmarkStart w:id="128" w:name="_Toc508276668"/>
            <w:r w:rsidRPr="00326595">
              <w:rPr>
                <w:rFonts w:eastAsia="MS Gothic"/>
                <w:b/>
                <w:bCs/>
                <w:lang w:val="fr-FR"/>
              </w:rPr>
              <w:t>Droits miniers pour l</w:t>
            </w:r>
            <w:r w:rsidR="00507FA7">
              <w:rPr>
                <w:rFonts w:eastAsia="MS Gothic"/>
                <w:b/>
                <w:bCs/>
                <w:lang w:val="fr-FR"/>
              </w:rPr>
              <w:t>’e</w:t>
            </w:r>
            <w:r w:rsidR="00507FA7" w:rsidRPr="00326595">
              <w:rPr>
                <w:rFonts w:eastAsia="MS Gothic"/>
                <w:b/>
                <w:bCs/>
                <w:lang w:val="fr-FR"/>
              </w:rPr>
              <w:t>xploitation minière à petite échelle</w:t>
            </w:r>
          </w:p>
          <w:p w14:paraId="609855D4" w14:textId="48966D8B" w:rsidR="00C8750A" w:rsidRPr="00326595" w:rsidRDefault="00C8750A" w:rsidP="00CB1ADA">
            <w:pPr>
              <w:keepNext/>
              <w:keepLines/>
              <w:outlineLvl w:val="1"/>
              <w:rPr>
                <w:rFonts w:eastAsia="MS Gothic"/>
                <w:b/>
                <w:bCs/>
                <w:lang w:val="fr-FR"/>
              </w:rPr>
            </w:pPr>
            <w:r w:rsidRPr="00326595">
              <w:rPr>
                <w:rFonts w:eastAsia="MS Gothic"/>
                <w:b/>
                <w:bCs/>
                <w:lang w:val="fr-FR"/>
              </w:rPr>
              <w:t>et l’exploitation artisanale</w:t>
            </w:r>
            <w:bookmarkEnd w:id="127"/>
            <w:bookmarkEnd w:id="128"/>
          </w:p>
          <w:p w14:paraId="4F218600" w14:textId="77777777" w:rsidR="00C8750A" w:rsidRPr="00326595" w:rsidRDefault="00C8750A" w:rsidP="00CB1ADA">
            <w:pPr>
              <w:keepNext/>
              <w:keepLines/>
              <w:outlineLvl w:val="1"/>
              <w:rPr>
                <w:rFonts w:eastAsia="MS Gothic"/>
                <w:b/>
                <w:bCs/>
                <w:lang w:val="fr-FR"/>
              </w:rPr>
            </w:pPr>
          </w:p>
        </w:tc>
        <w:tc>
          <w:tcPr>
            <w:tcW w:w="3406" w:type="dxa"/>
            <w:vMerge w:val="restart"/>
            <w:shd w:val="clear" w:color="auto" w:fill="auto"/>
          </w:tcPr>
          <w:p w14:paraId="541E7BA0" w14:textId="77777777" w:rsidR="00C8750A" w:rsidRPr="00326595" w:rsidRDefault="00C8750A" w:rsidP="00CB1ADA">
            <w:pPr>
              <w:jc w:val="center"/>
              <w:rPr>
                <w:rFonts w:eastAsia="Cambria"/>
                <w:lang w:val="fr-FR"/>
              </w:rPr>
            </w:pPr>
          </w:p>
          <w:p w14:paraId="4B306BD4" w14:textId="39C172AD" w:rsidR="00507FA7" w:rsidRPr="00326595" w:rsidRDefault="00C8750A" w:rsidP="00507FA7">
            <w:pPr>
              <w:keepNext/>
              <w:keepLines/>
              <w:outlineLvl w:val="1"/>
              <w:rPr>
                <w:rFonts w:eastAsia="MS Gothic"/>
                <w:b/>
                <w:bCs/>
                <w:lang w:val="fr-FR"/>
              </w:rPr>
            </w:pPr>
            <w:r w:rsidRPr="00326595">
              <w:rPr>
                <w:rFonts w:eastAsia="Cambria"/>
                <w:lang w:val="fr-FR"/>
              </w:rPr>
              <w:t xml:space="preserve">Développer un cadre pour </w:t>
            </w:r>
            <w:r w:rsidR="00507FA7">
              <w:rPr>
                <w:rFonts w:eastAsia="Cambria"/>
                <w:lang w:val="fr-FR"/>
              </w:rPr>
              <w:t>l’e</w:t>
            </w:r>
            <w:r w:rsidR="00507FA7" w:rsidRPr="00326595">
              <w:rPr>
                <w:rFonts w:eastAsia="MS Gothic"/>
                <w:b/>
                <w:bCs/>
                <w:lang w:val="fr-FR"/>
              </w:rPr>
              <w:t>xploitation minière à petite échelle</w:t>
            </w:r>
          </w:p>
          <w:p w14:paraId="307989DC" w14:textId="1432BE87" w:rsidR="00C8750A" w:rsidRPr="00326595" w:rsidRDefault="00C8750A" w:rsidP="00CB1ADA">
            <w:pPr>
              <w:rPr>
                <w:rFonts w:eastAsia="Cambria"/>
                <w:lang w:val="fr-FR"/>
              </w:rPr>
            </w:pPr>
            <w:r w:rsidRPr="00326595">
              <w:rPr>
                <w:rFonts w:eastAsia="Cambria"/>
                <w:lang w:val="fr-FR"/>
              </w:rPr>
              <w:t xml:space="preserve"> et l’exploitation artisanale conformément à l’Acte communautaire</w:t>
            </w:r>
          </w:p>
        </w:tc>
        <w:tc>
          <w:tcPr>
            <w:tcW w:w="3114" w:type="dxa"/>
            <w:shd w:val="clear" w:color="auto" w:fill="auto"/>
          </w:tcPr>
          <w:p w14:paraId="41AA8381" w14:textId="77777777" w:rsidR="00C8750A" w:rsidRPr="00326595" w:rsidRDefault="00C8750A" w:rsidP="00CB1ADA">
            <w:pPr>
              <w:jc w:val="both"/>
              <w:rPr>
                <w:rFonts w:eastAsia="Cambria"/>
                <w:lang w:val="fr-FR"/>
              </w:rPr>
            </w:pPr>
          </w:p>
        </w:tc>
        <w:tc>
          <w:tcPr>
            <w:tcW w:w="2977" w:type="dxa"/>
            <w:shd w:val="clear" w:color="auto" w:fill="auto"/>
          </w:tcPr>
          <w:p w14:paraId="4583C9C0" w14:textId="77777777" w:rsidR="00C8750A" w:rsidRPr="00326595" w:rsidRDefault="00C8750A" w:rsidP="00CB1ADA">
            <w:pPr>
              <w:jc w:val="both"/>
              <w:rPr>
                <w:rFonts w:eastAsia="Cambria"/>
                <w:lang w:val="fr-FR"/>
              </w:rPr>
            </w:pPr>
          </w:p>
        </w:tc>
      </w:tr>
      <w:tr w:rsidR="00C8750A" w:rsidRPr="001D48D3" w14:paraId="4EED8DFC" w14:textId="77777777" w:rsidTr="00812376">
        <w:tc>
          <w:tcPr>
            <w:tcW w:w="2518" w:type="dxa"/>
            <w:shd w:val="clear" w:color="auto" w:fill="auto"/>
          </w:tcPr>
          <w:p w14:paraId="7B67014B" w14:textId="77777777" w:rsidR="00C8750A" w:rsidRPr="00326595" w:rsidRDefault="00C8750A" w:rsidP="00CB1ADA">
            <w:pPr>
              <w:jc w:val="both"/>
              <w:rPr>
                <w:rFonts w:eastAsia="Cambria"/>
                <w:lang w:val="fr-FR"/>
              </w:rPr>
            </w:pPr>
          </w:p>
        </w:tc>
        <w:tc>
          <w:tcPr>
            <w:tcW w:w="3006" w:type="dxa"/>
            <w:shd w:val="clear" w:color="auto" w:fill="auto"/>
          </w:tcPr>
          <w:p w14:paraId="3BE47086" w14:textId="0E7924B0" w:rsidR="00C8750A" w:rsidRPr="00326595" w:rsidRDefault="00C8750A" w:rsidP="00CB1ADA">
            <w:pPr>
              <w:keepNext/>
              <w:keepLines/>
              <w:outlineLvl w:val="1"/>
              <w:rPr>
                <w:rFonts w:eastAsia="MS Gothic"/>
                <w:b/>
                <w:bCs/>
                <w:lang w:val="fr-FR"/>
              </w:rPr>
            </w:pPr>
            <w:bookmarkStart w:id="129" w:name="_Toc378822558"/>
            <w:bookmarkStart w:id="130" w:name="_Toc508276669"/>
            <w:r w:rsidRPr="00326595">
              <w:rPr>
                <w:rFonts w:eastAsia="MS Gothic"/>
                <w:b/>
                <w:bCs/>
                <w:lang w:val="fr-FR"/>
              </w:rPr>
              <w:t xml:space="preserve">Exploitation minière à petite </w:t>
            </w:r>
            <w:bookmarkEnd w:id="129"/>
            <w:bookmarkEnd w:id="130"/>
            <w:r w:rsidR="007879B4">
              <w:rPr>
                <w:rFonts w:eastAsia="MS Gothic"/>
                <w:b/>
                <w:bCs/>
                <w:lang w:val="fr-FR"/>
              </w:rPr>
              <w:t>échelle</w:t>
            </w:r>
          </w:p>
        </w:tc>
        <w:tc>
          <w:tcPr>
            <w:tcW w:w="3406" w:type="dxa"/>
            <w:vMerge/>
            <w:shd w:val="clear" w:color="auto" w:fill="auto"/>
          </w:tcPr>
          <w:p w14:paraId="45BD935B" w14:textId="77777777" w:rsidR="00C8750A" w:rsidRPr="00326595" w:rsidRDefault="00C8750A" w:rsidP="00CB1ADA">
            <w:pPr>
              <w:jc w:val="both"/>
              <w:rPr>
                <w:rFonts w:eastAsia="Cambria"/>
                <w:lang w:val="fr-FR"/>
              </w:rPr>
            </w:pPr>
          </w:p>
        </w:tc>
        <w:tc>
          <w:tcPr>
            <w:tcW w:w="3114" w:type="dxa"/>
            <w:shd w:val="clear" w:color="auto" w:fill="auto"/>
          </w:tcPr>
          <w:p w14:paraId="14CAD943" w14:textId="77777777" w:rsidR="00C8750A" w:rsidRPr="00326595" w:rsidRDefault="00C8750A" w:rsidP="00CB1ADA">
            <w:pPr>
              <w:jc w:val="both"/>
              <w:rPr>
                <w:rFonts w:eastAsia="Cambria"/>
                <w:lang w:val="fr-FR"/>
              </w:rPr>
            </w:pPr>
          </w:p>
        </w:tc>
        <w:tc>
          <w:tcPr>
            <w:tcW w:w="2977" w:type="dxa"/>
            <w:shd w:val="clear" w:color="auto" w:fill="auto"/>
          </w:tcPr>
          <w:p w14:paraId="44FD9297" w14:textId="77777777" w:rsidR="00C8750A" w:rsidRPr="00326595" w:rsidRDefault="00C8750A" w:rsidP="00CB1ADA">
            <w:pPr>
              <w:jc w:val="both"/>
              <w:rPr>
                <w:rFonts w:eastAsia="Cambria"/>
                <w:lang w:val="fr-FR"/>
              </w:rPr>
            </w:pPr>
          </w:p>
        </w:tc>
      </w:tr>
      <w:tr w:rsidR="00C8750A" w:rsidRPr="00674299" w14:paraId="435CB0EE" w14:textId="77777777" w:rsidTr="00812376">
        <w:tc>
          <w:tcPr>
            <w:tcW w:w="2518" w:type="dxa"/>
            <w:shd w:val="clear" w:color="auto" w:fill="auto"/>
          </w:tcPr>
          <w:p w14:paraId="0A6CE24E" w14:textId="77777777" w:rsidR="00C8750A" w:rsidRPr="00326595" w:rsidRDefault="00C8750A" w:rsidP="00CB1ADA">
            <w:pPr>
              <w:jc w:val="both"/>
              <w:rPr>
                <w:rFonts w:eastAsia="Cambria"/>
                <w:lang w:val="fr-FR"/>
              </w:rPr>
            </w:pPr>
          </w:p>
        </w:tc>
        <w:tc>
          <w:tcPr>
            <w:tcW w:w="3006" w:type="dxa"/>
            <w:shd w:val="clear" w:color="auto" w:fill="auto"/>
          </w:tcPr>
          <w:p w14:paraId="0E327114" w14:textId="77777777" w:rsidR="00C8750A" w:rsidRPr="00326595" w:rsidRDefault="00C8750A" w:rsidP="00CB1ADA">
            <w:pPr>
              <w:keepNext/>
              <w:keepLines/>
              <w:outlineLvl w:val="1"/>
              <w:rPr>
                <w:rFonts w:eastAsia="MS Gothic"/>
                <w:b/>
                <w:bCs/>
                <w:lang w:val="fr-FR"/>
              </w:rPr>
            </w:pPr>
            <w:bookmarkStart w:id="131" w:name="_Toc378822574"/>
            <w:bookmarkStart w:id="132" w:name="_Toc508276670"/>
            <w:r w:rsidRPr="00326595">
              <w:rPr>
                <w:rFonts w:eastAsia="MS Gothic"/>
                <w:b/>
                <w:bCs/>
                <w:lang w:val="fr-FR"/>
              </w:rPr>
              <w:t>Exploitation artisanale</w:t>
            </w:r>
            <w:bookmarkEnd w:id="131"/>
            <w:bookmarkEnd w:id="132"/>
          </w:p>
        </w:tc>
        <w:tc>
          <w:tcPr>
            <w:tcW w:w="3406" w:type="dxa"/>
            <w:vMerge/>
            <w:shd w:val="clear" w:color="auto" w:fill="auto"/>
          </w:tcPr>
          <w:p w14:paraId="4028BC38" w14:textId="77777777" w:rsidR="00C8750A" w:rsidRPr="00326595" w:rsidRDefault="00C8750A" w:rsidP="00CB1ADA">
            <w:pPr>
              <w:jc w:val="both"/>
              <w:rPr>
                <w:rFonts w:eastAsia="Cambria"/>
                <w:lang w:val="fr-FR"/>
              </w:rPr>
            </w:pPr>
          </w:p>
        </w:tc>
        <w:tc>
          <w:tcPr>
            <w:tcW w:w="3114" w:type="dxa"/>
            <w:shd w:val="clear" w:color="auto" w:fill="auto"/>
          </w:tcPr>
          <w:p w14:paraId="75C993C5" w14:textId="77777777" w:rsidR="00C8750A" w:rsidRPr="00326595" w:rsidRDefault="00C8750A" w:rsidP="00CB1ADA">
            <w:pPr>
              <w:jc w:val="both"/>
              <w:rPr>
                <w:rFonts w:eastAsia="Cambria"/>
                <w:lang w:val="fr-FR"/>
              </w:rPr>
            </w:pPr>
          </w:p>
        </w:tc>
        <w:tc>
          <w:tcPr>
            <w:tcW w:w="2977" w:type="dxa"/>
            <w:shd w:val="clear" w:color="auto" w:fill="auto"/>
          </w:tcPr>
          <w:p w14:paraId="5136EE31" w14:textId="77777777" w:rsidR="00C8750A" w:rsidRPr="00326595" w:rsidRDefault="00C8750A" w:rsidP="00CB1ADA">
            <w:pPr>
              <w:jc w:val="both"/>
              <w:rPr>
                <w:rFonts w:eastAsia="Cambria"/>
                <w:lang w:val="fr-FR"/>
              </w:rPr>
            </w:pPr>
          </w:p>
        </w:tc>
      </w:tr>
      <w:tr w:rsidR="00C8750A" w:rsidRPr="001D48D3" w14:paraId="5823B65D" w14:textId="77777777" w:rsidTr="00812376">
        <w:tc>
          <w:tcPr>
            <w:tcW w:w="2518" w:type="dxa"/>
            <w:shd w:val="clear" w:color="auto" w:fill="auto"/>
          </w:tcPr>
          <w:p w14:paraId="55FC8036" w14:textId="77777777" w:rsidR="00C8750A" w:rsidRPr="00326595" w:rsidRDefault="00C8750A" w:rsidP="00CB1ADA">
            <w:pPr>
              <w:jc w:val="both"/>
              <w:rPr>
                <w:rFonts w:eastAsia="Cambria"/>
                <w:lang w:val="fr-FR"/>
              </w:rPr>
            </w:pPr>
          </w:p>
        </w:tc>
        <w:tc>
          <w:tcPr>
            <w:tcW w:w="3006" w:type="dxa"/>
            <w:shd w:val="clear" w:color="auto" w:fill="auto"/>
          </w:tcPr>
          <w:p w14:paraId="52CF8B15" w14:textId="6DA522B1" w:rsidR="00C8750A" w:rsidRPr="00326595" w:rsidRDefault="00C8750A" w:rsidP="00CB1ADA">
            <w:pPr>
              <w:keepNext/>
              <w:keepLines/>
              <w:outlineLvl w:val="1"/>
              <w:rPr>
                <w:rFonts w:eastAsia="MS Gothic"/>
                <w:b/>
                <w:bCs/>
                <w:lang w:val="fr-FR"/>
              </w:rPr>
            </w:pPr>
            <w:bookmarkStart w:id="133" w:name="_Toc378822586"/>
            <w:bookmarkStart w:id="134" w:name="_Toc508276671"/>
            <w:r w:rsidRPr="00326595">
              <w:rPr>
                <w:rFonts w:eastAsia="MS Gothic"/>
                <w:b/>
                <w:bCs/>
                <w:lang w:val="fr-FR"/>
              </w:rPr>
              <w:t xml:space="preserve">Droits miniers pour les minéraux </w:t>
            </w:r>
            <w:bookmarkEnd w:id="133"/>
            <w:r w:rsidRPr="00326595">
              <w:rPr>
                <w:rFonts w:eastAsia="MS Gothic"/>
                <w:b/>
                <w:bCs/>
                <w:lang w:val="fr-FR"/>
              </w:rPr>
              <w:t>industriels</w:t>
            </w:r>
            <w:bookmarkEnd w:id="134"/>
          </w:p>
          <w:p w14:paraId="7F177AF1"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42D47958" w14:textId="77777777" w:rsidR="00C8750A" w:rsidRPr="00326595" w:rsidRDefault="00C8750A" w:rsidP="00CB1ADA">
            <w:pPr>
              <w:rPr>
                <w:rFonts w:eastAsia="Cambria"/>
                <w:lang w:val="fr-FR"/>
              </w:rPr>
            </w:pPr>
            <w:r w:rsidRPr="00326595">
              <w:rPr>
                <w:rFonts w:eastAsia="Cambria"/>
                <w:lang w:val="fr-FR"/>
              </w:rPr>
              <w:t>Développer un cadre pour les minéraux industriels et autres conformément à l’Acte communautaire</w:t>
            </w:r>
          </w:p>
        </w:tc>
        <w:tc>
          <w:tcPr>
            <w:tcW w:w="3114" w:type="dxa"/>
            <w:shd w:val="clear" w:color="auto" w:fill="auto"/>
          </w:tcPr>
          <w:p w14:paraId="6C40004E" w14:textId="77777777" w:rsidR="00C8750A" w:rsidRPr="00326595" w:rsidRDefault="00C8750A" w:rsidP="00CB1ADA">
            <w:pPr>
              <w:jc w:val="both"/>
              <w:rPr>
                <w:rFonts w:eastAsia="Cambria"/>
                <w:lang w:val="fr-FR"/>
              </w:rPr>
            </w:pPr>
          </w:p>
        </w:tc>
        <w:tc>
          <w:tcPr>
            <w:tcW w:w="2977" w:type="dxa"/>
            <w:shd w:val="clear" w:color="auto" w:fill="auto"/>
          </w:tcPr>
          <w:p w14:paraId="6E589A48" w14:textId="77777777" w:rsidR="00C8750A" w:rsidRPr="00326595" w:rsidRDefault="00C8750A" w:rsidP="00CB1ADA">
            <w:pPr>
              <w:jc w:val="both"/>
              <w:rPr>
                <w:rFonts w:eastAsia="Cambria"/>
                <w:lang w:val="fr-FR"/>
              </w:rPr>
            </w:pPr>
          </w:p>
        </w:tc>
      </w:tr>
      <w:tr w:rsidR="00C8750A" w:rsidRPr="001D48D3" w14:paraId="75FC3DC6" w14:textId="77777777" w:rsidTr="00812376">
        <w:tc>
          <w:tcPr>
            <w:tcW w:w="2518" w:type="dxa"/>
            <w:shd w:val="clear" w:color="auto" w:fill="auto"/>
          </w:tcPr>
          <w:p w14:paraId="6D17F183" w14:textId="77777777" w:rsidR="00C8750A" w:rsidRPr="00326595" w:rsidRDefault="00C8750A" w:rsidP="00CB1ADA">
            <w:pPr>
              <w:jc w:val="both"/>
              <w:rPr>
                <w:rFonts w:eastAsia="Cambria"/>
                <w:lang w:val="fr-FR"/>
              </w:rPr>
            </w:pPr>
          </w:p>
        </w:tc>
        <w:tc>
          <w:tcPr>
            <w:tcW w:w="3006" w:type="dxa"/>
            <w:shd w:val="clear" w:color="auto" w:fill="auto"/>
          </w:tcPr>
          <w:p w14:paraId="4A9925BA" w14:textId="5787EFDC" w:rsidR="00C8750A" w:rsidRPr="00326595" w:rsidRDefault="00507FA7" w:rsidP="00CB1ADA">
            <w:pPr>
              <w:keepNext/>
              <w:keepLines/>
              <w:outlineLvl w:val="1"/>
              <w:rPr>
                <w:rFonts w:eastAsia="MS Gothic"/>
                <w:b/>
                <w:bCs/>
                <w:lang w:val="fr-FR"/>
              </w:rPr>
            </w:pPr>
            <w:bookmarkStart w:id="135" w:name="_Toc378822596"/>
            <w:bookmarkStart w:id="136" w:name="_Toc508276672"/>
            <w:r>
              <w:rPr>
                <w:rFonts w:eastAsia="MS Gothic"/>
                <w:b/>
                <w:bCs/>
                <w:lang w:val="fr-FR"/>
              </w:rPr>
              <w:t>Droits miniers pour les m</w:t>
            </w:r>
            <w:r w:rsidR="00C8750A" w:rsidRPr="00326595">
              <w:rPr>
                <w:rFonts w:eastAsia="MS Gothic"/>
                <w:b/>
                <w:bCs/>
                <w:lang w:val="fr-FR"/>
              </w:rPr>
              <w:t>inéraux radioactifs</w:t>
            </w:r>
            <w:bookmarkEnd w:id="135"/>
            <w:bookmarkEnd w:id="136"/>
          </w:p>
          <w:p w14:paraId="70492337"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40D8DC3B" w14:textId="77777777" w:rsidR="00C8750A" w:rsidRPr="00326595" w:rsidRDefault="00C8750A" w:rsidP="00CB1ADA">
            <w:pPr>
              <w:jc w:val="both"/>
              <w:rPr>
                <w:rFonts w:eastAsia="Cambria"/>
                <w:lang w:val="fr-FR"/>
              </w:rPr>
            </w:pPr>
          </w:p>
        </w:tc>
        <w:tc>
          <w:tcPr>
            <w:tcW w:w="3114" w:type="dxa"/>
            <w:shd w:val="clear" w:color="auto" w:fill="auto"/>
          </w:tcPr>
          <w:p w14:paraId="5A85A8F6" w14:textId="7B40A9FE" w:rsidR="00C8750A" w:rsidRPr="00326595" w:rsidRDefault="00C8750A" w:rsidP="00CB1ADA">
            <w:pPr>
              <w:rPr>
                <w:rFonts w:eastAsia="Cambria"/>
                <w:lang w:val="fr-FR"/>
              </w:rPr>
            </w:pPr>
            <w:r w:rsidRPr="00326595">
              <w:rPr>
                <w:rFonts w:eastAsia="Cambria"/>
                <w:lang w:val="fr-FR"/>
              </w:rPr>
              <w:t>Développer un cadre pour les minéraux radioactifs</w:t>
            </w:r>
            <w:r w:rsidR="00507FA7" w:rsidRPr="00326595">
              <w:rPr>
                <w:rFonts w:eastAsia="Cambria"/>
                <w:lang w:val="fr-FR"/>
              </w:rPr>
              <w:t xml:space="preserve"> conformément à l’Acte communautaire</w:t>
            </w:r>
          </w:p>
        </w:tc>
        <w:tc>
          <w:tcPr>
            <w:tcW w:w="2977" w:type="dxa"/>
            <w:shd w:val="clear" w:color="auto" w:fill="auto"/>
          </w:tcPr>
          <w:p w14:paraId="54AFC3ED" w14:textId="77777777" w:rsidR="00C8750A" w:rsidRPr="00326595" w:rsidRDefault="00C8750A" w:rsidP="00CB1ADA">
            <w:pPr>
              <w:jc w:val="both"/>
              <w:rPr>
                <w:rFonts w:eastAsia="Cambria"/>
                <w:lang w:val="fr-FR"/>
              </w:rPr>
            </w:pPr>
          </w:p>
        </w:tc>
      </w:tr>
      <w:tr w:rsidR="00C8750A" w:rsidRPr="00674299" w14:paraId="18B7C5E9" w14:textId="77777777" w:rsidTr="00812376">
        <w:tc>
          <w:tcPr>
            <w:tcW w:w="2518" w:type="dxa"/>
            <w:shd w:val="clear" w:color="auto" w:fill="auto"/>
          </w:tcPr>
          <w:p w14:paraId="68DADD99" w14:textId="77777777" w:rsidR="00C8750A" w:rsidRPr="00326595" w:rsidRDefault="001C5D3E" w:rsidP="00CB1ADA">
            <w:pPr>
              <w:jc w:val="both"/>
              <w:rPr>
                <w:rFonts w:eastAsia="Cambria"/>
                <w:b/>
                <w:lang w:val="fr-FR"/>
              </w:rPr>
            </w:pPr>
            <w:r>
              <w:rPr>
                <w:rFonts w:eastAsia="Cambria"/>
                <w:b/>
                <w:lang w:val="fr-FR"/>
              </w:rPr>
              <w:t>5-</w:t>
            </w:r>
            <w:r w:rsidR="00C8750A" w:rsidRPr="00326595">
              <w:rPr>
                <w:rFonts w:eastAsia="Cambria"/>
                <w:b/>
                <w:lang w:val="fr-FR"/>
              </w:rPr>
              <w:t>Taxes percevables</w:t>
            </w:r>
          </w:p>
        </w:tc>
        <w:tc>
          <w:tcPr>
            <w:tcW w:w="3006" w:type="dxa"/>
            <w:shd w:val="clear" w:color="auto" w:fill="auto"/>
          </w:tcPr>
          <w:p w14:paraId="2F741C69"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1472BC38" w14:textId="77777777" w:rsidR="00C8750A" w:rsidRPr="00326595" w:rsidRDefault="00C8750A" w:rsidP="00CB1ADA">
            <w:pPr>
              <w:jc w:val="both"/>
              <w:rPr>
                <w:rFonts w:eastAsia="Cambria"/>
                <w:lang w:val="fr-FR"/>
              </w:rPr>
            </w:pPr>
          </w:p>
        </w:tc>
        <w:tc>
          <w:tcPr>
            <w:tcW w:w="3114" w:type="dxa"/>
            <w:shd w:val="clear" w:color="auto" w:fill="auto"/>
          </w:tcPr>
          <w:p w14:paraId="10AB5C2E" w14:textId="77777777" w:rsidR="00C8750A" w:rsidRPr="00326595" w:rsidRDefault="00C8750A" w:rsidP="00CB1ADA">
            <w:pPr>
              <w:jc w:val="both"/>
              <w:rPr>
                <w:rFonts w:eastAsia="Cambria"/>
                <w:lang w:val="fr-FR"/>
              </w:rPr>
            </w:pPr>
          </w:p>
        </w:tc>
        <w:tc>
          <w:tcPr>
            <w:tcW w:w="2977" w:type="dxa"/>
            <w:shd w:val="clear" w:color="auto" w:fill="auto"/>
          </w:tcPr>
          <w:p w14:paraId="18FC0E28" w14:textId="77777777" w:rsidR="00C8750A" w:rsidRPr="00326595" w:rsidRDefault="00C8750A" w:rsidP="00CB1ADA">
            <w:pPr>
              <w:jc w:val="both"/>
              <w:rPr>
                <w:rFonts w:eastAsia="Cambria"/>
                <w:lang w:val="fr-FR"/>
              </w:rPr>
            </w:pPr>
          </w:p>
        </w:tc>
      </w:tr>
      <w:tr w:rsidR="00C8750A" w:rsidRPr="001D48D3" w14:paraId="730F0BFC" w14:textId="77777777" w:rsidTr="00812376">
        <w:tc>
          <w:tcPr>
            <w:tcW w:w="2518" w:type="dxa"/>
            <w:shd w:val="clear" w:color="auto" w:fill="auto"/>
          </w:tcPr>
          <w:p w14:paraId="5D304A05" w14:textId="77777777" w:rsidR="00C8750A" w:rsidRPr="00326595" w:rsidRDefault="00C8750A" w:rsidP="00CB1ADA">
            <w:pPr>
              <w:jc w:val="both"/>
              <w:rPr>
                <w:rFonts w:eastAsia="Cambria"/>
                <w:lang w:val="fr-FR"/>
              </w:rPr>
            </w:pPr>
          </w:p>
        </w:tc>
        <w:tc>
          <w:tcPr>
            <w:tcW w:w="3006" w:type="dxa"/>
            <w:shd w:val="clear" w:color="auto" w:fill="auto"/>
          </w:tcPr>
          <w:p w14:paraId="20947B82" w14:textId="6DE98BD4" w:rsidR="00C8750A" w:rsidRPr="00326595" w:rsidRDefault="00D14CDD" w:rsidP="00CB1ADA">
            <w:pPr>
              <w:keepNext/>
              <w:keepLines/>
              <w:outlineLvl w:val="1"/>
              <w:rPr>
                <w:rFonts w:eastAsia="MS Gothic"/>
                <w:b/>
                <w:bCs/>
                <w:lang w:val="fr-FR"/>
              </w:rPr>
            </w:pPr>
            <w:r>
              <w:rPr>
                <w:rFonts w:eastAsia="MS Gothic"/>
                <w:b/>
                <w:bCs/>
                <w:lang w:val="fr-FR"/>
              </w:rPr>
              <w:t>Redevances minières</w:t>
            </w:r>
          </w:p>
        </w:tc>
        <w:tc>
          <w:tcPr>
            <w:tcW w:w="3406" w:type="dxa"/>
            <w:vMerge w:val="restart"/>
            <w:shd w:val="clear" w:color="auto" w:fill="auto"/>
          </w:tcPr>
          <w:p w14:paraId="7B52EDF5" w14:textId="07E21245" w:rsidR="00C8750A" w:rsidRPr="00326595" w:rsidRDefault="00C8750A" w:rsidP="00CB1ADA">
            <w:pPr>
              <w:rPr>
                <w:rFonts w:eastAsia="Cambria"/>
                <w:lang w:val="fr-FR"/>
              </w:rPr>
            </w:pPr>
            <w:r w:rsidRPr="00326595">
              <w:rPr>
                <w:rFonts w:eastAsia="Cambria"/>
                <w:lang w:val="fr-FR"/>
              </w:rPr>
              <w:t xml:space="preserve">Développer des règles pour les </w:t>
            </w:r>
            <w:r w:rsidR="00D14CDD">
              <w:rPr>
                <w:rFonts w:eastAsia="Cambria"/>
                <w:lang w:val="fr-FR"/>
              </w:rPr>
              <w:t>redevances minières</w:t>
            </w:r>
            <w:r w:rsidRPr="00326595">
              <w:rPr>
                <w:rFonts w:eastAsia="Cambria"/>
                <w:lang w:val="fr-FR"/>
              </w:rPr>
              <w:t>, les frais annuels de droit minier, les loyers fonciers, les taxes et les amortissements.</w:t>
            </w:r>
          </w:p>
        </w:tc>
        <w:tc>
          <w:tcPr>
            <w:tcW w:w="3114" w:type="dxa"/>
            <w:shd w:val="clear" w:color="auto" w:fill="auto"/>
          </w:tcPr>
          <w:p w14:paraId="377FD800" w14:textId="77777777" w:rsidR="00C8750A" w:rsidRPr="00326595" w:rsidRDefault="00C8750A" w:rsidP="00CB1ADA">
            <w:pPr>
              <w:jc w:val="both"/>
              <w:rPr>
                <w:rFonts w:eastAsia="Cambria"/>
                <w:lang w:val="fr-FR"/>
              </w:rPr>
            </w:pPr>
          </w:p>
        </w:tc>
        <w:tc>
          <w:tcPr>
            <w:tcW w:w="2977" w:type="dxa"/>
            <w:shd w:val="clear" w:color="auto" w:fill="auto"/>
          </w:tcPr>
          <w:p w14:paraId="3E8E458D" w14:textId="77777777" w:rsidR="00C8750A" w:rsidRPr="00326595" w:rsidRDefault="00C8750A" w:rsidP="00CB1ADA">
            <w:pPr>
              <w:jc w:val="both"/>
              <w:rPr>
                <w:rFonts w:eastAsia="Cambria"/>
                <w:lang w:val="fr-FR"/>
              </w:rPr>
            </w:pPr>
          </w:p>
        </w:tc>
      </w:tr>
      <w:tr w:rsidR="00C8750A" w:rsidRPr="001D48D3" w14:paraId="31F44D06" w14:textId="77777777" w:rsidTr="00812376">
        <w:tc>
          <w:tcPr>
            <w:tcW w:w="2518" w:type="dxa"/>
            <w:shd w:val="clear" w:color="auto" w:fill="auto"/>
          </w:tcPr>
          <w:p w14:paraId="234BB39E" w14:textId="77777777" w:rsidR="00C8750A" w:rsidRPr="00326595" w:rsidRDefault="00C8750A" w:rsidP="00CB1ADA">
            <w:pPr>
              <w:jc w:val="both"/>
              <w:rPr>
                <w:rFonts w:eastAsia="Cambria"/>
                <w:lang w:val="fr-FR"/>
              </w:rPr>
            </w:pPr>
          </w:p>
        </w:tc>
        <w:tc>
          <w:tcPr>
            <w:tcW w:w="3006" w:type="dxa"/>
            <w:shd w:val="clear" w:color="auto" w:fill="auto"/>
          </w:tcPr>
          <w:p w14:paraId="2A366B9F" w14:textId="77777777" w:rsidR="00C8750A" w:rsidRPr="00326595" w:rsidRDefault="00C8750A" w:rsidP="00CB1ADA">
            <w:pPr>
              <w:keepNext/>
              <w:keepLines/>
              <w:outlineLvl w:val="1"/>
              <w:rPr>
                <w:rFonts w:eastAsia="MS Gothic"/>
                <w:b/>
                <w:bCs/>
                <w:lang w:val="fr-FR"/>
              </w:rPr>
            </w:pPr>
            <w:bookmarkStart w:id="137" w:name="_Toc508276674"/>
            <w:r w:rsidRPr="00326595">
              <w:rPr>
                <w:rFonts w:eastAsia="MS Gothic"/>
                <w:b/>
                <w:bCs/>
                <w:lang w:val="fr-FR"/>
              </w:rPr>
              <w:t xml:space="preserve">Frais annuels de droits miniers </w:t>
            </w:r>
            <w:bookmarkEnd w:id="137"/>
            <w:r w:rsidRPr="00326595">
              <w:rPr>
                <w:rFonts w:eastAsia="MS Gothic"/>
                <w:b/>
                <w:bCs/>
                <w:lang w:val="fr-FR"/>
              </w:rPr>
              <w:t xml:space="preserve"> </w:t>
            </w:r>
          </w:p>
        </w:tc>
        <w:tc>
          <w:tcPr>
            <w:tcW w:w="3406" w:type="dxa"/>
            <w:vMerge/>
            <w:shd w:val="clear" w:color="auto" w:fill="auto"/>
          </w:tcPr>
          <w:p w14:paraId="04CB8796" w14:textId="77777777" w:rsidR="00C8750A" w:rsidRPr="00326595" w:rsidRDefault="00C8750A" w:rsidP="00CB1ADA">
            <w:pPr>
              <w:jc w:val="both"/>
              <w:rPr>
                <w:rFonts w:eastAsia="Cambria"/>
                <w:lang w:val="fr-FR"/>
              </w:rPr>
            </w:pPr>
          </w:p>
        </w:tc>
        <w:tc>
          <w:tcPr>
            <w:tcW w:w="3114" w:type="dxa"/>
            <w:shd w:val="clear" w:color="auto" w:fill="auto"/>
          </w:tcPr>
          <w:p w14:paraId="0F1D2A49" w14:textId="77777777" w:rsidR="00C8750A" w:rsidRPr="00326595" w:rsidRDefault="00C8750A" w:rsidP="00CB1ADA">
            <w:pPr>
              <w:jc w:val="both"/>
              <w:rPr>
                <w:rFonts w:eastAsia="Cambria"/>
                <w:lang w:val="fr-FR"/>
              </w:rPr>
            </w:pPr>
          </w:p>
        </w:tc>
        <w:tc>
          <w:tcPr>
            <w:tcW w:w="2977" w:type="dxa"/>
            <w:shd w:val="clear" w:color="auto" w:fill="auto"/>
          </w:tcPr>
          <w:p w14:paraId="6CEBED1C" w14:textId="77777777" w:rsidR="00C8750A" w:rsidRPr="00326595" w:rsidRDefault="00C8750A" w:rsidP="00CB1ADA">
            <w:pPr>
              <w:jc w:val="both"/>
              <w:rPr>
                <w:rFonts w:eastAsia="Cambria"/>
                <w:lang w:val="fr-FR"/>
              </w:rPr>
            </w:pPr>
          </w:p>
        </w:tc>
      </w:tr>
      <w:tr w:rsidR="00C8750A" w:rsidRPr="00674299" w14:paraId="10B4501C" w14:textId="77777777" w:rsidTr="00812376">
        <w:tc>
          <w:tcPr>
            <w:tcW w:w="2518" w:type="dxa"/>
            <w:shd w:val="clear" w:color="auto" w:fill="auto"/>
          </w:tcPr>
          <w:p w14:paraId="043BB0C8" w14:textId="77777777" w:rsidR="00C8750A" w:rsidRPr="00326595" w:rsidRDefault="00C8750A" w:rsidP="00CB1ADA">
            <w:pPr>
              <w:jc w:val="both"/>
              <w:rPr>
                <w:rFonts w:eastAsia="Cambria"/>
                <w:lang w:val="fr-FR"/>
              </w:rPr>
            </w:pPr>
          </w:p>
        </w:tc>
        <w:tc>
          <w:tcPr>
            <w:tcW w:w="3006" w:type="dxa"/>
            <w:shd w:val="clear" w:color="auto" w:fill="auto"/>
          </w:tcPr>
          <w:p w14:paraId="00F994B8" w14:textId="77777777" w:rsidR="00C8750A" w:rsidRPr="00326595" w:rsidRDefault="00C8750A" w:rsidP="00CB1ADA">
            <w:pPr>
              <w:keepNext/>
              <w:keepLines/>
              <w:outlineLvl w:val="1"/>
              <w:rPr>
                <w:rFonts w:eastAsia="MS Gothic"/>
                <w:b/>
                <w:bCs/>
                <w:lang w:val="fr-FR"/>
              </w:rPr>
            </w:pPr>
            <w:bookmarkStart w:id="138" w:name="_Toc508276675"/>
            <w:r w:rsidRPr="00326595">
              <w:rPr>
                <w:rFonts w:eastAsia="MS Gothic"/>
                <w:b/>
                <w:bCs/>
                <w:lang w:val="fr-FR"/>
              </w:rPr>
              <w:t>Loyers fonciers</w:t>
            </w:r>
            <w:bookmarkEnd w:id="138"/>
          </w:p>
        </w:tc>
        <w:tc>
          <w:tcPr>
            <w:tcW w:w="3406" w:type="dxa"/>
            <w:vMerge/>
            <w:shd w:val="clear" w:color="auto" w:fill="auto"/>
          </w:tcPr>
          <w:p w14:paraId="01CB02D5" w14:textId="77777777" w:rsidR="00C8750A" w:rsidRPr="00326595" w:rsidRDefault="00C8750A" w:rsidP="00CB1ADA">
            <w:pPr>
              <w:jc w:val="both"/>
              <w:rPr>
                <w:rFonts w:eastAsia="Cambria"/>
                <w:lang w:val="fr-FR"/>
              </w:rPr>
            </w:pPr>
          </w:p>
        </w:tc>
        <w:tc>
          <w:tcPr>
            <w:tcW w:w="3114" w:type="dxa"/>
            <w:shd w:val="clear" w:color="auto" w:fill="auto"/>
          </w:tcPr>
          <w:p w14:paraId="64384A65" w14:textId="77777777" w:rsidR="00C8750A" w:rsidRPr="00326595" w:rsidRDefault="00C8750A" w:rsidP="00CB1ADA">
            <w:pPr>
              <w:jc w:val="both"/>
              <w:rPr>
                <w:rFonts w:eastAsia="Cambria"/>
                <w:lang w:val="fr-FR"/>
              </w:rPr>
            </w:pPr>
          </w:p>
        </w:tc>
        <w:tc>
          <w:tcPr>
            <w:tcW w:w="2977" w:type="dxa"/>
            <w:shd w:val="clear" w:color="auto" w:fill="auto"/>
          </w:tcPr>
          <w:p w14:paraId="5E8ADFB0" w14:textId="77777777" w:rsidR="00C8750A" w:rsidRPr="00326595" w:rsidRDefault="00C8750A" w:rsidP="00CB1ADA">
            <w:pPr>
              <w:jc w:val="both"/>
              <w:rPr>
                <w:rFonts w:eastAsia="Cambria"/>
                <w:lang w:val="fr-FR"/>
              </w:rPr>
            </w:pPr>
          </w:p>
        </w:tc>
      </w:tr>
      <w:tr w:rsidR="00C8750A" w:rsidRPr="00674299" w14:paraId="74679FBB" w14:textId="77777777" w:rsidTr="00812376">
        <w:tc>
          <w:tcPr>
            <w:tcW w:w="2518" w:type="dxa"/>
            <w:shd w:val="clear" w:color="auto" w:fill="auto"/>
          </w:tcPr>
          <w:p w14:paraId="70720E99" w14:textId="77777777" w:rsidR="00C8750A" w:rsidRPr="00326595" w:rsidRDefault="00C8750A" w:rsidP="00CB1ADA">
            <w:pPr>
              <w:jc w:val="both"/>
              <w:rPr>
                <w:rFonts w:eastAsia="Cambria"/>
                <w:lang w:val="fr-FR"/>
              </w:rPr>
            </w:pPr>
          </w:p>
        </w:tc>
        <w:tc>
          <w:tcPr>
            <w:tcW w:w="3006" w:type="dxa"/>
            <w:shd w:val="clear" w:color="auto" w:fill="auto"/>
          </w:tcPr>
          <w:p w14:paraId="62A6E7E9" w14:textId="77777777" w:rsidR="00C8750A" w:rsidRPr="00326595" w:rsidRDefault="00C8750A" w:rsidP="00CB1ADA">
            <w:pPr>
              <w:keepNext/>
              <w:keepLines/>
              <w:outlineLvl w:val="1"/>
              <w:rPr>
                <w:rFonts w:eastAsia="MS Gothic"/>
                <w:b/>
                <w:bCs/>
                <w:lang w:val="fr-FR"/>
              </w:rPr>
            </w:pPr>
            <w:bookmarkStart w:id="139" w:name="_Toc508276676"/>
            <w:r w:rsidRPr="00326595">
              <w:rPr>
                <w:rFonts w:eastAsia="MS Gothic"/>
                <w:b/>
                <w:bCs/>
                <w:lang w:val="fr-FR"/>
              </w:rPr>
              <w:t>Taxes</w:t>
            </w:r>
            <w:bookmarkEnd w:id="139"/>
          </w:p>
        </w:tc>
        <w:tc>
          <w:tcPr>
            <w:tcW w:w="3406" w:type="dxa"/>
            <w:vMerge/>
            <w:shd w:val="clear" w:color="auto" w:fill="auto"/>
          </w:tcPr>
          <w:p w14:paraId="381BB7E0" w14:textId="77777777" w:rsidR="00C8750A" w:rsidRPr="00326595" w:rsidRDefault="00C8750A" w:rsidP="00CB1ADA">
            <w:pPr>
              <w:jc w:val="both"/>
              <w:rPr>
                <w:rFonts w:eastAsia="Cambria"/>
                <w:lang w:val="fr-FR"/>
              </w:rPr>
            </w:pPr>
          </w:p>
        </w:tc>
        <w:tc>
          <w:tcPr>
            <w:tcW w:w="3114" w:type="dxa"/>
            <w:shd w:val="clear" w:color="auto" w:fill="auto"/>
          </w:tcPr>
          <w:p w14:paraId="1A69EB3D" w14:textId="77777777" w:rsidR="00C8750A" w:rsidRPr="00326595" w:rsidRDefault="00C8750A" w:rsidP="00CB1ADA">
            <w:pPr>
              <w:jc w:val="both"/>
              <w:rPr>
                <w:rFonts w:eastAsia="Cambria"/>
                <w:lang w:val="fr-FR"/>
              </w:rPr>
            </w:pPr>
          </w:p>
        </w:tc>
        <w:tc>
          <w:tcPr>
            <w:tcW w:w="2977" w:type="dxa"/>
            <w:shd w:val="clear" w:color="auto" w:fill="auto"/>
          </w:tcPr>
          <w:p w14:paraId="6C7234FC" w14:textId="77777777" w:rsidR="00C8750A" w:rsidRPr="00326595" w:rsidRDefault="00C8750A" w:rsidP="00CB1ADA">
            <w:pPr>
              <w:jc w:val="both"/>
              <w:rPr>
                <w:rFonts w:eastAsia="Cambria"/>
                <w:lang w:val="fr-FR"/>
              </w:rPr>
            </w:pPr>
          </w:p>
        </w:tc>
      </w:tr>
      <w:tr w:rsidR="00C8750A" w:rsidRPr="001D48D3" w14:paraId="7DF5D0B4" w14:textId="77777777" w:rsidTr="00812376">
        <w:tc>
          <w:tcPr>
            <w:tcW w:w="2518" w:type="dxa"/>
            <w:shd w:val="clear" w:color="auto" w:fill="auto"/>
          </w:tcPr>
          <w:p w14:paraId="4667B042" w14:textId="77777777" w:rsidR="00C8750A" w:rsidRPr="00326595" w:rsidRDefault="00C8750A" w:rsidP="00CB1ADA">
            <w:pPr>
              <w:jc w:val="both"/>
              <w:rPr>
                <w:rFonts w:eastAsia="Cambria"/>
                <w:lang w:val="fr-FR"/>
              </w:rPr>
            </w:pPr>
          </w:p>
        </w:tc>
        <w:tc>
          <w:tcPr>
            <w:tcW w:w="3006" w:type="dxa"/>
            <w:shd w:val="clear" w:color="auto" w:fill="auto"/>
          </w:tcPr>
          <w:p w14:paraId="12E1C067" w14:textId="77777777" w:rsidR="00C8750A" w:rsidRPr="00326595" w:rsidRDefault="00C8750A" w:rsidP="00CB1ADA">
            <w:pPr>
              <w:keepNext/>
              <w:keepLines/>
              <w:outlineLvl w:val="1"/>
              <w:rPr>
                <w:rFonts w:eastAsia="MS Gothic"/>
                <w:b/>
                <w:bCs/>
                <w:lang w:val="fr-FR"/>
              </w:rPr>
            </w:pPr>
            <w:bookmarkStart w:id="140" w:name="_Toc508276677"/>
            <w:r w:rsidRPr="00326595">
              <w:rPr>
                <w:rFonts w:eastAsia="MS Gothic"/>
                <w:b/>
                <w:bCs/>
                <w:lang w:val="fr-FR"/>
              </w:rPr>
              <w:t>Prises de participation</w:t>
            </w:r>
            <w:bookmarkEnd w:id="140"/>
          </w:p>
        </w:tc>
        <w:tc>
          <w:tcPr>
            <w:tcW w:w="3406" w:type="dxa"/>
            <w:vMerge w:val="restart"/>
            <w:shd w:val="clear" w:color="auto" w:fill="auto"/>
          </w:tcPr>
          <w:p w14:paraId="799EDC86" w14:textId="77777777" w:rsidR="00C8750A" w:rsidRPr="00326595" w:rsidRDefault="00C8750A" w:rsidP="00CB1ADA">
            <w:pPr>
              <w:rPr>
                <w:rFonts w:eastAsia="Cambria"/>
                <w:lang w:val="fr-FR"/>
              </w:rPr>
            </w:pPr>
            <w:r w:rsidRPr="00326595">
              <w:rPr>
                <w:rFonts w:eastAsia="Cambria"/>
                <w:lang w:val="fr-FR"/>
              </w:rPr>
              <w:t>Développer un cadre pour la prise de participation et la participation aux activités minières en général</w:t>
            </w:r>
          </w:p>
        </w:tc>
        <w:tc>
          <w:tcPr>
            <w:tcW w:w="3114" w:type="dxa"/>
            <w:shd w:val="clear" w:color="auto" w:fill="auto"/>
          </w:tcPr>
          <w:p w14:paraId="5E7EE7DB" w14:textId="77777777" w:rsidR="00C8750A" w:rsidRPr="00326595" w:rsidRDefault="00C8750A" w:rsidP="00CB1ADA">
            <w:pPr>
              <w:jc w:val="both"/>
              <w:rPr>
                <w:rFonts w:eastAsia="Cambria"/>
                <w:lang w:val="fr-FR"/>
              </w:rPr>
            </w:pPr>
          </w:p>
        </w:tc>
        <w:tc>
          <w:tcPr>
            <w:tcW w:w="2977" w:type="dxa"/>
            <w:shd w:val="clear" w:color="auto" w:fill="auto"/>
          </w:tcPr>
          <w:p w14:paraId="45919B0B" w14:textId="77777777" w:rsidR="00C8750A" w:rsidRPr="00326595" w:rsidRDefault="00C8750A" w:rsidP="00CB1ADA">
            <w:pPr>
              <w:jc w:val="both"/>
              <w:rPr>
                <w:rFonts w:eastAsia="Cambria"/>
                <w:lang w:val="fr-FR"/>
              </w:rPr>
            </w:pPr>
          </w:p>
        </w:tc>
      </w:tr>
      <w:tr w:rsidR="00C8750A" w:rsidRPr="001D48D3" w14:paraId="16448A29" w14:textId="77777777" w:rsidTr="00812376">
        <w:tc>
          <w:tcPr>
            <w:tcW w:w="2518" w:type="dxa"/>
            <w:shd w:val="clear" w:color="auto" w:fill="auto"/>
          </w:tcPr>
          <w:p w14:paraId="5A54962E" w14:textId="77777777" w:rsidR="00C8750A" w:rsidRPr="00326595" w:rsidRDefault="00C8750A" w:rsidP="00CB1ADA">
            <w:pPr>
              <w:jc w:val="both"/>
              <w:rPr>
                <w:rFonts w:eastAsia="Cambria"/>
                <w:lang w:val="fr-FR"/>
              </w:rPr>
            </w:pPr>
          </w:p>
        </w:tc>
        <w:tc>
          <w:tcPr>
            <w:tcW w:w="3006" w:type="dxa"/>
            <w:shd w:val="clear" w:color="auto" w:fill="auto"/>
          </w:tcPr>
          <w:p w14:paraId="7A12483C" w14:textId="77777777" w:rsidR="00C8750A" w:rsidRPr="00326595" w:rsidRDefault="00C8750A" w:rsidP="00CB1ADA">
            <w:pPr>
              <w:keepNext/>
              <w:keepLines/>
              <w:outlineLvl w:val="1"/>
              <w:rPr>
                <w:rFonts w:eastAsia="MS Gothic"/>
                <w:b/>
                <w:bCs/>
                <w:lang w:val="fr-FR"/>
              </w:rPr>
            </w:pPr>
            <w:bookmarkStart w:id="141" w:name="_Toc508276678"/>
            <w:r w:rsidRPr="00326595">
              <w:rPr>
                <w:rFonts w:eastAsia="MS Gothic"/>
                <w:b/>
                <w:bCs/>
                <w:lang w:val="fr-FR"/>
              </w:rPr>
              <w:t xml:space="preserve">Participation dans les activités </w:t>
            </w:r>
            <w:bookmarkEnd w:id="141"/>
            <w:r w:rsidRPr="00326595">
              <w:rPr>
                <w:rFonts w:eastAsia="MS Gothic"/>
                <w:b/>
                <w:bCs/>
                <w:lang w:val="fr-FR"/>
              </w:rPr>
              <w:t>minières</w:t>
            </w:r>
          </w:p>
        </w:tc>
        <w:tc>
          <w:tcPr>
            <w:tcW w:w="3406" w:type="dxa"/>
            <w:vMerge/>
            <w:shd w:val="clear" w:color="auto" w:fill="auto"/>
          </w:tcPr>
          <w:p w14:paraId="2A6A2AB9" w14:textId="77777777" w:rsidR="00C8750A" w:rsidRPr="00326595" w:rsidRDefault="00C8750A" w:rsidP="00CB1ADA">
            <w:pPr>
              <w:jc w:val="both"/>
              <w:rPr>
                <w:rFonts w:eastAsia="Cambria"/>
                <w:lang w:val="fr-FR"/>
              </w:rPr>
            </w:pPr>
          </w:p>
        </w:tc>
        <w:tc>
          <w:tcPr>
            <w:tcW w:w="3114" w:type="dxa"/>
            <w:shd w:val="clear" w:color="auto" w:fill="auto"/>
          </w:tcPr>
          <w:p w14:paraId="45F5B7AD" w14:textId="77777777" w:rsidR="00C8750A" w:rsidRPr="00326595" w:rsidRDefault="00C8750A" w:rsidP="00CB1ADA">
            <w:pPr>
              <w:jc w:val="both"/>
              <w:rPr>
                <w:rFonts w:eastAsia="Cambria"/>
                <w:lang w:val="fr-FR"/>
              </w:rPr>
            </w:pPr>
          </w:p>
        </w:tc>
        <w:tc>
          <w:tcPr>
            <w:tcW w:w="2977" w:type="dxa"/>
            <w:shd w:val="clear" w:color="auto" w:fill="auto"/>
          </w:tcPr>
          <w:p w14:paraId="7E9431B9" w14:textId="77777777" w:rsidR="00C8750A" w:rsidRPr="00326595" w:rsidRDefault="00C8750A" w:rsidP="00CB1ADA">
            <w:pPr>
              <w:jc w:val="both"/>
              <w:rPr>
                <w:rFonts w:eastAsia="Cambria"/>
                <w:lang w:val="fr-FR"/>
              </w:rPr>
            </w:pPr>
          </w:p>
        </w:tc>
      </w:tr>
      <w:tr w:rsidR="00C8750A" w:rsidRPr="001D48D3" w14:paraId="58BA4321" w14:textId="77777777" w:rsidTr="00812376">
        <w:tc>
          <w:tcPr>
            <w:tcW w:w="2518" w:type="dxa"/>
            <w:shd w:val="clear" w:color="auto" w:fill="auto"/>
          </w:tcPr>
          <w:p w14:paraId="5E74F56C" w14:textId="77777777" w:rsidR="00C8750A" w:rsidRPr="00326595" w:rsidRDefault="00C8750A" w:rsidP="00CB1ADA">
            <w:pPr>
              <w:jc w:val="both"/>
              <w:rPr>
                <w:rFonts w:eastAsia="Cambria"/>
                <w:lang w:val="fr-FR"/>
              </w:rPr>
            </w:pPr>
          </w:p>
        </w:tc>
        <w:tc>
          <w:tcPr>
            <w:tcW w:w="3006" w:type="dxa"/>
            <w:shd w:val="clear" w:color="auto" w:fill="auto"/>
          </w:tcPr>
          <w:p w14:paraId="47F828B8" w14:textId="77777777" w:rsidR="00C8750A" w:rsidRPr="00326595" w:rsidRDefault="00C8750A" w:rsidP="00CB1ADA">
            <w:pPr>
              <w:keepNext/>
              <w:keepLines/>
              <w:outlineLvl w:val="1"/>
              <w:rPr>
                <w:rFonts w:eastAsia="MS Gothic"/>
                <w:b/>
                <w:bCs/>
                <w:lang w:val="fr-FR"/>
              </w:rPr>
            </w:pPr>
            <w:bookmarkStart w:id="142" w:name="_Toc508276679"/>
            <w:r w:rsidRPr="00326595">
              <w:rPr>
                <w:rFonts w:eastAsia="MS Gothic"/>
                <w:b/>
                <w:bCs/>
                <w:lang w:val="fr-FR"/>
              </w:rPr>
              <w:t>Exemptions</w:t>
            </w:r>
            <w:bookmarkEnd w:id="142"/>
          </w:p>
        </w:tc>
        <w:tc>
          <w:tcPr>
            <w:tcW w:w="3406" w:type="dxa"/>
            <w:shd w:val="clear" w:color="auto" w:fill="auto"/>
          </w:tcPr>
          <w:p w14:paraId="163EF7AF" w14:textId="77777777" w:rsidR="00C8750A" w:rsidRPr="00326595" w:rsidRDefault="00C8750A" w:rsidP="00CB1ADA">
            <w:pPr>
              <w:jc w:val="both"/>
              <w:rPr>
                <w:rFonts w:eastAsia="Cambria"/>
                <w:lang w:val="fr-FR"/>
              </w:rPr>
            </w:pPr>
          </w:p>
        </w:tc>
        <w:tc>
          <w:tcPr>
            <w:tcW w:w="3114" w:type="dxa"/>
            <w:vMerge w:val="restart"/>
            <w:shd w:val="clear" w:color="auto" w:fill="auto"/>
          </w:tcPr>
          <w:p w14:paraId="08B0AA14" w14:textId="77777777" w:rsidR="00C8750A" w:rsidRPr="00326595" w:rsidRDefault="00C8750A" w:rsidP="00CB1ADA">
            <w:pPr>
              <w:rPr>
                <w:rFonts w:eastAsia="Cambria"/>
                <w:lang w:val="fr-FR"/>
              </w:rPr>
            </w:pPr>
            <w:r w:rsidRPr="00326595">
              <w:rPr>
                <w:rFonts w:eastAsia="Cambria"/>
                <w:lang w:val="fr-FR"/>
              </w:rPr>
              <w:t>Développer une législation pour les exemptions, déductions et amortissements fiscaux autorisés</w:t>
            </w:r>
          </w:p>
        </w:tc>
        <w:tc>
          <w:tcPr>
            <w:tcW w:w="2977" w:type="dxa"/>
            <w:shd w:val="clear" w:color="auto" w:fill="auto"/>
          </w:tcPr>
          <w:p w14:paraId="7C7968E6" w14:textId="77777777" w:rsidR="00C8750A" w:rsidRPr="00326595" w:rsidRDefault="00C8750A" w:rsidP="00CB1ADA">
            <w:pPr>
              <w:jc w:val="both"/>
              <w:rPr>
                <w:rFonts w:eastAsia="Cambria"/>
                <w:lang w:val="fr-FR"/>
              </w:rPr>
            </w:pPr>
          </w:p>
        </w:tc>
      </w:tr>
      <w:tr w:rsidR="00C8750A" w:rsidRPr="00674299" w14:paraId="0AD9498D" w14:textId="77777777" w:rsidTr="00812376">
        <w:tc>
          <w:tcPr>
            <w:tcW w:w="2518" w:type="dxa"/>
            <w:shd w:val="clear" w:color="auto" w:fill="auto"/>
          </w:tcPr>
          <w:p w14:paraId="7CAE2153" w14:textId="77777777" w:rsidR="00C8750A" w:rsidRPr="00326595" w:rsidRDefault="00C8750A" w:rsidP="00CB1ADA">
            <w:pPr>
              <w:jc w:val="both"/>
              <w:rPr>
                <w:rFonts w:eastAsia="Cambria"/>
                <w:lang w:val="fr-FR"/>
              </w:rPr>
            </w:pPr>
          </w:p>
        </w:tc>
        <w:tc>
          <w:tcPr>
            <w:tcW w:w="3006" w:type="dxa"/>
            <w:shd w:val="clear" w:color="auto" w:fill="auto"/>
          </w:tcPr>
          <w:p w14:paraId="3F417346" w14:textId="77777777" w:rsidR="00C8750A" w:rsidRPr="00326595" w:rsidRDefault="00C8750A" w:rsidP="00CB1ADA">
            <w:pPr>
              <w:keepNext/>
              <w:keepLines/>
              <w:outlineLvl w:val="1"/>
              <w:rPr>
                <w:rFonts w:eastAsia="MS Gothic"/>
                <w:b/>
                <w:bCs/>
                <w:lang w:val="fr-FR"/>
              </w:rPr>
            </w:pPr>
            <w:bookmarkStart w:id="143" w:name="_Toc508276680"/>
            <w:r w:rsidRPr="00326595">
              <w:rPr>
                <w:rFonts w:eastAsia="MS Gothic"/>
                <w:b/>
                <w:bCs/>
                <w:lang w:val="fr-FR"/>
              </w:rPr>
              <w:t>Déductions &amp; Amortissements fiscaux autorisés</w:t>
            </w:r>
            <w:bookmarkEnd w:id="143"/>
          </w:p>
        </w:tc>
        <w:tc>
          <w:tcPr>
            <w:tcW w:w="3406" w:type="dxa"/>
            <w:shd w:val="clear" w:color="auto" w:fill="auto"/>
          </w:tcPr>
          <w:p w14:paraId="4CF023AA" w14:textId="77777777" w:rsidR="00C8750A" w:rsidRPr="00326595" w:rsidRDefault="00C8750A" w:rsidP="00CB1ADA">
            <w:pPr>
              <w:jc w:val="both"/>
              <w:rPr>
                <w:rFonts w:eastAsia="Cambria"/>
                <w:lang w:val="fr-FR"/>
              </w:rPr>
            </w:pPr>
          </w:p>
        </w:tc>
        <w:tc>
          <w:tcPr>
            <w:tcW w:w="3114" w:type="dxa"/>
            <w:vMerge/>
            <w:shd w:val="clear" w:color="auto" w:fill="auto"/>
          </w:tcPr>
          <w:p w14:paraId="3395056E" w14:textId="77777777" w:rsidR="00C8750A" w:rsidRPr="00326595" w:rsidRDefault="00C8750A" w:rsidP="00CB1ADA">
            <w:pPr>
              <w:jc w:val="both"/>
              <w:rPr>
                <w:rFonts w:eastAsia="Cambria"/>
                <w:lang w:val="fr-FR"/>
              </w:rPr>
            </w:pPr>
          </w:p>
        </w:tc>
        <w:tc>
          <w:tcPr>
            <w:tcW w:w="2977" w:type="dxa"/>
            <w:shd w:val="clear" w:color="auto" w:fill="auto"/>
          </w:tcPr>
          <w:p w14:paraId="76FE0A2D" w14:textId="77777777" w:rsidR="00C8750A" w:rsidRPr="00326595" w:rsidRDefault="00C8750A" w:rsidP="00CB1ADA">
            <w:pPr>
              <w:jc w:val="both"/>
              <w:rPr>
                <w:rFonts w:eastAsia="Cambria"/>
                <w:lang w:val="fr-FR"/>
              </w:rPr>
            </w:pPr>
          </w:p>
        </w:tc>
      </w:tr>
      <w:tr w:rsidR="00C8750A" w:rsidRPr="00674299" w14:paraId="44DE9699" w14:textId="77777777" w:rsidTr="00812376">
        <w:tc>
          <w:tcPr>
            <w:tcW w:w="2518" w:type="dxa"/>
            <w:shd w:val="clear" w:color="auto" w:fill="auto"/>
          </w:tcPr>
          <w:p w14:paraId="4CE75A99" w14:textId="77777777" w:rsidR="00C8750A" w:rsidRPr="00326595" w:rsidRDefault="001C5D3E" w:rsidP="00CB1ADA">
            <w:pPr>
              <w:jc w:val="both"/>
              <w:rPr>
                <w:rFonts w:eastAsia="Cambria"/>
                <w:b/>
                <w:lang w:val="fr-FR"/>
              </w:rPr>
            </w:pPr>
            <w:r>
              <w:rPr>
                <w:rFonts w:eastAsia="Cambria"/>
                <w:b/>
                <w:lang w:val="fr-FR"/>
              </w:rPr>
              <w:t>6-</w:t>
            </w:r>
            <w:r w:rsidR="00C8750A" w:rsidRPr="00326595">
              <w:rPr>
                <w:rFonts w:eastAsia="Cambria"/>
                <w:b/>
                <w:lang w:val="fr-FR"/>
              </w:rPr>
              <w:t>Incitations</w:t>
            </w:r>
          </w:p>
        </w:tc>
        <w:tc>
          <w:tcPr>
            <w:tcW w:w="3006" w:type="dxa"/>
            <w:shd w:val="clear" w:color="auto" w:fill="auto"/>
          </w:tcPr>
          <w:p w14:paraId="628B7825"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1B8D181B" w14:textId="77777777" w:rsidR="00C8750A" w:rsidRPr="00326595" w:rsidRDefault="00C8750A" w:rsidP="00CB1ADA">
            <w:pPr>
              <w:jc w:val="both"/>
              <w:rPr>
                <w:rFonts w:eastAsia="Cambria"/>
                <w:lang w:val="fr-FR"/>
              </w:rPr>
            </w:pPr>
          </w:p>
        </w:tc>
        <w:tc>
          <w:tcPr>
            <w:tcW w:w="3114" w:type="dxa"/>
            <w:shd w:val="clear" w:color="auto" w:fill="auto"/>
          </w:tcPr>
          <w:p w14:paraId="0EE29688" w14:textId="77777777" w:rsidR="00C8750A" w:rsidRPr="00326595" w:rsidRDefault="00C8750A" w:rsidP="00CB1ADA">
            <w:pPr>
              <w:jc w:val="both"/>
              <w:rPr>
                <w:rFonts w:eastAsia="Cambria"/>
                <w:lang w:val="fr-FR"/>
              </w:rPr>
            </w:pPr>
          </w:p>
        </w:tc>
        <w:tc>
          <w:tcPr>
            <w:tcW w:w="2977" w:type="dxa"/>
            <w:shd w:val="clear" w:color="auto" w:fill="auto"/>
          </w:tcPr>
          <w:p w14:paraId="25B5A744" w14:textId="77777777" w:rsidR="00C8750A" w:rsidRPr="00326595" w:rsidRDefault="00C8750A" w:rsidP="00CB1ADA">
            <w:pPr>
              <w:jc w:val="both"/>
              <w:rPr>
                <w:rFonts w:eastAsia="Cambria"/>
                <w:lang w:val="fr-FR"/>
              </w:rPr>
            </w:pPr>
          </w:p>
        </w:tc>
      </w:tr>
      <w:tr w:rsidR="00C8750A" w:rsidRPr="001D48D3" w14:paraId="5DD672C5" w14:textId="77777777" w:rsidTr="00812376">
        <w:tc>
          <w:tcPr>
            <w:tcW w:w="2518" w:type="dxa"/>
            <w:shd w:val="clear" w:color="auto" w:fill="auto"/>
          </w:tcPr>
          <w:p w14:paraId="2A443C95" w14:textId="77777777" w:rsidR="00C8750A" w:rsidRPr="00326595" w:rsidRDefault="00C8750A" w:rsidP="00CB1ADA">
            <w:pPr>
              <w:jc w:val="both"/>
              <w:rPr>
                <w:rFonts w:eastAsia="Cambria"/>
                <w:lang w:val="fr-FR"/>
              </w:rPr>
            </w:pPr>
          </w:p>
        </w:tc>
        <w:tc>
          <w:tcPr>
            <w:tcW w:w="3006" w:type="dxa"/>
            <w:shd w:val="clear" w:color="auto" w:fill="auto"/>
          </w:tcPr>
          <w:p w14:paraId="16D4E12B" w14:textId="77777777" w:rsidR="00C8750A" w:rsidRPr="00326595" w:rsidRDefault="00C8750A" w:rsidP="00CB1ADA">
            <w:pPr>
              <w:keepNext/>
              <w:keepLines/>
              <w:outlineLvl w:val="1"/>
              <w:rPr>
                <w:rFonts w:eastAsia="MS Gothic"/>
                <w:b/>
                <w:bCs/>
                <w:lang w:val="fr-FR"/>
              </w:rPr>
            </w:pPr>
            <w:bookmarkStart w:id="144" w:name="_Toc508276681"/>
            <w:r w:rsidRPr="00326595">
              <w:rPr>
                <w:rFonts w:eastAsia="MS Gothic"/>
                <w:b/>
                <w:bCs/>
                <w:lang w:val="fr-FR"/>
              </w:rPr>
              <w:t>Transférabilité du Capital</w:t>
            </w:r>
            <w:bookmarkEnd w:id="144"/>
          </w:p>
        </w:tc>
        <w:tc>
          <w:tcPr>
            <w:tcW w:w="3406" w:type="dxa"/>
            <w:shd w:val="clear" w:color="auto" w:fill="auto"/>
          </w:tcPr>
          <w:p w14:paraId="7FCEFB92" w14:textId="77777777" w:rsidR="00C8750A" w:rsidRPr="00326595" w:rsidRDefault="00C8750A" w:rsidP="00CB1ADA">
            <w:pPr>
              <w:jc w:val="both"/>
              <w:rPr>
                <w:rFonts w:eastAsia="Cambria"/>
                <w:lang w:val="fr-FR"/>
              </w:rPr>
            </w:pPr>
          </w:p>
        </w:tc>
        <w:tc>
          <w:tcPr>
            <w:tcW w:w="3114" w:type="dxa"/>
            <w:shd w:val="clear" w:color="auto" w:fill="auto"/>
          </w:tcPr>
          <w:p w14:paraId="4295FEC9" w14:textId="77777777" w:rsidR="00C8750A" w:rsidRPr="00326595" w:rsidRDefault="00C8750A" w:rsidP="00CB1ADA">
            <w:pPr>
              <w:rPr>
                <w:rFonts w:eastAsia="Cambria"/>
                <w:lang w:val="fr-FR"/>
              </w:rPr>
            </w:pPr>
            <w:r w:rsidRPr="00326595">
              <w:rPr>
                <w:rFonts w:eastAsia="Cambria"/>
                <w:lang w:val="fr-FR"/>
              </w:rPr>
              <w:t>Développer une législation appropriée sur le transfert de capital</w:t>
            </w:r>
          </w:p>
        </w:tc>
        <w:tc>
          <w:tcPr>
            <w:tcW w:w="2977" w:type="dxa"/>
            <w:shd w:val="clear" w:color="auto" w:fill="auto"/>
          </w:tcPr>
          <w:p w14:paraId="0F5C2A7B" w14:textId="77777777" w:rsidR="00C8750A" w:rsidRPr="00326595" w:rsidRDefault="00C8750A" w:rsidP="00CB1ADA">
            <w:pPr>
              <w:jc w:val="both"/>
              <w:rPr>
                <w:rFonts w:eastAsia="Cambria"/>
                <w:lang w:val="fr-FR"/>
              </w:rPr>
            </w:pPr>
          </w:p>
        </w:tc>
      </w:tr>
      <w:tr w:rsidR="00C8750A" w:rsidRPr="001D48D3" w14:paraId="7D3F7E71" w14:textId="77777777" w:rsidTr="00812376">
        <w:tc>
          <w:tcPr>
            <w:tcW w:w="2518" w:type="dxa"/>
            <w:shd w:val="clear" w:color="auto" w:fill="auto"/>
          </w:tcPr>
          <w:p w14:paraId="06FDD15A" w14:textId="77777777" w:rsidR="00C8750A" w:rsidRPr="00326595" w:rsidRDefault="00C8750A" w:rsidP="00CB1ADA">
            <w:pPr>
              <w:rPr>
                <w:rFonts w:eastAsia="Cambria"/>
                <w:lang w:val="fr-FR"/>
              </w:rPr>
            </w:pPr>
          </w:p>
        </w:tc>
        <w:tc>
          <w:tcPr>
            <w:tcW w:w="3006" w:type="dxa"/>
            <w:shd w:val="clear" w:color="auto" w:fill="auto"/>
          </w:tcPr>
          <w:p w14:paraId="52551EBE" w14:textId="77777777" w:rsidR="00C8750A" w:rsidRPr="00326595" w:rsidRDefault="00C8750A" w:rsidP="00CB1ADA">
            <w:pPr>
              <w:keepNext/>
              <w:keepLines/>
              <w:outlineLvl w:val="1"/>
              <w:rPr>
                <w:rFonts w:eastAsia="MS Gothic"/>
                <w:b/>
                <w:bCs/>
                <w:lang w:val="fr-FR"/>
              </w:rPr>
            </w:pPr>
            <w:bookmarkStart w:id="145" w:name="_Toc508276682"/>
            <w:r w:rsidRPr="00326595">
              <w:rPr>
                <w:rFonts w:eastAsia="MS Gothic"/>
                <w:b/>
                <w:bCs/>
                <w:lang w:val="fr-FR"/>
              </w:rPr>
              <w:t>Accords de stabilité &amp; développement</w:t>
            </w:r>
            <w:bookmarkEnd w:id="145"/>
          </w:p>
        </w:tc>
        <w:tc>
          <w:tcPr>
            <w:tcW w:w="3406" w:type="dxa"/>
            <w:shd w:val="clear" w:color="auto" w:fill="auto"/>
          </w:tcPr>
          <w:p w14:paraId="26894FF1" w14:textId="77777777" w:rsidR="00C8750A" w:rsidRPr="00326595" w:rsidRDefault="00C8750A" w:rsidP="00CB1ADA">
            <w:pPr>
              <w:jc w:val="both"/>
              <w:rPr>
                <w:rFonts w:eastAsia="Cambria"/>
                <w:lang w:val="fr-FR"/>
              </w:rPr>
            </w:pPr>
          </w:p>
        </w:tc>
        <w:tc>
          <w:tcPr>
            <w:tcW w:w="3114" w:type="dxa"/>
            <w:shd w:val="clear" w:color="auto" w:fill="auto"/>
          </w:tcPr>
          <w:p w14:paraId="7CCCA01F" w14:textId="027D87E2" w:rsidR="00C8750A" w:rsidRPr="00326595" w:rsidRDefault="00C8750A" w:rsidP="00E30E42">
            <w:pPr>
              <w:rPr>
                <w:rFonts w:eastAsia="Cambria"/>
                <w:lang w:val="fr-FR"/>
              </w:rPr>
            </w:pPr>
            <w:r w:rsidRPr="00326595">
              <w:rPr>
                <w:rFonts w:eastAsia="Cambria"/>
                <w:lang w:val="fr-FR"/>
              </w:rPr>
              <w:t xml:space="preserve">Développer des Accords appropriés de stabilité et de développement pour le secteur </w:t>
            </w:r>
            <w:r w:rsidR="00E30E42" w:rsidRPr="00326595">
              <w:rPr>
                <w:rFonts w:eastAsia="Cambria"/>
                <w:lang w:val="fr-FR"/>
              </w:rPr>
              <w:t xml:space="preserve">des </w:t>
            </w:r>
            <w:r w:rsidR="00E30E42">
              <w:rPr>
                <w:rFonts w:eastAsia="Cambria"/>
                <w:lang w:val="fr-FR"/>
              </w:rPr>
              <w:t>ressources minérales</w:t>
            </w:r>
            <w:r w:rsidR="00AF50DB">
              <w:rPr>
                <w:rFonts w:eastAsia="Cambria"/>
                <w:lang w:val="fr-FR"/>
              </w:rPr>
              <w:t xml:space="preserve"> et de l’exploitation minière </w:t>
            </w:r>
          </w:p>
        </w:tc>
        <w:tc>
          <w:tcPr>
            <w:tcW w:w="2977" w:type="dxa"/>
            <w:shd w:val="clear" w:color="auto" w:fill="auto"/>
          </w:tcPr>
          <w:p w14:paraId="5127C1B8" w14:textId="77777777" w:rsidR="00C8750A" w:rsidRPr="00326595" w:rsidRDefault="00C8750A" w:rsidP="00CB1ADA">
            <w:pPr>
              <w:jc w:val="both"/>
              <w:rPr>
                <w:rFonts w:eastAsia="Cambria"/>
                <w:lang w:val="fr-FR"/>
              </w:rPr>
            </w:pPr>
          </w:p>
        </w:tc>
      </w:tr>
      <w:tr w:rsidR="00C8750A" w:rsidRPr="001D48D3" w14:paraId="04BAEE39" w14:textId="77777777" w:rsidTr="00812376">
        <w:tc>
          <w:tcPr>
            <w:tcW w:w="2518" w:type="dxa"/>
            <w:shd w:val="clear" w:color="auto" w:fill="auto"/>
          </w:tcPr>
          <w:p w14:paraId="07E2A3A6" w14:textId="77777777" w:rsidR="00C8750A" w:rsidRPr="00326595" w:rsidRDefault="001C5D3E" w:rsidP="00CB1ADA">
            <w:pPr>
              <w:rPr>
                <w:rFonts w:eastAsia="Cambria"/>
                <w:b/>
                <w:lang w:val="fr-FR"/>
              </w:rPr>
            </w:pPr>
            <w:r>
              <w:rPr>
                <w:rFonts w:eastAsia="Cambria"/>
                <w:b/>
                <w:lang w:val="fr-FR"/>
              </w:rPr>
              <w:t>7-</w:t>
            </w:r>
            <w:r w:rsidR="00C8750A" w:rsidRPr="00326595">
              <w:rPr>
                <w:rFonts w:eastAsia="Cambria"/>
                <w:b/>
                <w:lang w:val="fr-FR"/>
              </w:rPr>
              <w:t>Localisation &amp; Contenu local</w:t>
            </w:r>
          </w:p>
        </w:tc>
        <w:tc>
          <w:tcPr>
            <w:tcW w:w="3006" w:type="dxa"/>
            <w:shd w:val="clear" w:color="auto" w:fill="auto"/>
          </w:tcPr>
          <w:p w14:paraId="1CACCEAE" w14:textId="77777777" w:rsidR="00C8750A" w:rsidRPr="00326595" w:rsidRDefault="00C8750A" w:rsidP="00CB1ADA">
            <w:pPr>
              <w:keepNext/>
              <w:keepLines/>
              <w:outlineLvl w:val="1"/>
              <w:rPr>
                <w:rFonts w:eastAsia="MS Gothic"/>
                <w:b/>
                <w:bCs/>
                <w:lang w:val="fr-FR"/>
              </w:rPr>
            </w:pPr>
          </w:p>
        </w:tc>
        <w:tc>
          <w:tcPr>
            <w:tcW w:w="9497" w:type="dxa"/>
            <w:gridSpan w:val="3"/>
            <w:shd w:val="clear" w:color="auto" w:fill="auto"/>
          </w:tcPr>
          <w:p w14:paraId="2C81A59B" w14:textId="77777777" w:rsidR="00C8750A" w:rsidRPr="00326595" w:rsidRDefault="00C8750A" w:rsidP="00CB1ADA">
            <w:pPr>
              <w:rPr>
                <w:rFonts w:eastAsia="Cambria"/>
                <w:lang w:val="fr-FR"/>
              </w:rPr>
            </w:pPr>
            <w:r w:rsidRPr="00326595">
              <w:rPr>
                <w:lang w:val="fr-FR"/>
              </w:rPr>
              <w:t xml:space="preserve">La localisation inclut toutes les politiques, lois et activités visant à augmenter l’approvisionnement local en biens et services, la formation, le transfert de technologies et le développement de l’entreprenariat local en vue d’un éventuel remplacement des expatriés et d’une plus grande participation des citoyens des </w:t>
            </w:r>
            <w:r w:rsidR="00E733BC">
              <w:rPr>
                <w:lang w:val="fr-FR"/>
              </w:rPr>
              <w:t>Etats</w:t>
            </w:r>
            <w:r w:rsidRPr="00326595">
              <w:rPr>
                <w:lang w:val="fr-FR"/>
              </w:rPr>
              <w:t xml:space="preserve"> membres de la Communauté dans le secteur, une participation communautaire optimale autant que requis</w:t>
            </w:r>
            <w:r w:rsidR="001C5D3E">
              <w:rPr>
                <w:lang w:val="fr-FR"/>
              </w:rPr>
              <w:t>.</w:t>
            </w:r>
          </w:p>
        </w:tc>
      </w:tr>
      <w:tr w:rsidR="00C8750A" w:rsidRPr="001D48D3" w14:paraId="6C35B9B1" w14:textId="77777777" w:rsidTr="00812376">
        <w:tc>
          <w:tcPr>
            <w:tcW w:w="2518" w:type="dxa"/>
            <w:shd w:val="clear" w:color="auto" w:fill="auto"/>
          </w:tcPr>
          <w:p w14:paraId="1251BC0E" w14:textId="77777777" w:rsidR="00C8750A" w:rsidRPr="00326595" w:rsidRDefault="00C8750A" w:rsidP="00CB1ADA">
            <w:pPr>
              <w:jc w:val="both"/>
              <w:rPr>
                <w:rFonts w:eastAsia="Cambria"/>
                <w:lang w:val="fr-FR"/>
              </w:rPr>
            </w:pPr>
          </w:p>
        </w:tc>
        <w:tc>
          <w:tcPr>
            <w:tcW w:w="3006" w:type="dxa"/>
            <w:shd w:val="clear" w:color="auto" w:fill="auto"/>
          </w:tcPr>
          <w:p w14:paraId="64A8132A" w14:textId="77777777" w:rsidR="00C8750A" w:rsidRPr="00326595" w:rsidRDefault="00C8750A" w:rsidP="00CB1ADA">
            <w:pPr>
              <w:keepNext/>
              <w:keepLines/>
              <w:outlineLvl w:val="1"/>
              <w:rPr>
                <w:rFonts w:eastAsia="MS Gothic"/>
                <w:b/>
                <w:bCs/>
                <w:lang w:val="fr-FR"/>
              </w:rPr>
            </w:pPr>
            <w:bookmarkStart w:id="146" w:name="_Toc508276683"/>
            <w:r w:rsidRPr="00326595">
              <w:rPr>
                <w:rFonts w:eastAsia="MS Gothic"/>
                <w:b/>
                <w:bCs/>
                <w:lang w:val="fr-FR"/>
              </w:rPr>
              <w:t>Localisation</w:t>
            </w:r>
            <w:bookmarkEnd w:id="146"/>
            <w:r w:rsidRPr="00326595">
              <w:rPr>
                <w:rFonts w:eastAsia="MS Gothic"/>
                <w:b/>
                <w:bCs/>
                <w:lang w:val="fr-FR"/>
              </w:rPr>
              <w:t xml:space="preserve"> </w:t>
            </w:r>
          </w:p>
        </w:tc>
        <w:tc>
          <w:tcPr>
            <w:tcW w:w="3406" w:type="dxa"/>
            <w:vMerge w:val="restart"/>
            <w:shd w:val="clear" w:color="auto" w:fill="auto"/>
          </w:tcPr>
          <w:p w14:paraId="1EF4274C" w14:textId="77777777" w:rsidR="00C8750A" w:rsidRPr="00326595" w:rsidRDefault="00C8750A" w:rsidP="00CB1ADA">
            <w:pPr>
              <w:rPr>
                <w:rFonts w:eastAsia="Cambria"/>
                <w:lang w:val="fr-FR"/>
              </w:rPr>
            </w:pPr>
            <w:r w:rsidRPr="00326595">
              <w:rPr>
                <w:rFonts w:eastAsia="Cambria"/>
                <w:lang w:val="fr-FR"/>
              </w:rPr>
              <w:t xml:space="preserve">Mettre en place des exigences réglementaires efficaces </w:t>
            </w:r>
          </w:p>
        </w:tc>
        <w:tc>
          <w:tcPr>
            <w:tcW w:w="3114" w:type="dxa"/>
            <w:shd w:val="clear" w:color="auto" w:fill="auto"/>
          </w:tcPr>
          <w:p w14:paraId="17945DD0" w14:textId="77777777" w:rsidR="00C8750A" w:rsidRPr="00326595" w:rsidRDefault="00C8750A" w:rsidP="00CB1ADA">
            <w:pPr>
              <w:jc w:val="both"/>
              <w:rPr>
                <w:rFonts w:eastAsia="Cambria"/>
                <w:lang w:val="fr-FR"/>
              </w:rPr>
            </w:pPr>
          </w:p>
        </w:tc>
        <w:tc>
          <w:tcPr>
            <w:tcW w:w="2977" w:type="dxa"/>
            <w:shd w:val="clear" w:color="auto" w:fill="auto"/>
          </w:tcPr>
          <w:p w14:paraId="31DFA7D1" w14:textId="77777777" w:rsidR="00C8750A" w:rsidRPr="00326595" w:rsidRDefault="00C8750A" w:rsidP="00CB1ADA">
            <w:pPr>
              <w:jc w:val="both"/>
              <w:rPr>
                <w:rFonts w:eastAsia="Cambria"/>
                <w:lang w:val="fr-FR"/>
              </w:rPr>
            </w:pPr>
          </w:p>
        </w:tc>
      </w:tr>
      <w:tr w:rsidR="00C8750A" w:rsidRPr="00674299" w14:paraId="1DC387FB" w14:textId="77777777" w:rsidTr="00812376">
        <w:tc>
          <w:tcPr>
            <w:tcW w:w="2518" w:type="dxa"/>
            <w:shd w:val="clear" w:color="auto" w:fill="auto"/>
          </w:tcPr>
          <w:p w14:paraId="6421A10D" w14:textId="77777777" w:rsidR="00C8750A" w:rsidRPr="00326595" w:rsidRDefault="00C8750A" w:rsidP="00CB1ADA">
            <w:pPr>
              <w:jc w:val="both"/>
              <w:rPr>
                <w:rFonts w:eastAsia="Cambria"/>
                <w:lang w:val="fr-FR"/>
              </w:rPr>
            </w:pPr>
          </w:p>
        </w:tc>
        <w:tc>
          <w:tcPr>
            <w:tcW w:w="3006" w:type="dxa"/>
            <w:shd w:val="clear" w:color="auto" w:fill="auto"/>
          </w:tcPr>
          <w:p w14:paraId="792C6355" w14:textId="77777777" w:rsidR="00C8750A" w:rsidRPr="00326595" w:rsidRDefault="00C8750A" w:rsidP="00CB1ADA">
            <w:pPr>
              <w:keepNext/>
              <w:keepLines/>
              <w:outlineLvl w:val="1"/>
              <w:rPr>
                <w:rFonts w:eastAsia="MS Gothic"/>
                <w:b/>
                <w:bCs/>
                <w:lang w:val="fr-FR"/>
              </w:rPr>
            </w:pPr>
            <w:bookmarkStart w:id="147" w:name="_Toc508276684"/>
            <w:r w:rsidRPr="00326595">
              <w:rPr>
                <w:rFonts w:eastAsia="MS Gothic"/>
                <w:b/>
                <w:bCs/>
                <w:lang w:val="fr-FR"/>
              </w:rPr>
              <w:t>Développement</w:t>
            </w:r>
            <w:bookmarkEnd w:id="147"/>
            <w:r w:rsidRPr="00326595">
              <w:rPr>
                <w:rFonts w:eastAsia="MS Gothic"/>
                <w:b/>
                <w:bCs/>
                <w:lang w:val="fr-FR"/>
              </w:rPr>
              <w:t xml:space="preserve"> du contenu local</w:t>
            </w:r>
          </w:p>
        </w:tc>
        <w:tc>
          <w:tcPr>
            <w:tcW w:w="3406" w:type="dxa"/>
            <w:vMerge/>
            <w:shd w:val="clear" w:color="auto" w:fill="auto"/>
          </w:tcPr>
          <w:p w14:paraId="36EBBE7F" w14:textId="77777777" w:rsidR="00C8750A" w:rsidRPr="00326595" w:rsidRDefault="00C8750A" w:rsidP="00CB1ADA">
            <w:pPr>
              <w:jc w:val="both"/>
              <w:rPr>
                <w:rFonts w:eastAsia="Cambria"/>
                <w:lang w:val="fr-FR"/>
              </w:rPr>
            </w:pPr>
          </w:p>
        </w:tc>
        <w:tc>
          <w:tcPr>
            <w:tcW w:w="3114" w:type="dxa"/>
            <w:shd w:val="clear" w:color="auto" w:fill="auto"/>
          </w:tcPr>
          <w:p w14:paraId="0CF7E97A" w14:textId="77777777" w:rsidR="00C8750A" w:rsidRPr="00326595" w:rsidRDefault="00C8750A" w:rsidP="00CB1ADA">
            <w:pPr>
              <w:jc w:val="both"/>
              <w:rPr>
                <w:rFonts w:eastAsia="Cambria"/>
                <w:lang w:val="fr-FR"/>
              </w:rPr>
            </w:pPr>
          </w:p>
        </w:tc>
        <w:tc>
          <w:tcPr>
            <w:tcW w:w="2977" w:type="dxa"/>
            <w:shd w:val="clear" w:color="auto" w:fill="auto"/>
          </w:tcPr>
          <w:p w14:paraId="1DC4B0E8" w14:textId="77777777" w:rsidR="00C8750A" w:rsidRPr="00326595" w:rsidRDefault="00C8750A" w:rsidP="00CB1ADA">
            <w:pPr>
              <w:jc w:val="both"/>
              <w:rPr>
                <w:rFonts w:eastAsia="Cambria"/>
                <w:lang w:val="fr-FR"/>
              </w:rPr>
            </w:pPr>
          </w:p>
        </w:tc>
      </w:tr>
      <w:tr w:rsidR="00A55FFF" w:rsidRPr="001D48D3" w14:paraId="1826DCD0" w14:textId="77777777" w:rsidTr="00812376">
        <w:tc>
          <w:tcPr>
            <w:tcW w:w="2518" w:type="dxa"/>
            <w:shd w:val="clear" w:color="auto" w:fill="auto"/>
          </w:tcPr>
          <w:p w14:paraId="71445789" w14:textId="77777777" w:rsidR="00A55FFF" w:rsidRPr="00326595" w:rsidRDefault="00A55FFF" w:rsidP="00CB1ADA">
            <w:pPr>
              <w:rPr>
                <w:rFonts w:eastAsia="Cambria"/>
                <w:b/>
                <w:lang w:val="fr-FR"/>
              </w:rPr>
            </w:pPr>
          </w:p>
        </w:tc>
        <w:tc>
          <w:tcPr>
            <w:tcW w:w="3006" w:type="dxa"/>
            <w:shd w:val="clear" w:color="auto" w:fill="auto"/>
          </w:tcPr>
          <w:p w14:paraId="65DF1B2D" w14:textId="77777777" w:rsidR="00A55FFF" w:rsidRPr="00326595" w:rsidRDefault="002D51DD" w:rsidP="00CB1ADA">
            <w:pPr>
              <w:keepNext/>
              <w:keepLines/>
              <w:outlineLvl w:val="1"/>
              <w:rPr>
                <w:rFonts w:eastAsia="MS Gothic"/>
                <w:b/>
                <w:bCs/>
                <w:lang w:val="fr-FR"/>
              </w:rPr>
            </w:pPr>
            <w:r w:rsidRPr="00326595">
              <w:rPr>
                <w:rFonts w:eastAsia="Cambria"/>
                <w:b/>
                <w:lang w:val="fr-FR"/>
              </w:rPr>
              <w:t>Modèle institutionnel pour la mise en œuvre et le suivi &amp; évaluation</w:t>
            </w:r>
          </w:p>
        </w:tc>
        <w:tc>
          <w:tcPr>
            <w:tcW w:w="6520" w:type="dxa"/>
            <w:gridSpan w:val="2"/>
            <w:shd w:val="clear" w:color="auto" w:fill="auto"/>
          </w:tcPr>
          <w:p w14:paraId="3B2289A8" w14:textId="5AF4FB08" w:rsidR="00A55FFF" w:rsidRPr="00326595" w:rsidRDefault="00A55FFF" w:rsidP="00CB1ADA">
            <w:pPr>
              <w:ind w:left="1"/>
              <w:rPr>
                <w:rFonts w:eastAsia="Cambria"/>
                <w:lang w:val="fr-FR"/>
              </w:rPr>
            </w:pPr>
            <w:r w:rsidRPr="00326595">
              <w:rPr>
                <w:rFonts w:eastAsia="Cambria"/>
                <w:lang w:val="fr-FR"/>
              </w:rPr>
              <w:t xml:space="preserve">Les </w:t>
            </w:r>
            <w:r>
              <w:rPr>
                <w:rFonts w:eastAsia="Cambria"/>
                <w:lang w:val="fr-FR"/>
              </w:rPr>
              <w:t>Etats</w:t>
            </w:r>
            <w:r w:rsidRPr="00326595">
              <w:rPr>
                <w:rFonts w:eastAsia="Cambria"/>
                <w:lang w:val="fr-FR"/>
              </w:rPr>
              <w:t xml:space="preserve">-membres doivent </w:t>
            </w:r>
            <w:r>
              <w:rPr>
                <w:rFonts w:eastAsia="Cambria"/>
                <w:lang w:val="fr-FR"/>
              </w:rPr>
              <w:t xml:space="preserve">créer </w:t>
            </w:r>
            <w:r w:rsidRPr="00326595">
              <w:rPr>
                <w:rFonts w:eastAsia="Cambria"/>
                <w:lang w:val="fr-FR"/>
              </w:rPr>
              <w:t>une institution comme Agence nationale pour le développement du contenu local</w:t>
            </w:r>
          </w:p>
          <w:p w14:paraId="3707B29F" w14:textId="77777777" w:rsidR="00A55FFF" w:rsidRPr="00326595" w:rsidRDefault="00A55FFF" w:rsidP="00CB1ADA">
            <w:pPr>
              <w:jc w:val="both"/>
              <w:rPr>
                <w:rFonts w:eastAsia="Cambria"/>
                <w:lang w:val="fr-FR"/>
              </w:rPr>
            </w:pPr>
          </w:p>
        </w:tc>
        <w:tc>
          <w:tcPr>
            <w:tcW w:w="2977" w:type="dxa"/>
            <w:shd w:val="clear" w:color="auto" w:fill="auto"/>
          </w:tcPr>
          <w:p w14:paraId="3D5C4744" w14:textId="77777777" w:rsidR="00A55FFF" w:rsidRPr="00326595" w:rsidRDefault="00A55FFF" w:rsidP="00CB1ADA">
            <w:pPr>
              <w:jc w:val="both"/>
              <w:rPr>
                <w:rFonts w:eastAsia="Cambria"/>
                <w:lang w:val="fr-FR"/>
              </w:rPr>
            </w:pPr>
          </w:p>
        </w:tc>
      </w:tr>
      <w:tr w:rsidR="00C8750A" w:rsidRPr="001D48D3" w14:paraId="6D32A1E0" w14:textId="77777777" w:rsidTr="00812376">
        <w:tc>
          <w:tcPr>
            <w:tcW w:w="2518" w:type="dxa"/>
            <w:shd w:val="clear" w:color="auto" w:fill="auto"/>
          </w:tcPr>
          <w:p w14:paraId="25F1DAA0" w14:textId="77777777" w:rsidR="00C8750A" w:rsidRPr="00326595" w:rsidRDefault="00C8750A" w:rsidP="00CB1ADA">
            <w:pPr>
              <w:jc w:val="both"/>
              <w:rPr>
                <w:rFonts w:eastAsia="Cambria"/>
                <w:b/>
                <w:lang w:val="fr-FR"/>
              </w:rPr>
            </w:pPr>
          </w:p>
        </w:tc>
        <w:tc>
          <w:tcPr>
            <w:tcW w:w="3006" w:type="dxa"/>
            <w:shd w:val="clear" w:color="auto" w:fill="auto"/>
          </w:tcPr>
          <w:p w14:paraId="4A5CF568" w14:textId="77777777" w:rsidR="00C8750A" w:rsidRPr="00326595" w:rsidRDefault="00C8750A" w:rsidP="00CB1ADA">
            <w:pPr>
              <w:keepNext/>
              <w:keepLines/>
              <w:outlineLvl w:val="1"/>
              <w:rPr>
                <w:rFonts w:eastAsia="MS Gothic"/>
                <w:b/>
                <w:bCs/>
                <w:lang w:val="fr-FR"/>
              </w:rPr>
            </w:pPr>
            <w:bookmarkStart w:id="148" w:name="_Toc508276685"/>
            <w:r w:rsidRPr="00326595">
              <w:rPr>
                <w:rFonts w:eastAsia="MS Gothic"/>
                <w:b/>
                <w:bCs/>
                <w:lang w:val="fr-FR"/>
              </w:rPr>
              <w:t>Agence nationale pour le développement du contenu local</w:t>
            </w:r>
            <w:bookmarkEnd w:id="148"/>
          </w:p>
        </w:tc>
        <w:tc>
          <w:tcPr>
            <w:tcW w:w="3406" w:type="dxa"/>
            <w:shd w:val="clear" w:color="auto" w:fill="auto"/>
          </w:tcPr>
          <w:p w14:paraId="6B3F62FB" w14:textId="034F4C15" w:rsidR="00C8750A" w:rsidRPr="00326595" w:rsidRDefault="00C8750A" w:rsidP="00CB1ADA">
            <w:pPr>
              <w:rPr>
                <w:rFonts w:eastAsia="Cambria"/>
                <w:lang w:val="fr-FR"/>
              </w:rPr>
            </w:pPr>
            <w:r w:rsidRPr="00326595">
              <w:rPr>
                <w:rFonts w:eastAsia="Cambria"/>
                <w:lang w:val="fr-FR"/>
              </w:rPr>
              <w:t>Créer ou renforcer l’Agence pour le développement du contenu local, y compris sa nature et ses fonctions</w:t>
            </w:r>
          </w:p>
        </w:tc>
        <w:tc>
          <w:tcPr>
            <w:tcW w:w="3114" w:type="dxa"/>
            <w:shd w:val="clear" w:color="auto" w:fill="auto"/>
          </w:tcPr>
          <w:p w14:paraId="79C52CF8" w14:textId="77777777" w:rsidR="00C8750A" w:rsidRPr="00326595" w:rsidRDefault="00C8750A" w:rsidP="00CB1ADA">
            <w:pPr>
              <w:jc w:val="both"/>
              <w:rPr>
                <w:rFonts w:eastAsia="Cambria"/>
                <w:lang w:val="fr-FR"/>
              </w:rPr>
            </w:pPr>
          </w:p>
        </w:tc>
        <w:tc>
          <w:tcPr>
            <w:tcW w:w="2977" w:type="dxa"/>
            <w:shd w:val="clear" w:color="auto" w:fill="auto"/>
          </w:tcPr>
          <w:p w14:paraId="1C5B149E" w14:textId="77777777" w:rsidR="00C8750A" w:rsidRPr="00326595" w:rsidRDefault="00C8750A" w:rsidP="00CB1ADA">
            <w:pPr>
              <w:jc w:val="both"/>
              <w:rPr>
                <w:rFonts w:eastAsia="Cambria"/>
                <w:lang w:val="fr-FR"/>
              </w:rPr>
            </w:pPr>
          </w:p>
        </w:tc>
      </w:tr>
      <w:tr w:rsidR="00C8750A" w:rsidRPr="001D48D3" w14:paraId="761ECAAD" w14:textId="77777777" w:rsidTr="00812376">
        <w:tc>
          <w:tcPr>
            <w:tcW w:w="2518" w:type="dxa"/>
            <w:shd w:val="clear" w:color="auto" w:fill="auto"/>
          </w:tcPr>
          <w:p w14:paraId="4A78FC38" w14:textId="77777777" w:rsidR="00C8750A" w:rsidRPr="00326595" w:rsidRDefault="00C8750A" w:rsidP="00CB1ADA">
            <w:pPr>
              <w:rPr>
                <w:rFonts w:eastAsia="Cambria"/>
                <w:b/>
                <w:lang w:val="fr-FR"/>
              </w:rPr>
            </w:pPr>
          </w:p>
        </w:tc>
        <w:tc>
          <w:tcPr>
            <w:tcW w:w="3006" w:type="dxa"/>
            <w:shd w:val="clear" w:color="auto" w:fill="auto"/>
          </w:tcPr>
          <w:p w14:paraId="1E70D546"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69B2AB9B" w14:textId="77777777" w:rsidR="00C8750A" w:rsidRPr="00326595" w:rsidRDefault="00C8750A" w:rsidP="00CB1ADA">
            <w:pPr>
              <w:jc w:val="both"/>
              <w:rPr>
                <w:rFonts w:eastAsia="Cambria"/>
                <w:lang w:val="fr-FR"/>
              </w:rPr>
            </w:pPr>
          </w:p>
        </w:tc>
        <w:tc>
          <w:tcPr>
            <w:tcW w:w="3114" w:type="dxa"/>
            <w:shd w:val="clear" w:color="auto" w:fill="auto"/>
          </w:tcPr>
          <w:p w14:paraId="066E3699" w14:textId="77777777" w:rsidR="00C8750A" w:rsidRPr="00326595" w:rsidRDefault="00C8750A" w:rsidP="00CB1ADA">
            <w:pPr>
              <w:jc w:val="both"/>
              <w:rPr>
                <w:rFonts w:eastAsia="Cambria"/>
                <w:lang w:val="fr-FR"/>
              </w:rPr>
            </w:pPr>
          </w:p>
        </w:tc>
        <w:tc>
          <w:tcPr>
            <w:tcW w:w="2977" w:type="dxa"/>
            <w:shd w:val="clear" w:color="auto" w:fill="auto"/>
          </w:tcPr>
          <w:p w14:paraId="4D314487" w14:textId="77777777" w:rsidR="00C8750A" w:rsidRPr="00326595" w:rsidRDefault="00C8750A" w:rsidP="00CB1ADA">
            <w:pPr>
              <w:jc w:val="both"/>
              <w:rPr>
                <w:rFonts w:eastAsia="Cambria"/>
                <w:lang w:val="fr-FR"/>
              </w:rPr>
            </w:pPr>
          </w:p>
        </w:tc>
      </w:tr>
      <w:tr w:rsidR="00C8750A" w:rsidRPr="001D48D3" w14:paraId="2136CC8B" w14:textId="77777777" w:rsidTr="00812376">
        <w:tc>
          <w:tcPr>
            <w:tcW w:w="2518" w:type="dxa"/>
            <w:shd w:val="clear" w:color="auto" w:fill="auto"/>
          </w:tcPr>
          <w:p w14:paraId="165254AC" w14:textId="77777777" w:rsidR="00C8750A" w:rsidRPr="00326595" w:rsidRDefault="002D51DD" w:rsidP="00380FF8">
            <w:pPr>
              <w:rPr>
                <w:rFonts w:eastAsia="Cambria"/>
                <w:b/>
                <w:lang w:val="fr-FR"/>
              </w:rPr>
            </w:pPr>
            <w:r>
              <w:rPr>
                <w:rFonts w:eastAsia="Cambria"/>
                <w:b/>
                <w:lang w:val="fr-FR"/>
              </w:rPr>
              <w:t>8-</w:t>
            </w:r>
            <w:r w:rsidRPr="00326595">
              <w:rPr>
                <w:rFonts w:eastAsia="Cambria"/>
                <w:b/>
                <w:lang w:val="fr-FR"/>
              </w:rPr>
              <w:t>Investissements sociaux des entreprises</w:t>
            </w:r>
          </w:p>
        </w:tc>
        <w:tc>
          <w:tcPr>
            <w:tcW w:w="3006" w:type="dxa"/>
            <w:shd w:val="clear" w:color="auto" w:fill="auto"/>
          </w:tcPr>
          <w:p w14:paraId="6F870DD8" w14:textId="77777777" w:rsidR="00C8750A" w:rsidRPr="00326595" w:rsidRDefault="00C8750A" w:rsidP="00CB1ADA">
            <w:pPr>
              <w:keepNext/>
              <w:keepLines/>
              <w:outlineLvl w:val="1"/>
              <w:rPr>
                <w:rFonts w:eastAsia="MS Gothic"/>
                <w:b/>
                <w:bCs/>
                <w:lang w:val="fr-FR"/>
              </w:rPr>
            </w:pPr>
            <w:bookmarkStart w:id="149" w:name="_Toc508276686"/>
            <w:r w:rsidRPr="00326595">
              <w:rPr>
                <w:rFonts w:eastAsia="MS Gothic"/>
                <w:b/>
                <w:bCs/>
                <w:lang w:val="fr-FR"/>
              </w:rPr>
              <w:t>Accord de développement de la communauté locale</w:t>
            </w:r>
            <w:bookmarkEnd w:id="149"/>
          </w:p>
        </w:tc>
        <w:tc>
          <w:tcPr>
            <w:tcW w:w="3406" w:type="dxa"/>
            <w:shd w:val="clear" w:color="auto" w:fill="auto"/>
          </w:tcPr>
          <w:p w14:paraId="2B2AFCA0" w14:textId="77777777" w:rsidR="00C8750A" w:rsidRPr="00326595" w:rsidRDefault="00C8750A" w:rsidP="00CB1ADA">
            <w:pPr>
              <w:rPr>
                <w:rFonts w:eastAsia="Cambria"/>
                <w:lang w:val="fr-FR"/>
              </w:rPr>
            </w:pPr>
            <w:r w:rsidRPr="00326595">
              <w:rPr>
                <w:rFonts w:eastAsia="Cambria"/>
                <w:lang w:val="fr-FR"/>
              </w:rPr>
              <w:t>Mettre au point un accord modèle de développement du contenu local pour les détenteurs de titres miniers en fonction du type de droit minier</w:t>
            </w:r>
          </w:p>
        </w:tc>
        <w:tc>
          <w:tcPr>
            <w:tcW w:w="3114" w:type="dxa"/>
            <w:shd w:val="clear" w:color="auto" w:fill="auto"/>
          </w:tcPr>
          <w:p w14:paraId="2B2A41FF" w14:textId="77777777" w:rsidR="00C8750A" w:rsidRPr="00326595" w:rsidRDefault="00C8750A" w:rsidP="00CB1ADA">
            <w:pPr>
              <w:jc w:val="both"/>
              <w:rPr>
                <w:rFonts w:eastAsia="Cambria"/>
                <w:lang w:val="fr-FR"/>
              </w:rPr>
            </w:pPr>
          </w:p>
        </w:tc>
        <w:tc>
          <w:tcPr>
            <w:tcW w:w="2977" w:type="dxa"/>
            <w:shd w:val="clear" w:color="auto" w:fill="auto"/>
          </w:tcPr>
          <w:p w14:paraId="0F328C23" w14:textId="77777777" w:rsidR="00C8750A" w:rsidRPr="00326595" w:rsidRDefault="00C8750A" w:rsidP="00CB1ADA">
            <w:pPr>
              <w:jc w:val="both"/>
              <w:rPr>
                <w:rFonts w:eastAsia="Cambria"/>
                <w:lang w:val="fr-FR"/>
              </w:rPr>
            </w:pPr>
          </w:p>
        </w:tc>
      </w:tr>
      <w:tr w:rsidR="00C8750A" w:rsidRPr="001D48D3" w14:paraId="096177A3" w14:textId="77777777" w:rsidTr="00812376">
        <w:tc>
          <w:tcPr>
            <w:tcW w:w="2518" w:type="dxa"/>
            <w:shd w:val="clear" w:color="auto" w:fill="auto"/>
          </w:tcPr>
          <w:p w14:paraId="4E51C251" w14:textId="77777777" w:rsidR="00C8750A" w:rsidRPr="00326595" w:rsidRDefault="00C8750A" w:rsidP="00CB1ADA">
            <w:pPr>
              <w:jc w:val="both"/>
              <w:rPr>
                <w:rFonts w:eastAsia="Cambria"/>
                <w:b/>
                <w:lang w:val="fr-FR"/>
              </w:rPr>
            </w:pPr>
          </w:p>
        </w:tc>
        <w:tc>
          <w:tcPr>
            <w:tcW w:w="3006" w:type="dxa"/>
            <w:shd w:val="clear" w:color="auto" w:fill="auto"/>
          </w:tcPr>
          <w:p w14:paraId="319884C1" w14:textId="77777777" w:rsidR="00C8750A" w:rsidRPr="00326595" w:rsidRDefault="00C8750A" w:rsidP="00CB1ADA">
            <w:pPr>
              <w:keepNext/>
              <w:keepLines/>
              <w:outlineLvl w:val="1"/>
              <w:rPr>
                <w:rFonts w:eastAsia="MS Gothic"/>
                <w:b/>
                <w:bCs/>
                <w:lang w:val="fr-FR"/>
              </w:rPr>
            </w:pPr>
            <w:bookmarkStart w:id="150" w:name="_Toc508276687"/>
            <w:r w:rsidRPr="00326595">
              <w:rPr>
                <w:rFonts w:eastAsia="MS Gothic"/>
                <w:b/>
                <w:bCs/>
                <w:lang w:val="fr-FR"/>
              </w:rPr>
              <w:t xml:space="preserve">Plan de développement de l’administration gouvernementale locale </w:t>
            </w:r>
            <w:bookmarkEnd w:id="150"/>
          </w:p>
        </w:tc>
        <w:tc>
          <w:tcPr>
            <w:tcW w:w="3406" w:type="dxa"/>
            <w:shd w:val="clear" w:color="auto" w:fill="auto"/>
          </w:tcPr>
          <w:p w14:paraId="4329A619" w14:textId="142683DE" w:rsidR="00C8750A" w:rsidRPr="00326595" w:rsidRDefault="00C8750A" w:rsidP="002D51DD">
            <w:pPr>
              <w:rPr>
                <w:rFonts w:eastAsia="Cambria"/>
                <w:lang w:val="fr-FR"/>
              </w:rPr>
            </w:pPr>
            <w:r w:rsidRPr="00326595">
              <w:rPr>
                <w:rFonts w:eastAsia="Cambria"/>
                <w:lang w:val="fr-FR"/>
              </w:rPr>
              <w:t xml:space="preserve">Veiller à ce que le plan de </w:t>
            </w:r>
            <w:r w:rsidR="002F6758" w:rsidRPr="00326595">
              <w:rPr>
                <w:rFonts w:eastAsia="Cambria"/>
                <w:lang w:val="fr-FR"/>
              </w:rPr>
              <w:t>développement des</w:t>
            </w:r>
            <w:r w:rsidR="002F6758">
              <w:rPr>
                <w:rFonts w:eastAsia="Cambria"/>
                <w:lang w:val="fr-FR"/>
              </w:rPr>
              <w:t xml:space="preserve"> communautés </w:t>
            </w:r>
            <w:r w:rsidRPr="00326595">
              <w:rPr>
                <w:rFonts w:eastAsia="Cambria"/>
                <w:lang w:val="fr-FR"/>
              </w:rPr>
              <w:t>locale</w:t>
            </w:r>
            <w:r w:rsidR="002F6758">
              <w:rPr>
                <w:rFonts w:eastAsia="Cambria"/>
                <w:lang w:val="fr-FR"/>
              </w:rPr>
              <w:t>s</w:t>
            </w:r>
            <w:r w:rsidRPr="00326595">
              <w:rPr>
                <w:rFonts w:eastAsia="Cambria"/>
                <w:lang w:val="fr-FR"/>
              </w:rPr>
              <w:t xml:space="preserve"> soit en adéquation avec le plan de développement</w:t>
            </w:r>
            <w:r w:rsidR="002F6758">
              <w:rPr>
                <w:rFonts w:eastAsia="Cambria"/>
                <w:lang w:val="fr-FR"/>
              </w:rPr>
              <w:t xml:space="preserve"> </w:t>
            </w:r>
            <w:r w:rsidR="00C41F36">
              <w:rPr>
                <w:rFonts w:eastAsia="Cambria"/>
                <w:lang w:val="fr-FR"/>
              </w:rPr>
              <w:t>national</w:t>
            </w:r>
            <w:r w:rsidRPr="00326595">
              <w:rPr>
                <w:rFonts w:eastAsia="Cambria"/>
                <w:lang w:val="fr-FR"/>
              </w:rPr>
              <w:t xml:space="preserve">   </w:t>
            </w:r>
          </w:p>
        </w:tc>
        <w:tc>
          <w:tcPr>
            <w:tcW w:w="3114" w:type="dxa"/>
            <w:shd w:val="clear" w:color="auto" w:fill="auto"/>
          </w:tcPr>
          <w:p w14:paraId="2FD5D996" w14:textId="77777777" w:rsidR="00C8750A" w:rsidRPr="00326595" w:rsidRDefault="00C8750A" w:rsidP="00CB1ADA">
            <w:pPr>
              <w:jc w:val="both"/>
              <w:rPr>
                <w:rFonts w:eastAsia="Cambria"/>
                <w:lang w:val="fr-FR"/>
              </w:rPr>
            </w:pPr>
          </w:p>
        </w:tc>
        <w:tc>
          <w:tcPr>
            <w:tcW w:w="2977" w:type="dxa"/>
            <w:shd w:val="clear" w:color="auto" w:fill="auto"/>
          </w:tcPr>
          <w:p w14:paraId="3A09146D" w14:textId="77777777" w:rsidR="00C8750A" w:rsidRPr="00326595" w:rsidRDefault="00C8750A" w:rsidP="00CB1ADA">
            <w:pPr>
              <w:jc w:val="both"/>
              <w:rPr>
                <w:rFonts w:eastAsia="Cambria"/>
                <w:lang w:val="fr-FR"/>
              </w:rPr>
            </w:pPr>
          </w:p>
        </w:tc>
      </w:tr>
      <w:tr w:rsidR="00C8750A" w:rsidRPr="001D48D3" w14:paraId="6D28A708" w14:textId="77777777" w:rsidTr="00812376">
        <w:tc>
          <w:tcPr>
            <w:tcW w:w="2518" w:type="dxa"/>
            <w:shd w:val="clear" w:color="auto" w:fill="auto"/>
          </w:tcPr>
          <w:p w14:paraId="7B375A1D" w14:textId="77777777" w:rsidR="00C8750A" w:rsidRPr="00326595" w:rsidRDefault="002D51DD" w:rsidP="00380FF8">
            <w:pPr>
              <w:rPr>
                <w:rFonts w:eastAsia="Cambria"/>
                <w:b/>
                <w:lang w:val="fr-FR"/>
              </w:rPr>
            </w:pPr>
            <w:r>
              <w:rPr>
                <w:rFonts w:eastAsia="Cambria"/>
                <w:b/>
                <w:lang w:val="fr-FR"/>
              </w:rPr>
              <w:t>9</w:t>
            </w:r>
            <w:r w:rsidR="00AC3573">
              <w:rPr>
                <w:rFonts w:eastAsia="Cambria"/>
                <w:b/>
                <w:lang w:val="fr-FR"/>
              </w:rPr>
              <w:t>-</w:t>
            </w:r>
            <w:r w:rsidR="00C8750A" w:rsidRPr="00326595">
              <w:rPr>
                <w:rFonts w:eastAsia="Cambria"/>
                <w:b/>
                <w:lang w:val="fr-FR"/>
              </w:rPr>
              <w:t>Fonds de développement minier</w:t>
            </w:r>
          </w:p>
        </w:tc>
        <w:tc>
          <w:tcPr>
            <w:tcW w:w="3006" w:type="dxa"/>
            <w:shd w:val="clear" w:color="auto" w:fill="auto"/>
          </w:tcPr>
          <w:p w14:paraId="158909B1"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45458838" w14:textId="249DA502" w:rsidR="00C8750A" w:rsidRPr="00326595" w:rsidRDefault="00C8750A" w:rsidP="00CB1ADA">
            <w:pPr>
              <w:rPr>
                <w:rFonts w:eastAsia="Cambria"/>
                <w:lang w:val="fr-FR"/>
              </w:rPr>
            </w:pPr>
            <w:r w:rsidRPr="00326595">
              <w:rPr>
                <w:rFonts w:eastAsia="Cambria"/>
                <w:lang w:val="fr-FR"/>
              </w:rPr>
              <w:t xml:space="preserve">Créer un Fonds de développement minier </w:t>
            </w:r>
          </w:p>
        </w:tc>
        <w:tc>
          <w:tcPr>
            <w:tcW w:w="3114" w:type="dxa"/>
            <w:shd w:val="clear" w:color="auto" w:fill="auto"/>
          </w:tcPr>
          <w:p w14:paraId="178799AC" w14:textId="77777777" w:rsidR="00C8750A" w:rsidRPr="00326595" w:rsidRDefault="00C8750A" w:rsidP="00CB1ADA">
            <w:pPr>
              <w:jc w:val="both"/>
              <w:rPr>
                <w:rFonts w:eastAsia="Cambria"/>
                <w:lang w:val="fr-FR"/>
              </w:rPr>
            </w:pPr>
          </w:p>
        </w:tc>
        <w:tc>
          <w:tcPr>
            <w:tcW w:w="2977" w:type="dxa"/>
            <w:shd w:val="clear" w:color="auto" w:fill="auto"/>
          </w:tcPr>
          <w:p w14:paraId="481F2058" w14:textId="77777777" w:rsidR="00C8750A" w:rsidRPr="00326595" w:rsidRDefault="00C8750A" w:rsidP="00CB1ADA">
            <w:pPr>
              <w:jc w:val="both"/>
              <w:rPr>
                <w:rFonts w:eastAsia="Cambria"/>
                <w:lang w:val="fr-FR"/>
              </w:rPr>
            </w:pPr>
          </w:p>
        </w:tc>
      </w:tr>
      <w:tr w:rsidR="00C8750A" w:rsidRPr="001D48D3" w14:paraId="47F2BEFC" w14:textId="77777777" w:rsidTr="00812376">
        <w:tc>
          <w:tcPr>
            <w:tcW w:w="2518" w:type="dxa"/>
            <w:shd w:val="clear" w:color="auto" w:fill="auto"/>
          </w:tcPr>
          <w:p w14:paraId="4B9CE0A8" w14:textId="4ED00189" w:rsidR="00C8750A" w:rsidRPr="00326595" w:rsidRDefault="002D51DD" w:rsidP="00CB1ADA">
            <w:pPr>
              <w:rPr>
                <w:rFonts w:eastAsia="Cambria"/>
                <w:b/>
                <w:lang w:val="fr-FR"/>
              </w:rPr>
            </w:pPr>
            <w:r>
              <w:rPr>
                <w:rFonts w:eastAsia="Cambria"/>
                <w:b/>
                <w:lang w:val="fr-FR"/>
              </w:rPr>
              <w:t>10</w:t>
            </w:r>
            <w:r w:rsidR="00AC3573">
              <w:rPr>
                <w:rFonts w:eastAsia="Cambria"/>
                <w:b/>
                <w:lang w:val="fr-FR"/>
              </w:rPr>
              <w:t>-</w:t>
            </w:r>
            <w:r w:rsidR="00C8750A" w:rsidRPr="00326595">
              <w:rPr>
                <w:rFonts w:eastAsia="Cambria"/>
                <w:b/>
                <w:lang w:val="fr-FR"/>
              </w:rPr>
              <w:t>Recherche &amp; Développement stratégique</w:t>
            </w:r>
          </w:p>
        </w:tc>
        <w:tc>
          <w:tcPr>
            <w:tcW w:w="3006" w:type="dxa"/>
            <w:shd w:val="clear" w:color="auto" w:fill="auto"/>
          </w:tcPr>
          <w:p w14:paraId="5C636585"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6C3A8D02" w14:textId="1CD7CD5F" w:rsidR="00C8750A" w:rsidRPr="00326595" w:rsidRDefault="00C8750A" w:rsidP="00CB1ADA">
            <w:pPr>
              <w:rPr>
                <w:rFonts w:eastAsia="Cambria"/>
                <w:lang w:val="fr-FR"/>
              </w:rPr>
            </w:pPr>
            <w:r w:rsidRPr="00326595">
              <w:rPr>
                <w:rFonts w:eastAsia="Cambria"/>
                <w:lang w:val="fr-FR"/>
              </w:rPr>
              <w:t>Développer des plans de recherche et développement stratégique</w:t>
            </w:r>
          </w:p>
        </w:tc>
        <w:tc>
          <w:tcPr>
            <w:tcW w:w="3114" w:type="dxa"/>
            <w:shd w:val="clear" w:color="auto" w:fill="auto"/>
          </w:tcPr>
          <w:p w14:paraId="1D4082EF" w14:textId="77777777" w:rsidR="00C8750A" w:rsidRPr="00326595" w:rsidRDefault="00C8750A" w:rsidP="00CB1ADA">
            <w:pPr>
              <w:jc w:val="both"/>
              <w:rPr>
                <w:rFonts w:eastAsia="Cambria"/>
                <w:lang w:val="fr-FR"/>
              </w:rPr>
            </w:pPr>
          </w:p>
        </w:tc>
        <w:tc>
          <w:tcPr>
            <w:tcW w:w="2977" w:type="dxa"/>
            <w:shd w:val="clear" w:color="auto" w:fill="auto"/>
          </w:tcPr>
          <w:p w14:paraId="4EEBD261" w14:textId="77777777" w:rsidR="00C8750A" w:rsidRPr="00326595" w:rsidRDefault="00C8750A" w:rsidP="00CB1ADA">
            <w:pPr>
              <w:jc w:val="both"/>
              <w:rPr>
                <w:rFonts w:eastAsia="Cambria"/>
                <w:lang w:val="fr-FR"/>
              </w:rPr>
            </w:pPr>
          </w:p>
        </w:tc>
      </w:tr>
      <w:tr w:rsidR="00C8750A" w:rsidRPr="001D48D3" w14:paraId="11300979" w14:textId="77777777" w:rsidTr="00812376">
        <w:tc>
          <w:tcPr>
            <w:tcW w:w="2518" w:type="dxa"/>
            <w:shd w:val="clear" w:color="auto" w:fill="auto"/>
          </w:tcPr>
          <w:p w14:paraId="4695AB07" w14:textId="679B8C97" w:rsidR="00C8750A" w:rsidRPr="00326595" w:rsidRDefault="00C8750A" w:rsidP="00CB1ADA">
            <w:pPr>
              <w:rPr>
                <w:rFonts w:eastAsia="Cambria"/>
                <w:b/>
                <w:lang w:val="fr-FR"/>
              </w:rPr>
            </w:pPr>
          </w:p>
        </w:tc>
        <w:tc>
          <w:tcPr>
            <w:tcW w:w="3006" w:type="dxa"/>
            <w:shd w:val="clear" w:color="auto" w:fill="auto"/>
          </w:tcPr>
          <w:p w14:paraId="76CF1171" w14:textId="77777777" w:rsidR="00C8750A" w:rsidRPr="00326595" w:rsidRDefault="00C8750A" w:rsidP="00CB1ADA">
            <w:pPr>
              <w:keepNext/>
              <w:keepLines/>
              <w:outlineLvl w:val="1"/>
              <w:rPr>
                <w:rFonts w:eastAsia="MS Gothic"/>
                <w:b/>
                <w:bCs/>
                <w:lang w:val="fr-FR"/>
              </w:rPr>
            </w:pPr>
          </w:p>
        </w:tc>
        <w:tc>
          <w:tcPr>
            <w:tcW w:w="3406" w:type="dxa"/>
            <w:shd w:val="clear" w:color="auto" w:fill="auto"/>
          </w:tcPr>
          <w:p w14:paraId="00DD1D75" w14:textId="77777777" w:rsidR="00C8750A" w:rsidRPr="00326595" w:rsidRDefault="00C8750A" w:rsidP="00CB1ADA">
            <w:pPr>
              <w:rPr>
                <w:rFonts w:eastAsia="Cambria"/>
                <w:lang w:val="fr-FR"/>
              </w:rPr>
            </w:pPr>
          </w:p>
        </w:tc>
        <w:tc>
          <w:tcPr>
            <w:tcW w:w="3114" w:type="dxa"/>
            <w:shd w:val="clear" w:color="auto" w:fill="auto"/>
          </w:tcPr>
          <w:p w14:paraId="3DBFB94B" w14:textId="77777777" w:rsidR="00C8750A" w:rsidRPr="00326595" w:rsidRDefault="00C8750A" w:rsidP="00CB1ADA">
            <w:pPr>
              <w:jc w:val="both"/>
              <w:rPr>
                <w:rFonts w:eastAsia="Cambria"/>
                <w:lang w:val="fr-FR"/>
              </w:rPr>
            </w:pPr>
          </w:p>
        </w:tc>
        <w:tc>
          <w:tcPr>
            <w:tcW w:w="2977" w:type="dxa"/>
            <w:shd w:val="clear" w:color="auto" w:fill="auto"/>
          </w:tcPr>
          <w:p w14:paraId="7F343707" w14:textId="77777777" w:rsidR="00C8750A" w:rsidRPr="00326595" w:rsidRDefault="00C8750A" w:rsidP="00CB1ADA">
            <w:pPr>
              <w:jc w:val="both"/>
              <w:rPr>
                <w:rFonts w:eastAsia="Cambria"/>
                <w:lang w:val="fr-FR"/>
              </w:rPr>
            </w:pPr>
          </w:p>
        </w:tc>
      </w:tr>
      <w:tr w:rsidR="00C8750A" w:rsidRPr="001D48D3" w14:paraId="3A53EA32" w14:textId="77777777" w:rsidTr="00812376">
        <w:tc>
          <w:tcPr>
            <w:tcW w:w="2518" w:type="dxa"/>
            <w:shd w:val="clear" w:color="auto" w:fill="auto"/>
          </w:tcPr>
          <w:p w14:paraId="7AE8193B" w14:textId="7390F935" w:rsidR="00C8750A" w:rsidRPr="00326595" w:rsidRDefault="00812376" w:rsidP="00812376">
            <w:pPr>
              <w:rPr>
                <w:rFonts w:eastAsia="Cambria"/>
                <w:b/>
                <w:lang w:val="fr-FR"/>
              </w:rPr>
            </w:pPr>
            <w:r>
              <w:rPr>
                <w:rFonts w:eastAsia="Cambria"/>
                <w:b/>
                <w:lang w:val="fr-FR"/>
              </w:rPr>
              <w:t>11-Normes de qualité dans de développement min</w:t>
            </w:r>
            <w:r w:rsidR="00380FF8">
              <w:rPr>
                <w:rFonts w:eastAsia="Cambria"/>
                <w:b/>
                <w:lang w:val="fr-FR"/>
              </w:rPr>
              <w:t>i</w:t>
            </w:r>
            <w:r>
              <w:rPr>
                <w:rFonts w:eastAsia="Cambria"/>
                <w:b/>
                <w:lang w:val="fr-FR"/>
              </w:rPr>
              <w:t>er</w:t>
            </w:r>
          </w:p>
        </w:tc>
        <w:tc>
          <w:tcPr>
            <w:tcW w:w="3006" w:type="dxa"/>
            <w:shd w:val="clear" w:color="auto" w:fill="auto"/>
          </w:tcPr>
          <w:p w14:paraId="351CE811" w14:textId="4BF3E3FD" w:rsidR="00C8750A" w:rsidRPr="006A26E7" w:rsidRDefault="006A26E7" w:rsidP="00CB1ADA">
            <w:pPr>
              <w:keepNext/>
              <w:keepLines/>
              <w:outlineLvl w:val="1"/>
              <w:rPr>
                <w:rFonts w:eastAsia="MS Gothic"/>
                <w:b/>
                <w:bCs/>
                <w:lang w:val="fr-FR"/>
              </w:rPr>
            </w:pPr>
            <w:r w:rsidRPr="006A26E7">
              <w:rPr>
                <w:rFonts w:eastAsia="MS Gothic"/>
                <w:b/>
                <w:bCs/>
                <w:lang w:val="fr-FR"/>
              </w:rPr>
              <w:t>Gestion de la qualité</w:t>
            </w:r>
          </w:p>
        </w:tc>
        <w:tc>
          <w:tcPr>
            <w:tcW w:w="9497" w:type="dxa"/>
            <w:gridSpan w:val="3"/>
            <w:shd w:val="clear" w:color="auto" w:fill="auto"/>
          </w:tcPr>
          <w:p w14:paraId="30FFA2ED" w14:textId="77777777" w:rsidR="00C8750A" w:rsidRPr="00326595" w:rsidRDefault="00C8750A" w:rsidP="00CB1ADA">
            <w:pPr>
              <w:ind w:left="1"/>
              <w:contextualSpacing/>
              <w:rPr>
                <w:rFonts w:eastAsia="Cambria"/>
                <w:lang w:val="fr-FR"/>
              </w:rPr>
            </w:pPr>
            <w:r w:rsidRPr="00326595">
              <w:rPr>
                <w:lang w:val="fr-FR"/>
              </w:rPr>
              <w:t>Une gestion de la qualité qui doit encourager les institutions partenaires et les entités d’opérations du secteur à mettre en œuvre un système de gestion de la qualité basé sur les recommandations les plus récentes de l’Organisation internationale de la normalisation</w:t>
            </w:r>
          </w:p>
          <w:p w14:paraId="5A1A3444" w14:textId="77777777" w:rsidR="00C8750A" w:rsidRPr="00326595" w:rsidRDefault="00C8750A" w:rsidP="00CB1ADA">
            <w:pPr>
              <w:jc w:val="both"/>
              <w:rPr>
                <w:rFonts w:eastAsia="Cambria"/>
                <w:lang w:val="fr-FR"/>
              </w:rPr>
            </w:pPr>
          </w:p>
        </w:tc>
      </w:tr>
      <w:tr w:rsidR="00C8750A" w:rsidRPr="001D48D3" w14:paraId="22432FC7" w14:textId="77777777" w:rsidTr="00812376">
        <w:tc>
          <w:tcPr>
            <w:tcW w:w="2518" w:type="dxa"/>
            <w:shd w:val="clear" w:color="auto" w:fill="auto"/>
          </w:tcPr>
          <w:p w14:paraId="404C63AB" w14:textId="77777777" w:rsidR="00C8750A" w:rsidRPr="00326595" w:rsidRDefault="00C8750A" w:rsidP="00CB1ADA">
            <w:pPr>
              <w:jc w:val="both"/>
              <w:rPr>
                <w:rFonts w:eastAsia="Cambria"/>
                <w:b/>
                <w:lang w:val="fr-FR"/>
              </w:rPr>
            </w:pPr>
          </w:p>
        </w:tc>
        <w:tc>
          <w:tcPr>
            <w:tcW w:w="3006" w:type="dxa"/>
            <w:shd w:val="clear" w:color="auto" w:fill="auto"/>
          </w:tcPr>
          <w:p w14:paraId="4D98795A" w14:textId="596B9081" w:rsidR="00C8750A" w:rsidRPr="006A26E7" w:rsidRDefault="006A26E7" w:rsidP="00CB1ADA">
            <w:pPr>
              <w:keepNext/>
              <w:keepLines/>
              <w:outlineLvl w:val="1"/>
              <w:rPr>
                <w:rFonts w:eastAsia="MS Gothic"/>
                <w:b/>
                <w:bCs/>
                <w:lang w:val="fr-FR"/>
              </w:rPr>
            </w:pPr>
            <w:r w:rsidRPr="009729A9">
              <w:rPr>
                <w:b/>
                <w:lang w:val="fr-FR"/>
              </w:rPr>
              <w:t>Gestion de l’environnement</w:t>
            </w:r>
          </w:p>
        </w:tc>
        <w:tc>
          <w:tcPr>
            <w:tcW w:w="9497" w:type="dxa"/>
            <w:gridSpan w:val="3"/>
            <w:shd w:val="clear" w:color="auto" w:fill="auto"/>
          </w:tcPr>
          <w:p w14:paraId="6D74508D" w14:textId="77777777" w:rsidR="00C8750A" w:rsidRPr="00326595" w:rsidRDefault="00C8750A" w:rsidP="00CB1ADA">
            <w:pPr>
              <w:rPr>
                <w:rFonts w:eastAsia="Cambria"/>
                <w:lang w:val="fr-FR"/>
              </w:rPr>
            </w:pPr>
            <w:r w:rsidRPr="00326595">
              <w:rPr>
                <w:lang w:val="fr-FR"/>
              </w:rPr>
              <w:t>Une gestion de l’environnement qui doit encourager les institutions partenaires et les entités d’opérations du secteur à mettre en œuvre un système de gestion de l’environnement</w:t>
            </w:r>
            <w:r w:rsidRPr="00326595">
              <w:rPr>
                <w:rFonts w:eastAsia="Cambria"/>
                <w:lang w:val="fr-FR"/>
              </w:rPr>
              <w:t>.</w:t>
            </w:r>
          </w:p>
        </w:tc>
      </w:tr>
      <w:tr w:rsidR="00C8750A" w:rsidRPr="001D48D3" w14:paraId="2FAC51C6" w14:textId="77777777" w:rsidTr="00812376">
        <w:tc>
          <w:tcPr>
            <w:tcW w:w="2518" w:type="dxa"/>
            <w:shd w:val="clear" w:color="auto" w:fill="auto"/>
          </w:tcPr>
          <w:p w14:paraId="068CB732" w14:textId="77777777" w:rsidR="00C8750A" w:rsidRPr="00326595" w:rsidRDefault="00C8750A" w:rsidP="00CB1ADA">
            <w:pPr>
              <w:jc w:val="both"/>
              <w:rPr>
                <w:rFonts w:eastAsia="Cambria"/>
                <w:b/>
                <w:lang w:val="fr-FR"/>
              </w:rPr>
            </w:pPr>
          </w:p>
        </w:tc>
        <w:tc>
          <w:tcPr>
            <w:tcW w:w="3006" w:type="dxa"/>
            <w:shd w:val="clear" w:color="auto" w:fill="auto"/>
          </w:tcPr>
          <w:p w14:paraId="5F5C9ABB" w14:textId="473E3A97" w:rsidR="00C8750A" w:rsidRPr="006A26E7" w:rsidRDefault="006A26E7" w:rsidP="00CB1ADA">
            <w:pPr>
              <w:keepNext/>
              <w:keepLines/>
              <w:outlineLvl w:val="1"/>
              <w:rPr>
                <w:rFonts w:eastAsia="MS Gothic"/>
                <w:b/>
                <w:bCs/>
                <w:lang w:val="fr-FR"/>
              </w:rPr>
            </w:pPr>
            <w:r w:rsidRPr="009729A9">
              <w:rPr>
                <w:b/>
                <w:lang w:val="fr-FR"/>
              </w:rPr>
              <w:t>Responsabilité sociale</w:t>
            </w:r>
          </w:p>
        </w:tc>
        <w:tc>
          <w:tcPr>
            <w:tcW w:w="9497" w:type="dxa"/>
            <w:gridSpan w:val="3"/>
            <w:shd w:val="clear" w:color="auto" w:fill="auto"/>
          </w:tcPr>
          <w:p w14:paraId="7EA8E028" w14:textId="77777777" w:rsidR="00C8750A" w:rsidRPr="00326595" w:rsidRDefault="00C8750A" w:rsidP="00CB1ADA">
            <w:pPr>
              <w:rPr>
                <w:rFonts w:eastAsia="Cambria"/>
                <w:lang w:val="fr-FR"/>
              </w:rPr>
            </w:pPr>
            <w:r w:rsidRPr="00326595">
              <w:rPr>
                <w:lang w:val="fr-FR"/>
              </w:rPr>
              <w:t>Une responsabilité sociale qui doit encourager les institutions partenaires et les entités d’opérations du secteur à mettre en œuvre des normes de responsabilité sociale acceptables</w:t>
            </w:r>
            <w:r w:rsidRPr="00326595">
              <w:rPr>
                <w:rFonts w:eastAsia="Cambria"/>
                <w:lang w:val="fr-FR"/>
              </w:rPr>
              <w:t>.</w:t>
            </w:r>
          </w:p>
        </w:tc>
      </w:tr>
      <w:tr w:rsidR="00C8750A" w:rsidRPr="001D48D3" w14:paraId="47926B37" w14:textId="77777777" w:rsidTr="00812376">
        <w:tc>
          <w:tcPr>
            <w:tcW w:w="2518" w:type="dxa"/>
            <w:shd w:val="clear" w:color="auto" w:fill="auto"/>
          </w:tcPr>
          <w:p w14:paraId="00C9DA7F" w14:textId="77777777" w:rsidR="00C8750A" w:rsidRPr="00326595" w:rsidRDefault="00C8750A" w:rsidP="00CB1ADA">
            <w:pPr>
              <w:jc w:val="both"/>
              <w:rPr>
                <w:rFonts w:eastAsia="Cambria"/>
                <w:b/>
                <w:lang w:val="fr-FR"/>
              </w:rPr>
            </w:pPr>
          </w:p>
        </w:tc>
        <w:tc>
          <w:tcPr>
            <w:tcW w:w="3006" w:type="dxa"/>
            <w:shd w:val="clear" w:color="auto" w:fill="auto"/>
          </w:tcPr>
          <w:p w14:paraId="5ACFEB23" w14:textId="0D844CE5" w:rsidR="00C8750A" w:rsidRPr="006A26E7" w:rsidRDefault="006A26E7" w:rsidP="00CB1ADA">
            <w:pPr>
              <w:keepNext/>
              <w:keepLines/>
              <w:outlineLvl w:val="1"/>
              <w:rPr>
                <w:rFonts w:eastAsia="MS Gothic"/>
                <w:b/>
                <w:bCs/>
                <w:lang w:val="fr-FR"/>
              </w:rPr>
            </w:pPr>
            <w:r w:rsidRPr="009729A9">
              <w:rPr>
                <w:b/>
                <w:lang w:val="fr-FR"/>
              </w:rPr>
              <w:t>Gestion de l’énergie</w:t>
            </w:r>
          </w:p>
        </w:tc>
        <w:tc>
          <w:tcPr>
            <w:tcW w:w="9497" w:type="dxa"/>
            <w:gridSpan w:val="3"/>
            <w:shd w:val="clear" w:color="auto" w:fill="auto"/>
          </w:tcPr>
          <w:p w14:paraId="757C95F9" w14:textId="77777777" w:rsidR="00C8750A" w:rsidRPr="00326595" w:rsidRDefault="00C8750A" w:rsidP="00CB1ADA">
            <w:pPr>
              <w:rPr>
                <w:rFonts w:eastAsia="Cambria"/>
                <w:lang w:val="fr-FR"/>
              </w:rPr>
            </w:pPr>
            <w:r w:rsidRPr="00326595">
              <w:rPr>
                <w:lang w:val="fr-FR"/>
              </w:rPr>
              <w:t>Une gestion de l’énergie qui doit encourager les institutions partenaires et les entités d’opérations du secteur à mettre en œuvre une production d’énergie efficace et diversifiée</w:t>
            </w:r>
          </w:p>
        </w:tc>
      </w:tr>
      <w:tr w:rsidR="00C8750A" w:rsidRPr="001D48D3" w14:paraId="25820F24" w14:textId="77777777" w:rsidTr="00812376">
        <w:tc>
          <w:tcPr>
            <w:tcW w:w="2518" w:type="dxa"/>
            <w:shd w:val="clear" w:color="auto" w:fill="auto"/>
          </w:tcPr>
          <w:p w14:paraId="5727FD43" w14:textId="77777777" w:rsidR="00C8750A" w:rsidRPr="00326595" w:rsidRDefault="00C8750A" w:rsidP="00CB1ADA">
            <w:pPr>
              <w:jc w:val="both"/>
              <w:rPr>
                <w:rFonts w:eastAsia="Cambria"/>
                <w:b/>
                <w:lang w:val="fr-FR"/>
              </w:rPr>
            </w:pPr>
          </w:p>
        </w:tc>
        <w:tc>
          <w:tcPr>
            <w:tcW w:w="3006" w:type="dxa"/>
            <w:shd w:val="clear" w:color="auto" w:fill="auto"/>
          </w:tcPr>
          <w:p w14:paraId="342BDCD7" w14:textId="22C3BFC4" w:rsidR="00C8750A" w:rsidRPr="006A26E7" w:rsidRDefault="006A26E7" w:rsidP="00CB1ADA">
            <w:pPr>
              <w:keepNext/>
              <w:keepLines/>
              <w:outlineLvl w:val="1"/>
              <w:rPr>
                <w:rFonts w:eastAsia="MS Gothic"/>
                <w:b/>
                <w:bCs/>
                <w:lang w:val="fr-FR"/>
              </w:rPr>
            </w:pPr>
            <w:r w:rsidRPr="009729A9">
              <w:rPr>
                <w:b/>
                <w:lang w:val="fr-FR"/>
              </w:rPr>
              <w:t>Gestion des risques</w:t>
            </w:r>
          </w:p>
        </w:tc>
        <w:tc>
          <w:tcPr>
            <w:tcW w:w="9497" w:type="dxa"/>
            <w:gridSpan w:val="3"/>
            <w:shd w:val="clear" w:color="auto" w:fill="auto"/>
          </w:tcPr>
          <w:p w14:paraId="11C3F45B" w14:textId="77777777" w:rsidR="00C8750A" w:rsidRPr="00326595" w:rsidRDefault="00C8750A" w:rsidP="00CB1ADA">
            <w:pPr>
              <w:rPr>
                <w:rFonts w:eastAsia="Cambria"/>
                <w:lang w:val="fr-FR"/>
              </w:rPr>
            </w:pPr>
            <w:r w:rsidRPr="00326595">
              <w:rPr>
                <w:lang w:val="fr-FR"/>
              </w:rPr>
              <w:t>Une gestion des risques qui doit encourager les institutions partenaires et les entités d’opérations du secteur à mettre en œuvre des systèmes de gestion des risques</w:t>
            </w:r>
          </w:p>
        </w:tc>
      </w:tr>
      <w:tr w:rsidR="00C8750A" w:rsidRPr="001D48D3" w14:paraId="17A65206" w14:textId="77777777" w:rsidTr="00812376">
        <w:tc>
          <w:tcPr>
            <w:tcW w:w="2518" w:type="dxa"/>
            <w:shd w:val="clear" w:color="auto" w:fill="auto"/>
          </w:tcPr>
          <w:p w14:paraId="098BA7E1" w14:textId="77777777" w:rsidR="00C8750A" w:rsidRPr="00326595" w:rsidRDefault="00C8750A" w:rsidP="00CB1ADA">
            <w:pPr>
              <w:jc w:val="both"/>
              <w:rPr>
                <w:rFonts w:eastAsia="Cambria"/>
                <w:b/>
                <w:lang w:val="fr-FR"/>
              </w:rPr>
            </w:pPr>
          </w:p>
        </w:tc>
        <w:tc>
          <w:tcPr>
            <w:tcW w:w="3006" w:type="dxa"/>
            <w:shd w:val="clear" w:color="auto" w:fill="auto"/>
          </w:tcPr>
          <w:p w14:paraId="4DB4275F" w14:textId="77C44A52" w:rsidR="00C8750A" w:rsidRPr="006A26E7" w:rsidRDefault="006A26E7" w:rsidP="00CB1ADA">
            <w:pPr>
              <w:keepNext/>
              <w:keepLines/>
              <w:outlineLvl w:val="1"/>
              <w:rPr>
                <w:rFonts w:eastAsia="MS Gothic"/>
                <w:b/>
                <w:bCs/>
                <w:lang w:val="fr-FR"/>
              </w:rPr>
            </w:pPr>
            <w:r w:rsidRPr="009729A9">
              <w:rPr>
                <w:b/>
                <w:lang w:val="fr-FR"/>
              </w:rPr>
              <w:t>Gestion de la salubrité des aliments</w:t>
            </w:r>
          </w:p>
        </w:tc>
        <w:tc>
          <w:tcPr>
            <w:tcW w:w="9497" w:type="dxa"/>
            <w:gridSpan w:val="3"/>
            <w:shd w:val="clear" w:color="auto" w:fill="auto"/>
          </w:tcPr>
          <w:p w14:paraId="1357500A" w14:textId="77777777" w:rsidR="00C8750A" w:rsidRPr="00326595" w:rsidRDefault="00C8750A" w:rsidP="00CB1ADA">
            <w:pPr>
              <w:rPr>
                <w:rFonts w:eastAsia="Cambria"/>
                <w:lang w:val="fr-FR"/>
              </w:rPr>
            </w:pPr>
            <w:r w:rsidRPr="00326595">
              <w:rPr>
                <w:lang w:val="fr-FR"/>
              </w:rPr>
              <w:t>Une gestion de la salubrité des aliments qui doit encourager les institutions partenaires et les entités d’opérations du secteur à mettre en œuvre une gestion de la salubrité des aliments dans la communauté minière</w:t>
            </w:r>
          </w:p>
        </w:tc>
      </w:tr>
      <w:tr w:rsidR="00C8750A" w:rsidRPr="001D48D3" w14:paraId="0C98C711" w14:textId="77777777" w:rsidTr="00812376">
        <w:tc>
          <w:tcPr>
            <w:tcW w:w="2518" w:type="dxa"/>
            <w:shd w:val="clear" w:color="auto" w:fill="auto"/>
          </w:tcPr>
          <w:p w14:paraId="62A5611B" w14:textId="77777777" w:rsidR="00C8750A" w:rsidRPr="00326595" w:rsidRDefault="00C8750A" w:rsidP="00CB1ADA">
            <w:pPr>
              <w:jc w:val="both"/>
              <w:rPr>
                <w:rFonts w:eastAsia="Cambria"/>
                <w:b/>
                <w:lang w:val="fr-FR"/>
              </w:rPr>
            </w:pPr>
          </w:p>
        </w:tc>
        <w:tc>
          <w:tcPr>
            <w:tcW w:w="3006" w:type="dxa"/>
            <w:shd w:val="clear" w:color="auto" w:fill="auto"/>
          </w:tcPr>
          <w:p w14:paraId="7D8B3A19" w14:textId="5B889900" w:rsidR="00C8750A" w:rsidRPr="006A26E7" w:rsidRDefault="006A26E7" w:rsidP="00CB1ADA">
            <w:pPr>
              <w:keepNext/>
              <w:keepLines/>
              <w:outlineLvl w:val="1"/>
              <w:rPr>
                <w:rFonts w:eastAsia="MS Gothic"/>
                <w:b/>
                <w:bCs/>
                <w:lang w:val="fr-FR"/>
              </w:rPr>
            </w:pPr>
            <w:r w:rsidRPr="009729A9">
              <w:rPr>
                <w:b/>
                <w:lang w:val="fr-FR"/>
              </w:rPr>
              <w:t>Sécurité de l’information</w:t>
            </w:r>
          </w:p>
        </w:tc>
        <w:tc>
          <w:tcPr>
            <w:tcW w:w="9497" w:type="dxa"/>
            <w:gridSpan w:val="3"/>
            <w:shd w:val="clear" w:color="auto" w:fill="auto"/>
          </w:tcPr>
          <w:p w14:paraId="6140C37F" w14:textId="77777777" w:rsidR="00C8750A" w:rsidRPr="00326595" w:rsidRDefault="00C8750A" w:rsidP="00CB1ADA">
            <w:pPr>
              <w:rPr>
                <w:rFonts w:eastAsia="Cambria"/>
                <w:lang w:val="fr-FR"/>
              </w:rPr>
            </w:pPr>
            <w:r w:rsidRPr="00326595">
              <w:rPr>
                <w:lang w:val="fr-FR"/>
              </w:rPr>
              <w:t>Une sécurité de l’information qui doit encourager les institutions partenaires et les entités d’opérations du secteur à mettre en œuvre des systèmes de sécurité dans la gestion de l’information</w:t>
            </w:r>
            <w:r w:rsidRPr="00326595">
              <w:rPr>
                <w:rFonts w:eastAsia="Cambria"/>
                <w:lang w:val="fr-FR"/>
              </w:rPr>
              <w:t>.</w:t>
            </w:r>
          </w:p>
        </w:tc>
      </w:tr>
      <w:tr w:rsidR="00C8750A" w:rsidRPr="001D48D3" w14:paraId="45CE122C" w14:textId="77777777" w:rsidTr="00812376">
        <w:tc>
          <w:tcPr>
            <w:tcW w:w="2518" w:type="dxa"/>
            <w:shd w:val="clear" w:color="auto" w:fill="auto"/>
          </w:tcPr>
          <w:p w14:paraId="5C19882D" w14:textId="77777777" w:rsidR="00C8750A" w:rsidRPr="00326595" w:rsidRDefault="00C8750A" w:rsidP="00CB1ADA">
            <w:pPr>
              <w:jc w:val="both"/>
              <w:rPr>
                <w:rFonts w:eastAsia="Cambria"/>
                <w:b/>
                <w:lang w:val="fr-FR"/>
              </w:rPr>
            </w:pPr>
          </w:p>
        </w:tc>
        <w:tc>
          <w:tcPr>
            <w:tcW w:w="3006" w:type="dxa"/>
            <w:shd w:val="clear" w:color="auto" w:fill="auto"/>
          </w:tcPr>
          <w:p w14:paraId="5A8A1E9B" w14:textId="6B0F938D" w:rsidR="00C8750A" w:rsidRPr="006A26E7" w:rsidRDefault="006A26E7" w:rsidP="00CB1ADA">
            <w:pPr>
              <w:keepNext/>
              <w:keepLines/>
              <w:outlineLvl w:val="1"/>
              <w:rPr>
                <w:rFonts w:eastAsia="MS Gothic"/>
                <w:b/>
                <w:bCs/>
                <w:lang w:val="fr-FR"/>
              </w:rPr>
            </w:pPr>
            <w:r w:rsidRPr="009729A9">
              <w:rPr>
                <w:b/>
                <w:lang w:val="fr-FR"/>
              </w:rPr>
              <w:t>Gestion de la santé et de la sécurité</w:t>
            </w:r>
          </w:p>
        </w:tc>
        <w:tc>
          <w:tcPr>
            <w:tcW w:w="9497" w:type="dxa"/>
            <w:gridSpan w:val="3"/>
            <w:shd w:val="clear" w:color="auto" w:fill="auto"/>
          </w:tcPr>
          <w:p w14:paraId="7FC50E99" w14:textId="77777777" w:rsidR="00C8750A" w:rsidRPr="00326595" w:rsidRDefault="00C8750A" w:rsidP="00CB1ADA">
            <w:pPr>
              <w:rPr>
                <w:rFonts w:eastAsia="Cambria"/>
                <w:lang w:val="fr-FR"/>
              </w:rPr>
            </w:pPr>
            <w:r w:rsidRPr="00326595">
              <w:rPr>
                <w:lang w:val="fr-FR"/>
              </w:rPr>
              <w:t>Une gestion de la santé et de la sécurité qui doit encourager les institutions partenaires et les entités d’opérations du secteur à mettre en œuvre des systèmes de gestion de la santé et de la sécurité au sein de l’organisation</w:t>
            </w:r>
            <w:r w:rsidRPr="00326595">
              <w:rPr>
                <w:rFonts w:eastAsia="Cambria"/>
                <w:lang w:val="fr-FR"/>
              </w:rPr>
              <w:t>.</w:t>
            </w:r>
          </w:p>
        </w:tc>
      </w:tr>
      <w:tr w:rsidR="00BA307D" w:rsidRPr="001D48D3" w14:paraId="0357F54A" w14:textId="77777777" w:rsidTr="00812376">
        <w:tc>
          <w:tcPr>
            <w:tcW w:w="2518" w:type="dxa"/>
            <w:shd w:val="clear" w:color="auto" w:fill="auto"/>
          </w:tcPr>
          <w:p w14:paraId="0D9BEEF0" w14:textId="77777777" w:rsidR="00BA307D" w:rsidRPr="00326595" w:rsidRDefault="00E44DE5" w:rsidP="00380FF8">
            <w:pPr>
              <w:rPr>
                <w:rFonts w:eastAsia="Cambria"/>
                <w:b/>
                <w:lang w:val="fr-FR"/>
              </w:rPr>
            </w:pPr>
            <w:r>
              <w:rPr>
                <w:rFonts w:eastAsia="MS Gothic"/>
                <w:b/>
                <w:bCs/>
                <w:lang w:val="fr-FR"/>
              </w:rPr>
              <w:t>12-</w:t>
            </w:r>
            <w:r w:rsidR="00BA307D" w:rsidRPr="00326595" w:rsidDel="00BA307D">
              <w:rPr>
                <w:rFonts w:eastAsia="MS Gothic"/>
                <w:b/>
                <w:bCs/>
                <w:lang w:val="fr-FR"/>
              </w:rPr>
              <w:t>Rôles et responsabilité des parties prenantes</w:t>
            </w:r>
          </w:p>
        </w:tc>
        <w:tc>
          <w:tcPr>
            <w:tcW w:w="3006" w:type="dxa"/>
            <w:shd w:val="clear" w:color="auto" w:fill="auto"/>
          </w:tcPr>
          <w:p w14:paraId="322A3592" w14:textId="77777777" w:rsidR="00BA307D" w:rsidRPr="00326595" w:rsidRDefault="00BA307D" w:rsidP="00CB1ADA">
            <w:pPr>
              <w:keepNext/>
              <w:keepLines/>
              <w:outlineLvl w:val="1"/>
              <w:rPr>
                <w:rFonts w:eastAsia="MS Gothic"/>
                <w:b/>
                <w:bCs/>
                <w:lang w:val="fr-FR"/>
              </w:rPr>
            </w:pPr>
            <w:r w:rsidRPr="00326595">
              <w:rPr>
                <w:rFonts w:eastAsia="MS Gothic"/>
                <w:b/>
                <w:bCs/>
                <w:lang w:val="fr-FR"/>
              </w:rPr>
              <w:t xml:space="preserve">Rôles &amp; Responsabilités des </w:t>
            </w:r>
            <w:r>
              <w:rPr>
                <w:rFonts w:eastAsia="MS Gothic"/>
                <w:b/>
                <w:bCs/>
                <w:lang w:val="fr-FR"/>
              </w:rPr>
              <w:t>Etats</w:t>
            </w:r>
            <w:r w:rsidRPr="00326595">
              <w:rPr>
                <w:rFonts w:eastAsia="MS Gothic"/>
                <w:b/>
                <w:bCs/>
                <w:lang w:val="fr-FR"/>
              </w:rPr>
              <w:t>-membres dans l’adoption des législations et politiques</w:t>
            </w:r>
          </w:p>
        </w:tc>
        <w:tc>
          <w:tcPr>
            <w:tcW w:w="3406" w:type="dxa"/>
            <w:shd w:val="clear" w:color="auto" w:fill="auto"/>
          </w:tcPr>
          <w:p w14:paraId="32991BD9" w14:textId="61CB77FE" w:rsidR="00BA307D" w:rsidRPr="00326595" w:rsidRDefault="00BA307D" w:rsidP="009729A9">
            <w:pPr>
              <w:contextualSpacing/>
              <w:rPr>
                <w:rFonts w:eastAsia="Cambria"/>
                <w:lang w:val="fr-FR"/>
              </w:rPr>
            </w:pPr>
            <w:r w:rsidRPr="00326595">
              <w:rPr>
                <w:rFonts w:eastAsia="Cambria"/>
                <w:lang w:val="fr-FR"/>
              </w:rPr>
              <w:t xml:space="preserve">Développer une politique nationale pour soutenir le développement </w:t>
            </w:r>
            <w:r w:rsidR="006A26E7">
              <w:rPr>
                <w:rFonts w:eastAsia="Cambria"/>
                <w:lang w:val="fr-FR"/>
              </w:rPr>
              <w:t xml:space="preserve">et la participation </w:t>
            </w:r>
            <w:r w:rsidRPr="00326595">
              <w:rPr>
                <w:rFonts w:eastAsia="Cambria"/>
                <w:lang w:val="fr-FR"/>
              </w:rPr>
              <w:t xml:space="preserve">du contenu local </w:t>
            </w:r>
          </w:p>
        </w:tc>
        <w:tc>
          <w:tcPr>
            <w:tcW w:w="3114" w:type="dxa"/>
            <w:shd w:val="clear" w:color="auto" w:fill="auto"/>
          </w:tcPr>
          <w:p w14:paraId="36CE177E" w14:textId="77777777" w:rsidR="00BA307D" w:rsidRPr="00326595" w:rsidRDefault="00BA307D" w:rsidP="00CB1ADA">
            <w:pPr>
              <w:jc w:val="both"/>
              <w:rPr>
                <w:rFonts w:eastAsia="Cambria"/>
                <w:lang w:val="fr-FR"/>
              </w:rPr>
            </w:pPr>
          </w:p>
        </w:tc>
        <w:tc>
          <w:tcPr>
            <w:tcW w:w="2977" w:type="dxa"/>
            <w:shd w:val="clear" w:color="auto" w:fill="auto"/>
          </w:tcPr>
          <w:p w14:paraId="1B681770" w14:textId="77777777" w:rsidR="00BA307D" w:rsidRPr="00326595" w:rsidRDefault="00BA307D" w:rsidP="00CB1ADA">
            <w:pPr>
              <w:jc w:val="both"/>
              <w:rPr>
                <w:rFonts w:eastAsia="Cambria"/>
                <w:lang w:val="fr-FR"/>
              </w:rPr>
            </w:pPr>
          </w:p>
        </w:tc>
      </w:tr>
      <w:tr w:rsidR="00BA307D" w:rsidRPr="001D48D3" w14:paraId="10D20F48" w14:textId="77777777" w:rsidTr="00812376">
        <w:tc>
          <w:tcPr>
            <w:tcW w:w="2518" w:type="dxa"/>
            <w:shd w:val="clear" w:color="auto" w:fill="auto"/>
          </w:tcPr>
          <w:p w14:paraId="6069C3F0" w14:textId="77777777" w:rsidR="00BA307D" w:rsidRPr="00326595" w:rsidRDefault="00BA307D" w:rsidP="00CB1ADA">
            <w:pPr>
              <w:jc w:val="both"/>
              <w:rPr>
                <w:rFonts w:eastAsia="Cambria"/>
                <w:b/>
                <w:lang w:val="fr-FR"/>
              </w:rPr>
            </w:pPr>
          </w:p>
        </w:tc>
        <w:tc>
          <w:tcPr>
            <w:tcW w:w="3006" w:type="dxa"/>
            <w:shd w:val="clear" w:color="auto" w:fill="auto"/>
          </w:tcPr>
          <w:p w14:paraId="548EC6E5" w14:textId="77777777" w:rsidR="00BA307D" w:rsidRPr="00326595" w:rsidRDefault="00BA307D" w:rsidP="00CB1ADA">
            <w:pPr>
              <w:keepNext/>
              <w:keepLines/>
              <w:outlineLvl w:val="1"/>
              <w:rPr>
                <w:rFonts w:eastAsia="MS Gothic"/>
                <w:b/>
                <w:bCs/>
                <w:lang w:val="fr-FR"/>
              </w:rPr>
            </w:pPr>
          </w:p>
        </w:tc>
        <w:tc>
          <w:tcPr>
            <w:tcW w:w="6520" w:type="dxa"/>
            <w:gridSpan w:val="2"/>
            <w:shd w:val="clear" w:color="auto" w:fill="auto"/>
          </w:tcPr>
          <w:p w14:paraId="047130F0" w14:textId="77777777" w:rsidR="00BA307D" w:rsidRPr="00326595" w:rsidRDefault="00BA307D" w:rsidP="00CB1ADA">
            <w:pPr>
              <w:rPr>
                <w:rFonts w:eastAsia="Cambria"/>
                <w:lang w:val="fr-FR"/>
              </w:rPr>
            </w:pPr>
            <w:r w:rsidRPr="00326595">
              <w:rPr>
                <w:rFonts w:eastAsia="Cambria"/>
                <w:lang w:val="fr-FR"/>
              </w:rPr>
              <w:t>Veiller à ce que les détenteurs de droits miniers soumettent des plans d’approvisionnement locaux à la lumière du Programme de libéralisation du commerce et du Tarif extérieur commun de la CEDEAO</w:t>
            </w:r>
          </w:p>
        </w:tc>
        <w:tc>
          <w:tcPr>
            <w:tcW w:w="2977" w:type="dxa"/>
            <w:shd w:val="clear" w:color="auto" w:fill="auto"/>
          </w:tcPr>
          <w:p w14:paraId="056F1054" w14:textId="77777777" w:rsidR="00BA307D" w:rsidRPr="00326595" w:rsidRDefault="00BA307D" w:rsidP="00CB1ADA">
            <w:pPr>
              <w:jc w:val="both"/>
              <w:rPr>
                <w:rFonts w:eastAsia="Cambria"/>
                <w:lang w:val="fr-FR"/>
              </w:rPr>
            </w:pPr>
          </w:p>
        </w:tc>
      </w:tr>
      <w:tr w:rsidR="00BA307D" w:rsidRPr="001D48D3" w14:paraId="2DD49BF7" w14:textId="77777777" w:rsidTr="00812376">
        <w:tc>
          <w:tcPr>
            <w:tcW w:w="2518" w:type="dxa"/>
            <w:shd w:val="clear" w:color="auto" w:fill="auto"/>
          </w:tcPr>
          <w:p w14:paraId="65A0E970" w14:textId="77777777" w:rsidR="00BA307D" w:rsidRPr="00326595" w:rsidRDefault="00BA307D" w:rsidP="00CB1ADA">
            <w:pPr>
              <w:jc w:val="both"/>
              <w:rPr>
                <w:rFonts w:eastAsia="Cambria"/>
                <w:b/>
                <w:lang w:val="fr-FR"/>
              </w:rPr>
            </w:pPr>
          </w:p>
        </w:tc>
        <w:tc>
          <w:tcPr>
            <w:tcW w:w="3006" w:type="dxa"/>
            <w:shd w:val="clear" w:color="auto" w:fill="auto"/>
          </w:tcPr>
          <w:p w14:paraId="692854F0" w14:textId="77777777" w:rsidR="00BA307D" w:rsidRPr="00326595" w:rsidRDefault="00BA307D" w:rsidP="00CB1ADA">
            <w:pPr>
              <w:keepNext/>
              <w:keepLines/>
              <w:outlineLvl w:val="1"/>
              <w:rPr>
                <w:rFonts w:eastAsia="MS Gothic"/>
                <w:b/>
                <w:bCs/>
                <w:lang w:val="fr-FR"/>
              </w:rPr>
            </w:pPr>
          </w:p>
        </w:tc>
        <w:tc>
          <w:tcPr>
            <w:tcW w:w="3406" w:type="dxa"/>
            <w:shd w:val="clear" w:color="auto" w:fill="auto"/>
          </w:tcPr>
          <w:p w14:paraId="4B4F6091" w14:textId="77777777" w:rsidR="00BA307D" w:rsidRPr="00326595" w:rsidRDefault="00BA307D" w:rsidP="00CB1ADA">
            <w:pPr>
              <w:rPr>
                <w:rFonts w:eastAsia="Cambria"/>
                <w:lang w:val="fr-FR"/>
              </w:rPr>
            </w:pPr>
            <w:r w:rsidRPr="00326595">
              <w:rPr>
                <w:lang w:val="fr-FR"/>
              </w:rPr>
              <w:t>Réduire les concessions sur les tarifs et droits de douane à l’importation</w:t>
            </w:r>
          </w:p>
        </w:tc>
        <w:tc>
          <w:tcPr>
            <w:tcW w:w="3114" w:type="dxa"/>
            <w:shd w:val="clear" w:color="auto" w:fill="auto"/>
          </w:tcPr>
          <w:p w14:paraId="3F386B4D" w14:textId="77777777" w:rsidR="00BA307D" w:rsidRPr="00326595" w:rsidRDefault="00BA307D" w:rsidP="00CB1ADA">
            <w:pPr>
              <w:rPr>
                <w:rFonts w:eastAsia="Cambria"/>
                <w:lang w:val="fr-FR"/>
              </w:rPr>
            </w:pPr>
          </w:p>
        </w:tc>
        <w:tc>
          <w:tcPr>
            <w:tcW w:w="2977" w:type="dxa"/>
            <w:shd w:val="clear" w:color="auto" w:fill="auto"/>
          </w:tcPr>
          <w:p w14:paraId="72792D87" w14:textId="77777777" w:rsidR="00BA307D" w:rsidRPr="00326595" w:rsidRDefault="00BA307D" w:rsidP="00CB1ADA">
            <w:pPr>
              <w:jc w:val="both"/>
              <w:rPr>
                <w:rFonts w:eastAsia="Cambria"/>
                <w:lang w:val="fr-FR"/>
              </w:rPr>
            </w:pPr>
          </w:p>
        </w:tc>
      </w:tr>
      <w:tr w:rsidR="00903286" w:rsidRPr="001D48D3" w14:paraId="1B2FF203" w14:textId="77777777" w:rsidTr="001D6C43">
        <w:tc>
          <w:tcPr>
            <w:tcW w:w="2518" w:type="dxa"/>
            <w:shd w:val="clear" w:color="auto" w:fill="auto"/>
          </w:tcPr>
          <w:p w14:paraId="50701963" w14:textId="77777777" w:rsidR="00903286" w:rsidRPr="00326595" w:rsidRDefault="00903286" w:rsidP="00CB1ADA">
            <w:pPr>
              <w:jc w:val="both"/>
              <w:rPr>
                <w:rFonts w:eastAsia="Cambria"/>
                <w:b/>
                <w:lang w:val="fr-FR"/>
              </w:rPr>
            </w:pPr>
          </w:p>
        </w:tc>
        <w:tc>
          <w:tcPr>
            <w:tcW w:w="3006" w:type="dxa"/>
            <w:shd w:val="clear" w:color="auto" w:fill="auto"/>
          </w:tcPr>
          <w:p w14:paraId="778ACFD1" w14:textId="77777777" w:rsidR="00903286" w:rsidRPr="00326595" w:rsidRDefault="00903286" w:rsidP="00CB1ADA">
            <w:pPr>
              <w:keepNext/>
              <w:keepLines/>
              <w:outlineLvl w:val="1"/>
              <w:rPr>
                <w:rFonts w:eastAsia="MS Gothic"/>
                <w:b/>
                <w:bCs/>
                <w:lang w:val="fr-FR"/>
              </w:rPr>
            </w:pPr>
          </w:p>
        </w:tc>
        <w:tc>
          <w:tcPr>
            <w:tcW w:w="9497" w:type="dxa"/>
            <w:gridSpan w:val="3"/>
            <w:shd w:val="clear" w:color="auto" w:fill="auto"/>
          </w:tcPr>
          <w:p w14:paraId="5842F14D" w14:textId="5E7CBDB9" w:rsidR="00903286" w:rsidRPr="00326595" w:rsidRDefault="00903286" w:rsidP="00CB1ADA">
            <w:pPr>
              <w:jc w:val="both"/>
              <w:rPr>
                <w:rFonts w:eastAsia="Cambria"/>
                <w:lang w:val="fr-FR"/>
              </w:rPr>
            </w:pPr>
            <w:r w:rsidRPr="00326595">
              <w:rPr>
                <w:lang w:val="fr-FR"/>
              </w:rPr>
              <w:t>Allouer des revenus des activités minières pour soutenir le développement des fournisseurs locaux</w:t>
            </w:r>
          </w:p>
        </w:tc>
      </w:tr>
      <w:tr w:rsidR="00BA307D" w:rsidRPr="001D48D3" w14:paraId="1BB42691" w14:textId="77777777" w:rsidTr="00812376">
        <w:tc>
          <w:tcPr>
            <w:tcW w:w="2518" w:type="dxa"/>
            <w:shd w:val="clear" w:color="auto" w:fill="auto"/>
          </w:tcPr>
          <w:p w14:paraId="4929ED3D" w14:textId="77777777" w:rsidR="00BA307D" w:rsidRPr="00326595" w:rsidRDefault="00BA307D" w:rsidP="00CB1ADA">
            <w:pPr>
              <w:jc w:val="both"/>
              <w:rPr>
                <w:rFonts w:eastAsia="Cambria"/>
                <w:b/>
                <w:lang w:val="fr-FR"/>
              </w:rPr>
            </w:pPr>
          </w:p>
        </w:tc>
        <w:tc>
          <w:tcPr>
            <w:tcW w:w="3006" w:type="dxa"/>
            <w:shd w:val="clear" w:color="auto" w:fill="auto"/>
          </w:tcPr>
          <w:p w14:paraId="687F1400" w14:textId="77777777" w:rsidR="00BA307D" w:rsidRPr="00326595" w:rsidRDefault="00BA307D" w:rsidP="00CB1ADA">
            <w:pPr>
              <w:keepNext/>
              <w:keepLines/>
              <w:outlineLvl w:val="1"/>
              <w:rPr>
                <w:rFonts w:eastAsia="MS Gothic"/>
                <w:b/>
                <w:bCs/>
                <w:lang w:val="fr-FR"/>
              </w:rPr>
            </w:pPr>
          </w:p>
        </w:tc>
        <w:tc>
          <w:tcPr>
            <w:tcW w:w="6520" w:type="dxa"/>
            <w:gridSpan w:val="2"/>
            <w:shd w:val="clear" w:color="auto" w:fill="auto"/>
          </w:tcPr>
          <w:p w14:paraId="6E2F31D8" w14:textId="77777777" w:rsidR="00BA307D" w:rsidRPr="00326595" w:rsidRDefault="00BA307D" w:rsidP="00CB1ADA">
            <w:pPr>
              <w:rPr>
                <w:rFonts w:eastAsia="Cambria"/>
                <w:lang w:val="fr-FR"/>
              </w:rPr>
            </w:pPr>
            <w:r w:rsidRPr="00326595">
              <w:rPr>
                <w:lang w:val="fr-FR"/>
              </w:rPr>
              <w:t>Formuler des règles pour soutenir le développement du contenu local</w:t>
            </w:r>
          </w:p>
        </w:tc>
        <w:tc>
          <w:tcPr>
            <w:tcW w:w="2977" w:type="dxa"/>
            <w:shd w:val="clear" w:color="auto" w:fill="auto"/>
          </w:tcPr>
          <w:p w14:paraId="23981040" w14:textId="77777777" w:rsidR="00BA307D" w:rsidRPr="00326595" w:rsidRDefault="00BA307D" w:rsidP="00CB1ADA">
            <w:pPr>
              <w:jc w:val="both"/>
              <w:rPr>
                <w:rFonts w:eastAsia="Cambria"/>
                <w:lang w:val="fr-FR"/>
              </w:rPr>
            </w:pPr>
          </w:p>
        </w:tc>
      </w:tr>
      <w:tr w:rsidR="00903286" w:rsidRPr="001D48D3" w14:paraId="5A42966B" w14:textId="77777777" w:rsidTr="001D6C43">
        <w:tc>
          <w:tcPr>
            <w:tcW w:w="2518" w:type="dxa"/>
            <w:shd w:val="clear" w:color="auto" w:fill="auto"/>
          </w:tcPr>
          <w:p w14:paraId="69384ECE" w14:textId="77777777" w:rsidR="00903286" w:rsidRPr="00326595" w:rsidRDefault="00903286" w:rsidP="00CB1ADA">
            <w:pPr>
              <w:jc w:val="both"/>
              <w:rPr>
                <w:rFonts w:eastAsia="Cambria"/>
                <w:b/>
                <w:lang w:val="fr-FR"/>
              </w:rPr>
            </w:pPr>
          </w:p>
        </w:tc>
        <w:tc>
          <w:tcPr>
            <w:tcW w:w="3006" w:type="dxa"/>
            <w:shd w:val="clear" w:color="auto" w:fill="auto"/>
          </w:tcPr>
          <w:p w14:paraId="303435A4" w14:textId="77777777" w:rsidR="00903286" w:rsidRPr="00326595" w:rsidRDefault="00903286" w:rsidP="00CB1ADA">
            <w:pPr>
              <w:keepNext/>
              <w:keepLines/>
              <w:outlineLvl w:val="1"/>
              <w:rPr>
                <w:rFonts w:eastAsia="MS Gothic"/>
                <w:b/>
                <w:bCs/>
                <w:lang w:val="fr-FR"/>
              </w:rPr>
            </w:pPr>
          </w:p>
        </w:tc>
        <w:tc>
          <w:tcPr>
            <w:tcW w:w="9497" w:type="dxa"/>
            <w:gridSpan w:val="3"/>
            <w:shd w:val="clear" w:color="auto" w:fill="auto"/>
          </w:tcPr>
          <w:p w14:paraId="70A3E2D9" w14:textId="53850192" w:rsidR="00903286" w:rsidRPr="00326595" w:rsidRDefault="00903286" w:rsidP="00CB1ADA">
            <w:pPr>
              <w:jc w:val="both"/>
              <w:rPr>
                <w:rFonts w:eastAsia="Cambria"/>
                <w:lang w:val="fr-FR"/>
              </w:rPr>
            </w:pPr>
            <w:r w:rsidRPr="00326595">
              <w:rPr>
                <w:lang w:val="fr-FR"/>
              </w:rPr>
              <w:t>Promouvoir des liens et des investissements tout le long des chaines de valeur du secteur minier</w:t>
            </w:r>
            <w:r w:rsidRPr="00326595">
              <w:rPr>
                <w:rFonts w:eastAsia="Cambria"/>
                <w:lang w:val="fr-FR"/>
              </w:rPr>
              <w:t>.</w:t>
            </w:r>
          </w:p>
        </w:tc>
      </w:tr>
      <w:tr w:rsidR="00BA307D" w:rsidRPr="001D48D3" w14:paraId="1EE68E5D" w14:textId="77777777" w:rsidTr="00812376">
        <w:tc>
          <w:tcPr>
            <w:tcW w:w="2518" w:type="dxa"/>
            <w:shd w:val="clear" w:color="auto" w:fill="auto"/>
          </w:tcPr>
          <w:p w14:paraId="47915CD0" w14:textId="77777777" w:rsidR="00BA307D" w:rsidRPr="00326595" w:rsidRDefault="00BA307D" w:rsidP="00CB1ADA">
            <w:pPr>
              <w:jc w:val="both"/>
              <w:rPr>
                <w:rFonts w:eastAsia="Cambria"/>
                <w:b/>
                <w:lang w:val="fr-FR"/>
              </w:rPr>
            </w:pPr>
          </w:p>
        </w:tc>
        <w:tc>
          <w:tcPr>
            <w:tcW w:w="3006" w:type="dxa"/>
            <w:shd w:val="clear" w:color="auto" w:fill="auto"/>
          </w:tcPr>
          <w:p w14:paraId="2EA27E84" w14:textId="77777777" w:rsidR="00BA307D" w:rsidRPr="00326595" w:rsidRDefault="00BA307D" w:rsidP="00CB1ADA">
            <w:pPr>
              <w:keepNext/>
              <w:keepLines/>
              <w:outlineLvl w:val="1"/>
              <w:rPr>
                <w:rFonts w:eastAsia="MS Gothic"/>
                <w:b/>
                <w:bCs/>
                <w:lang w:val="fr-FR"/>
              </w:rPr>
            </w:pPr>
          </w:p>
        </w:tc>
        <w:tc>
          <w:tcPr>
            <w:tcW w:w="3406" w:type="dxa"/>
            <w:shd w:val="clear" w:color="auto" w:fill="auto"/>
          </w:tcPr>
          <w:p w14:paraId="2ADC5776" w14:textId="77777777" w:rsidR="00BA307D" w:rsidRPr="00326595" w:rsidRDefault="00BA307D" w:rsidP="00CB1ADA">
            <w:pPr>
              <w:rPr>
                <w:rFonts w:eastAsia="Cambria"/>
                <w:lang w:val="fr-FR"/>
              </w:rPr>
            </w:pPr>
            <w:r w:rsidRPr="00326595">
              <w:rPr>
                <w:lang w:val="fr-FR"/>
              </w:rPr>
              <w:t>Initier des mesures plus larges pour créer un environnement propice de soutien au développement du contenu local</w:t>
            </w:r>
            <w:r w:rsidRPr="00326595">
              <w:rPr>
                <w:rFonts w:eastAsia="Cambria"/>
                <w:lang w:val="fr-FR"/>
              </w:rPr>
              <w:t xml:space="preserve"> </w:t>
            </w:r>
          </w:p>
        </w:tc>
        <w:tc>
          <w:tcPr>
            <w:tcW w:w="3114" w:type="dxa"/>
            <w:shd w:val="clear" w:color="auto" w:fill="auto"/>
          </w:tcPr>
          <w:p w14:paraId="6214049C" w14:textId="77777777" w:rsidR="00BA307D" w:rsidRPr="00326595" w:rsidRDefault="00BA307D" w:rsidP="00CB1ADA">
            <w:pPr>
              <w:rPr>
                <w:rFonts w:eastAsia="Cambria"/>
                <w:lang w:val="fr-FR"/>
              </w:rPr>
            </w:pPr>
          </w:p>
        </w:tc>
        <w:tc>
          <w:tcPr>
            <w:tcW w:w="2977" w:type="dxa"/>
            <w:shd w:val="clear" w:color="auto" w:fill="auto"/>
          </w:tcPr>
          <w:p w14:paraId="3501BE19" w14:textId="77777777" w:rsidR="00BA307D" w:rsidRPr="00326595" w:rsidRDefault="00BA307D" w:rsidP="00CB1ADA">
            <w:pPr>
              <w:jc w:val="both"/>
              <w:rPr>
                <w:rFonts w:eastAsia="Cambria"/>
                <w:lang w:val="fr-FR"/>
              </w:rPr>
            </w:pPr>
          </w:p>
        </w:tc>
      </w:tr>
      <w:tr w:rsidR="00BA307D" w:rsidRPr="001D48D3" w14:paraId="712A6B28" w14:textId="77777777" w:rsidTr="00812376">
        <w:tc>
          <w:tcPr>
            <w:tcW w:w="2518" w:type="dxa"/>
            <w:shd w:val="clear" w:color="auto" w:fill="auto"/>
          </w:tcPr>
          <w:p w14:paraId="0DF051FE" w14:textId="77777777" w:rsidR="00BA307D" w:rsidRPr="00326595" w:rsidRDefault="00BA307D" w:rsidP="00CB1ADA">
            <w:pPr>
              <w:jc w:val="both"/>
              <w:rPr>
                <w:rFonts w:eastAsia="Cambria"/>
                <w:b/>
                <w:lang w:val="fr-FR"/>
              </w:rPr>
            </w:pPr>
          </w:p>
        </w:tc>
        <w:tc>
          <w:tcPr>
            <w:tcW w:w="3006" w:type="dxa"/>
            <w:shd w:val="clear" w:color="auto" w:fill="auto"/>
          </w:tcPr>
          <w:p w14:paraId="57862655" w14:textId="77777777" w:rsidR="00BA307D" w:rsidRPr="00326595" w:rsidRDefault="00BA307D" w:rsidP="00CB1ADA">
            <w:pPr>
              <w:keepNext/>
              <w:keepLines/>
              <w:outlineLvl w:val="1"/>
              <w:rPr>
                <w:rFonts w:eastAsia="MS Gothic"/>
                <w:b/>
                <w:bCs/>
                <w:lang w:val="fr-FR"/>
              </w:rPr>
            </w:pPr>
            <w:bookmarkStart w:id="151" w:name="_Toc508276690"/>
            <w:r w:rsidRPr="00326595">
              <w:rPr>
                <w:rFonts w:eastAsia="MS Gothic"/>
                <w:b/>
                <w:bCs/>
                <w:lang w:val="fr-FR"/>
              </w:rPr>
              <w:t>Rôle des détenteurs de droits miniers</w:t>
            </w:r>
            <w:bookmarkEnd w:id="151"/>
          </w:p>
        </w:tc>
        <w:tc>
          <w:tcPr>
            <w:tcW w:w="3406" w:type="dxa"/>
            <w:shd w:val="clear" w:color="auto" w:fill="auto"/>
          </w:tcPr>
          <w:p w14:paraId="50797966" w14:textId="77777777" w:rsidR="00BA307D" w:rsidRPr="00326595" w:rsidRDefault="00BA307D" w:rsidP="00CB1ADA">
            <w:pPr>
              <w:rPr>
                <w:rFonts w:eastAsia="Cambria"/>
                <w:lang w:val="fr-FR"/>
              </w:rPr>
            </w:pPr>
            <w:r w:rsidRPr="00326595">
              <w:rPr>
                <w:lang w:val="fr-FR"/>
              </w:rPr>
              <w:t>Identifier et élargir l’accès aux opportunités disponibles pour les Petites et Moyennes Entreprises de la communauté</w:t>
            </w:r>
          </w:p>
        </w:tc>
        <w:tc>
          <w:tcPr>
            <w:tcW w:w="3114" w:type="dxa"/>
            <w:shd w:val="clear" w:color="auto" w:fill="auto"/>
          </w:tcPr>
          <w:p w14:paraId="5F3314D2" w14:textId="77777777" w:rsidR="00BA307D" w:rsidRPr="00326595" w:rsidRDefault="00BA307D" w:rsidP="00CB1ADA">
            <w:pPr>
              <w:rPr>
                <w:rFonts w:eastAsia="Cambria"/>
                <w:lang w:val="fr-FR"/>
              </w:rPr>
            </w:pPr>
          </w:p>
        </w:tc>
        <w:tc>
          <w:tcPr>
            <w:tcW w:w="2977" w:type="dxa"/>
            <w:shd w:val="clear" w:color="auto" w:fill="auto"/>
          </w:tcPr>
          <w:p w14:paraId="45B2A32A" w14:textId="77777777" w:rsidR="00BA307D" w:rsidRPr="00326595" w:rsidRDefault="00BA307D" w:rsidP="00CB1ADA">
            <w:pPr>
              <w:jc w:val="both"/>
              <w:rPr>
                <w:rFonts w:eastAsia="Cambria"/>
                <w:lang w:val="fr-FR"/>
              </w:rPr>
            </w:pPr>
          </w:p>
        </w:tc>
      </w:tr>
      <w:tr w:rsidR="00BA307D" w:rsidRPr="001D48D3" w14:paraId="1927112B" w14:textId="77777777" w:rsidTr="00812376">
        <w:tc>
          <w:tcPr>
            <w:tcW w:w="2518" w:type="dxa"/>
            <w:shd w:val="clear" w:color="auto" w:fill="auto"/>
          </w:tcPr>
          <w:p w14:paraId="035DC2C3" w14:textId="77777777" w:rsidR="00BA307D" w:rsidRPr="00326595" w:rsidRDefault="00BA307D" w:rsidP="00CB1ADA">
            <w:pPr>
              <w:jc w:val="both"/>
              <w:rPr>
                <w:rFonts w:eastAsia="Cambria"/>
                <w:b/>
                <w:lang w:val="fr-FR"/>
              </w:rPr>
            </w:pPr>
          </w:p>
        </w:tc>
        <w:tc>
          <w:tcPr>
            <w:tcW w:w="3006" w:type="dxa"/>
            <w:shd w:val="clear" w:color="auto" w:fill="auto"/>
          </w:tcPr>
          <w:p w14:paraId="3F05759A" w14:textId="77777777" w:rsidR="00BA307D" w:rsidRPr="00326595" w:rsidRDefault="00BA307D" w:rsidP="00CB1ADA">
            <w:pPr>
              <w:keepNext/>
              <w:keepLines/>
              <w:outlineLvl w:val="1"/>
              <w:rPr>
                <w:rFonts w:eastAsia="MS Gothic"/>
                <w:b/>
                <w:bCs/>
                <w:lang w:val="fr-FR"/>
              </w:rPr>
            </w:pPr>
          </w:p>
        </w:tc>
        <w:tc>
          <w:tcPr>
            <w:tcW w:w="9497" w:type="dxa"/>
            <w:gridSpan w:val="3"/>
            <w:shd w:val="clear" w:color="auto" w:fill="auto"/>
          </w:tcPr>
          <w:p w14:paraId="4F7D68B7" w14:textId="77777777" w:rsidR="00BA307D" w:rsidRPr="00326595" w:rsidRDefault="00BA307D" w:rsidP="00CB1ADA">
            <w:pPr>
              <w:jc w:val="both"/>
              <w:rPr>
                <w:rFonts w:eastAsia="Cambria"/>
                <w:lang w:val="fr-FR"/>
              </w:rPr>
            </w:pPr>
            <w:r w:rsidRPr="00326595">
              <w:rPr>
                <w:lang w:val="fr-FR"/>
              </w:rPr>
              <w:t>Fournir un appui technique aux fournisseurs de biens et services de la communauté</w:t>
            </w:r>
            <w:r w:rsidRPr="00326595">
              <w:rPr>
                <w:rFonts w:eastAsia="Cambria"/>
                <w:lang w:val="fr-FR"/>
              </w:rPr>
              <w:t>.</w:t>
            </w:r>
          </w:p>
        </w:tc>
      </w:tr>
      <w:tr w:rsidR="00BA307D" w:rsidRPr="001D48D3" w14:paraId="21F25D71" w14:textId="77777777" w:rsidTr="00812376">
        <w:tc>
          <w:tcPr>
            <w:tcW w:w="2518" w:type="dxa"/>
            <w:shd w:val="clear" w:color="auto" w:fill="auto"/>
          </w:tcPr>
          <w:p w14:paraId="0ACA6C8D" w14:textId="77777777" w:rsidR="00BA307D" w:rsidRPr="00326595" w:rsidRDefault="00BA307D" w:rsidP="00CB1ADA">
            <w:pPr>
              <w:jc w:val="both"/>
              <w:rPr>
                <w:rFonts w:eastAsia="Cambria"/>
                <w:b/>
                <w:lang w:val="fr-FR"/>
              </w:rPr>
            </w:pPr>
          </w:p>
        </w:tc>
        <w:tc>
          <w:tcPr>
            <w:tcW w:w="3006" w:type="dxa"/>
            <w:shd w:val="clear" w:color="auto" w:fill="auto"/>
          </w:tcPr>
          <w:p w14:paraId="12B30D1B" w14:textId="77777777" w:rsidR="00BA307D" w:rsidRPr="00326595" w:rsidRDefault="00BA307D" w:rsidP="00CB1ADA">
            <w:pPr>
              <w:keepNext/>
              <w:keepLines/>
              <w:outlineLvl w:val="1"/>
              <w:rPr>
                <w:rFonts w:eastAsia="MS Gothic"/>
                <w:b/>
                <w:bCs/>
                <w:lang w:val="fr-FR"/>
              </w:rPr>
            </w:pPr>
          </w:p>
        </w:tc>
        <w:tc>
          <w:tcPr>
            <w:tcW w:w="6520" w:type="dxa"/>
            <w:gridSpan w:val="2"/>
            <w:shd w:val="clear" w:color="auto" w:fill="auto"/>
          </w:tcPr>
          <w:p w14:paraId="7A0A7AE7" w14:textId="77777777" w:rsidR="00BA307D" w:rsidRPr="00326595" w:rsidRDefault="00BA307D" w:rsidP="00CB1ADA">
            <w:pPr>
              <w:rPr>
                <w:rFonts w:eastAsia="Cambria"/>
                <w:lang w:val="fr-FR"/>
              </w:rPr>
            </w:pPr>
            <w:r w:rsidRPr="00326595">
              <w:rPr>
                <w:lang w:val="fr-FR"/>
              </w:rPr>
              <w:t>Fournir un appui financier aux Petites et Moyennes Entreprises de la communauté conformément à leur responsabilité sociale</w:t>
            </w:r>
          </w:p>
        </w:tc>
        <w:tc>
          <w:tcPr>
            <w:tcW w:w="2977" w:type="dxa"/>
            <w:shd w:val="clear" w:color="auto" w:fill="auto"/>
          </w:tcPr>
          <w:p w14:paraId="7F19F5A9" w14:textId="77777777" w:rsidR="00BA307D" w:rsidRPr="00326595" w:rsidRDefault="00BA307D" w:rsidP="00CB1ADA">
            <w:pPr>
              <w:jc w:val="both"/>
              <w:rPr>
                <w:rFonts w:eastAsia="Cambria"/>
                <w:lang w:val="fr-FR"/>
              </w:rPr>
            </w:pPr>
          </w:p>
        </w:tc>
      </w:tr>
      <w:tr w:rsidR="00BA307D" w:rsidRPr="001D48D3" w14:paraId="7F9650FA" w14:textId="77777777" w:rsidTr="00812376">
        <w:tc>
          <w:tcPr>
            <w:tcW w:w="2518" w:type="dxa"/>
            <w:shd w:val="clear" w:color="auto" w:fill="auto"/>
          </w:tcPr>
          <w:p w14:paraId="69F77411" w14:textId="77777777" w:rsidR="00BA307D" w:rsidRPr="00326595" w:rsidRDefault="00BA307D" w:rsidP="00CB1ADA">
            <w:pPr>
              <w:jc w:val="both"/>
              <w:rPr>
                <w:rFonts w:eastAsia="Cambria"/>
                <w:b/>
                <w:lang w:val="fr-FR"/>
              </w:rPr>
            </w:pPr>
          </w:p>
        </w:tc>
        <w:tc>
          <w:tcPr>
            <w:tcW w:w="3006" w:type="dxa"/>
            <w:shd w:val="clear" w:color="auto" w:fill="auto"/>
          </w:tcPr>
          <w:p w14:paraId="552C9CF8" w14:textId="77777777" w:rsidR="00BA307D" w:rsidRPr="00326595" w:rsidRDefault="00BA307D" w:rsidP="00CB1ADA">
            <w:pPr>
              <w:keepNext/>
              <w:keepLines/>
              <w:outlineLvl w:val="1"/>
              <w:rPr>
                <w:rFonts w:eastAsia="MS Gothic"/>
                <w:b/>
                <w:bCs/>
                <w:lang w:val="fr-FR"/>
              </w:rPr>
            </w:pPr>
          </w:p>
        </w:tc>
        <w:tc>
          <w:tcPr>
            <w:tcW w:w="9497" w:type="dxa"/>
            <w:gridSpan w:val="3"/>
            <w:shd w:val="clear" w:color="auto" w:fill="auto"/>
          </w:tcPr>
          <w:p w14:paraId="2044845B" w14:textId="66AEEE5F" w:rsidR="00BA307D" w:rsidRPr="00326595" w:rsidRDefault="00BA307D" w:rsidP="007879B4">
            <w:pPr>
              <w:ind w:left="1"/>
              <w:contextualSpacing/>
              <w:rPr>
                <w:rFonts w:eastAsia="Cambria"/>
                <w:lang w:val="fr-FR"/>
              </w:rPr>
            </w:pPr>
            <w:r w:rsidRPr="00326595">
              <w:rPr>
                <w:lang w:val="fr-FR"/>
              </w:rPr>
              <w:t>Divulguer tous les contrats d’approvisionnement et de fournisseurs aux agences autorisées de l’état-membre</w:t>
            </w:r>
          </w:p>
        </w:tc>
      </w:tr>
      <w:tr w:rsidR="00BA307D" w:rsidRPr="001D48D3" w14:paraId="69ACA147" w14:textId="77777777" w:rsidTr="00812376">
        <w:tc>
          <w:tcPr>
            <w:tcW w:w="2518" w:type="dxa"/>
            <w:shd w:val="clear" w:color="auto" w:fill="auto"/>
          </w:tcPr>
          <w:p w14:paraId="44AD7052" w14:textId="77777777" w:rsidR="00BA307D" w:rsidRPr="00326595" w:rsidRDefault="00BA307D" w:rsidP="00CB1ADA">
            <w:pPr>
              <w:jc w:val="both"/>
              <w:rPr>
                <w:rFonts w:eastAsia="Cambria"/>
                <w:b/>
                <w:lang w:val="fr-FR"/>
              </w:rPr>
            </w:pPr>
          </w:p>
        </w:tc>
        <w:tc>
          <w:tcPr>
            <w:tcW w:w="3006" w:type="dxa"/>
            <w:shd w:val="clear" w:color="auto" w:fill="auto"/>
          </w:tcPr>
          <w:p w14:paraId="4CBACA09" w14:textId="77777777" w:rsidR="00BA307D" w:rsidRPr="00326595" w:rsidRDefault="00BA307D" w:rsidP="00CB1ADA">
            <w:pPr>
              <w:keepNext/>
              <w:keepLines/>
              <w:outlineLvl w:val="1"/>
              <w:rPr>
                <w:rFonts w:eastAsia="MS Gothic"/>
                <w:b/>
                <w:bCs/>
                <w:lang w:val="fr-FR"/>
              </w:rPr>
            </w:pPr>
            <w:bookmarkStart w:id="152" w:name="_Toc508276691"/>
            <w:r w:rsidRPr="00326595">
              <w:rPr>
                <w:rFonts w:eastAsia="MS Gothic"/>
                <w:b/>
                <w:bCs/>
                <w:lang w:val="fr-FR"/>
              </w:rPr>
              <w:t>Rôle des organisations civiles et des acteurs non-étatiques</w:t>
            </w:r>
            <w:bookmarkEnd w:id="152"/>
          </w:p>
        </w:tc>
        <w:tc>
          <w:tcPr>
            <w:tcW w:w="9497" w:type="dxa"/>
            <w:gridSpan w:val="3"/>
            <w:shd w:val="clear" w:color="auto" w:fill="auto"/>
          </w:tcPr>
          <w:p w14:paraId="34E5A9B7" w14:textId="77777777" w:rsidR="00BA307D" w:rsidRPr="00326595" w:rsidRDefault="00BA307D" w:rsidP="00CB1ADA">
            <w:pPr>
              <w:jc w:val="both"/>
              <w:rPr>
                <w:rFonts w:eastAsia="Cambria"/>
                <w:lang w:val="fr-FR"/>
              </w:rPr>
            </w:pPr>
            <w:r w:rsidRPr="00326595">
              <w:rPr>
                <w:lang w:val="fr-FR"/>
              </w:rPr>
              <w:t>Suivre et évaluer la mise en œuvre par les détenteurs de droits miniers des engagements à soutenir le développement du contenu local et les dépenses consacrées à cet effet</w:t>
            </w:r>
          </w:p>
        </w:tc>
      </w:tr>
      <w:tr w:rsidR="00BA307D" w:rsidRPr="001D48D3" w14:paraId="2A496F59" w14:textId="77777777" w:rsidTr="00812376">
        <w:tc>
          <w:tcPr>
            <w:tcW w:w="2518" w:type="dxa"/>
            <w:shd w:val="clear" w:color="auto" w:fill="auto"/>
          </w:tcPr>
          <w:p w14:paraId="1EB40BCB" w14:textId="77777777" w:rsidR="00BA307D" w:rsidRPr="00326595" w:rsidRDefault="00BA307D" w:rsidP="00CB1ADA">
            <w:pPr>
              <w:jc w:val="both"/>
              <w:rPr>
                <w:rFonts w:eastAsia="Cambria"/>
                <w:b/>
                <w:lang w:val="fr-FR"/>
              </w:rPr>
            </w:pPr>
          </w:p>
        </w:tc>
        <w:tc>
          <w:tcPr>
            <w:tcW w:w="3006" w:type="dxa"/>
            <w:shd w:val="clear" w:color="auto" w:fill="auto"/>
          </w:tcPr>
          <w:p w14:paraId="7C352CE8" w14:textId="77777777" w:rsidR="00BA307D" w:rsidRPr="00326595" w:rsidRDefault="00BA307D" w:rsidP="00CB1ADA">
            <w:pPr>
              <w:keepNext/>
              <w:keepLines/>
              <w:outlineLvl w:val="1"/>
              <w:rPr>
                <w:rFonts w:eastAsia="MS Gothic"/>
                <w:b/>
                <w:bCs/>
                <w:lang w:val="fr-FR"/>
              </w:rPr>
            </w:pPr>
          </w:p>
        </w:tc>
        <w:tc>
          <w:tcPr>
            <w:tcW w:w="9497" w:type="dxa"/>
            <w:gridSpan w:val="3"/>
            <w:shd w:val="clear" w:color="auto" w:fill="auto"/>
          </w:tcPr>
          <w:p w14:paraId="1F08A909" w14:textId="77777777" w:rsidR="00BA307D" w:rsidRPr="00326595" w:rsidRDefault="00BA307D" w:rsidP="00CB1ADA">
            <w:pPr>
              <w:jc w:val="both"/>
              <w:rPr>
                <w:rFonts w:eastAsia="Cambria"/>
                <w:lang w:val="fr-FR"/>
              </w:rPr>
            </w:pPr>
            <w:r w:rsidRPr="00326595">
              <w:rPr>
                <w:lang w:val="fr-FR"/>
              </w:rPr>
              <w:t>Utiliser un plaidoyer collaboratif, incluant le renforcement des capacités des communautés-hôtes pour le développement du contenu local et les mécanismes de soutien y afférant</w:t>
            </w:r>
          </w:p>
        </w:tc>
      </w:tr>
      <w:tr w:rsidR="00BA307D" w:rsidRPr="001D48D3" w14:paraId="5E5318D2" w14:textId="77777777" w:rsidTr="00812376">
        <w:tc>
          <w:tcPr>
            <w:tcW w:w="2518" w:type="dxa"/>
            <w:shd w:val="clear" w:color="auto" w:fill="auto"/>
          </w:tcPr>
          <w:p w14:paraId="5E418232" w14:textId="77777777" w:rsidR="00BA307D" w:rsidRPr="00326595" w:rsidRDefault="00BA307D" w:rsidP="00CB1ADA">
            <w:pPr>
              <w:jc w:val="both"/>
              <w:rPr>
                <w:rFonts w:eastAsia="Cambria"/>
                <w:b/>
                <w:lang w:val="fr-FR"/>
              </w:rPr>
            </w:pPr>
          </w:p>
        </w:tc>
        <w:tc>
          <w:tcPr>
            <w:tcW w:w="3006" w:type="dxa"/>
            <w:shd w:val="clear" w:color="auto" w:fill="auto"/>
          </w:tcPr>
          <w:p w14:paraId="122CA257" w14:textId="77777777" w:rsidR="00BA307D" w:rsidRPr="00326595" w:rsidRDefault="00BA307D" w:rsidP="00CB1ADA">
            <w:pPr>
              <w:keepNext/>
              <w:keepLines/>
              <w:outlineLvl w:val="1"/>
              <w:rPr>
                <w:rFonts w:eastAsia="MS Gothic"/>
                <w:b/>
                <w:bCs/>
                <w:lang w:val="fr-FR"/>
              </w:rPr>
            </w:pPr>
          </w:p>
        </w:tc>
        <w:tc>
          <w:tcPr>
            <w:tcW w:w="9497" w:type="dxa"/>
            <w:gridSpan w:val="3"/>
            <w:shd w:val="clear" w:color="auto" w:fill="auto"/>
          </w:tcPr>
          <w:p w14:paraId="555CA5D7" w14:textId="77777777" w:rsidR="00BA307D" w:rsidRPr="00326595" w:rsidRDefault="00BA307D" w:rsidP="00CB1ADA">
            <w:pPr>
              <w:rPr>
                <w:rFonts w:eastAsia="Cambria"/>
                <w:lang w:val="fr-FR"/>
              </w:rPr>
            </w:pPr>
            <w:r w:rsidRPr="00326595">
              <w:rPr>
                <w:lang w:val="fr-FR"/>
              </w:rPr>
              <w:t>S’engager dans des techniques collaboratives améliorées pour un partage d’information et une meilleure sensibilisation du gouvernement, des détenteurs de droits miniers, des institutions d’éducation et de formation, de la société civile et des organisations intergouvernementales régionales</w:t>
            </w:r>
          </w:p>
        </w:tc>
      </w:tr>
      <w:tr w:rsidR="00BA307D" w:rsidRPr="001D48D3" w14:paraId="2D7FB7BA" w14:textId="77777777" w:rsidTr="00812376">
        <w:tc>
          <w:tcPr>
            <w:tcW w:w="2518" w:type="dxa"/>
            <w:shd w:val="clear" w:color="auto" w:fill="auto"/>
          </w:tcPr>
          <w:p w14:paraId="34EC29D3" w14:textId="77777777" w:rsidR="00BA307D" w:rsidRPr="00326595" w:rsidRDefault="00BA307D" w:rsidP="00CB1ADA">
            <w:pPr>
              <w:jc w:val="both"/>
              <w:rPr>
                <w:rFonts w:eastAsia="Cambria"/>
                <w:b/>
                <w:lang w:val="fr-FR"/>
              </w:rPr>
            </w:pPr>
          </w:p>
        </w:tc>
        <w:tc>
          <w:tcPr>
            <w:tcW w:w="3006" w:type="dxa"/>
            <w:shd w:val="clear" w:color="auto" w:fill="auto"/>
          </w:tcPr>
          <w:p w14:paraId="630D4EF4" w14:textId="77777777" w:rsidR="00BA307D" w:rsidRPr="00326595" w:rsidRDefault="00BA307D" w:rsidP="00CB1ADA">
            <w:pPr>
              <w:keepNext/>
              <w:keepLines/>
              <w:outlineLvl w:val="1"/>
              <w:rPr>
                <w:rFonts w:eastAsia="MS Gothic"/>
                <w:b/>
                <w:bCs/>
                <w:lang w:val="fr-FR"/>
              </w:rPr>
            </w:pPr>
          </w:p>
        </w:tc>
        <w:tc>
          <w:tcPr>
            <w:tcW w:w="6520" w:type="dxa"/>
            <w:gridSpan w:val="2"/>
            <w:shd w:val="clear" w:color="auto" w:fill="auto"/>
          </w:tcPr>
          <w:p w14:paraId="109AD58A" w14:textId="77777777" w:rsidR="00BA307D" w:rsidRPr="00326595" w:rsidRDefault="00BA307D" w:rsidP="00CB1ADA">
            <w:pPr>
              <w:rPr>
                <w:rFonts w:eastAsia="Cambria"/>
                <w:lang w:val="fr-FR"/>
              </w:rPr>
            </w:pPr>
            <w:r w:rsidRPr="00326595">
              <w:rPr>
                <w:lang w:val="fr-FR"/>
              </w:rPr>
              <w:t>Faciliter le dialogue des acteurs pour échanger les connaissances et collaborer sur des approches pour soutenir le développement du contenu local</w:t>
            </w:r>
          </w:p>
        </w:tc>
        <w:tc>
          <w:tcPr>
            <w:tcW w:w="2977" w:type="dxa"/>
            <w:shd w:val="clear" w:color="auto" w:fill="auto"/>
          </w:tcPr>
          <w:p w14:paraId="1EFEBC04" w14:textId="77777777" w:rsidR="00BA307D" w:rsidRPr="00326595" w:rsidRDefault="00BA307D" w:rsidP="00CB1ADA">
            <w:pPr>
              <w:jc w:val="both"/>
              <w:rPr>
                <w:rFonts w:eastAsia="Cambria"/>
                <w:lang w:val="fr-FR"/>
              </w:rPr>
            </w:pPr>
          </w:p>
        </w:tc>
      </w:tr>
      <w:tr w:rsidR="00BA307D" w:rsidRPr="001D48D3" w14:paraId="2501AFA9" w14:textId="77777777" w:rsidTr="00812376">
        <w:tc>
          <w:tcPr>
            <w:tcW w:w="2518" w:type="dxa"/>
            <w:shd w:val="clear" w:color="auto" w:fill="auto"/>
          </w:tcPr>
          <w:p w14:paraId="17B81EFC" w14:textId="77777777" w:rsidR="00BA307D" w:rsidRPr="00326595" w:rsidRDefault="00BA307D" w:rsidP="00CB1ADA">
            <w:pPr>
              <w:jc w:val="both"/>
              <w:rPr>
                <w:rFonts w:eastAsia="Cambria"/>
                <w:b/>
                <w:lang w:val="fr-FR"/>
              </w:rPr>
            </w:pPr>
          </w:p>
        </w:tc>
        <w:tc>
          <w:tcPr>
            <w:tcW w:w="3006" w:type="dxa"/>
            <w:shd w:val="clear" w:color="auto" w:fill="auto"/>
          </w:tcPr>
          <w:p w14:paraId="0D8956CF" w14:textId="77777777" w:rsidR="00BA307D" w:rsidRPr="00326595" w:rsidRDefault="00BA307D" w:rsidP="00CB1ADA">
            <w:pPr>
              <w:keepNext/>
              <w:keepLines/>
              <w:outlineLvl w:val="1"/>
              <w:rPr>
                <w:rFonts w:eastAsia="MS Gothic"/>
                <w:b/>
                <w:bCs/>
                <w:lang w:val="fr-FR"/>
              </w:rPr>
            </w:pPr>
          </w:p>
        </w:tc>
        <w:tc>
          <w:tcPr>
            <w:tcW w:w="9497" w:type="dxa"/>
            <w:gridSpan w:val="3"/>
            <w:shd w:val="clear" w:color="auto" w:fill="auto"/>
          </w:tcPr>
          <w:p w14:paraId="68D3EB95" w14:textId="77777777" w:rsidR="00BA307D" w:rsidRPr="00326595" w:rsidRDefault="00BA307D" w:rsidP="00CB1ADA">
            <w:pPr>
              <w:rPr>
                <w:rFonts w:eastAsia="Cambria"/>
                <w:lang w:val="fr-FR"/>
              </w:rPr>
            </w:pPr>
            <w:r w:rsidRPr="00326595">
              <w:rPr>
                <w:lang w:val="fr-FR"/>
              </w:rPr>
              <w:t>Ne pas entreprendre ou amener la communauté à entreprendre tout acte qui entraverait le bon fonctionnement des activités minières</w:t>
            </w:r>
          </w:p>
        </w:tc>
      </w:tr>
      <w:tr w:rsidR="00BA307D" w:rsidRPr="001D48D3" w14:paraId="4E35B116" w14:textId="77777777" w:rsidTr="00812376">
        <w:tc>
          <w:tcPr>
            <w:tcW w:w="2518" w:type="dxa"/>
            <w:shd w:val="clear" w:color="auto" w:fill="auto"/>
          </w:tcPr>
          <w:p w14:paraId="4CBCBBE3" w14:textId="77777777" w:rsidR="00BA307D" w:rsidRPr="00326595" w:rsidRDefault="00BA307D" w:rsidP="00CB1ADA">
            <w:pPr>
              <w:jc w:val="both"/>
              <w:rPr>
                <w:rFonts w:eastAsia="Cambria"/>
                <w:b/>
                <w:lang w:val="fr-FR"/>
              </w:rPr>
            </w:pPr>
          </w:p>
        </w:tc>
        <w:tc>
          <w:tcPr>
            <w:tcW w:w="3006" w:type="dxa"/>
            <w:shd w:val="clear" w:color="auto" w:fill="auto"/>
          </w:tcPr>
          <w:p w14:paraId="7F80D6F7" w14:textId="77777777" w:rsidR="00BA307D" w:rsidRPr="00326595" w:rsidRDefault="00BA307D" w:rsidP="00CB1ADA">
            <w:pPr>
              <w:keepNext/>
              <w:keepLines/>
              <w:outlineLvl w:val="1"/>
              <w:rPr>
                <w:rFonts w:eastAsia="MS Gothic"/>
                <w:b/>
                <w:bCs/>
                <w:lang w:val="fr-FR"/>
              </w:rPr>
            </w:pPr>
            <w:bookmarkStart w:id="153" w:name="_Toc508276692"/>
            <w:r w:rsidRPr="00326595">
              <w:rPr>
                <w:rFonts w:eastAsia="MS Gothic"/>
                <w:b/>
                <w:bCs/>
                <w:lang w:val="fr-FR"/>
              </w:rPr>
              <w:t>Rôle des communautés-hôtes minières</w:t>
            </w:r>
            <w:bookmarkEnd w:id="153"/>
          </w:p>
        </w:tc>
        <w:tc>
          <w:tcPr>
            <w:tcW w:w="9497" w:type="dxa"/>
            <w:gridSpan w:val="3"/>
            <w:shd w:val="clear" w:color="auto" w:fill="auto"/>
          </w:tcPr>
          <w:p w14:paraId="0CC3CA54" w14:textId="77777777" w:rsidR="00BA307D" w:rsidRPr="00326595" w:rsidRDefault="00BA307D" w:rsidP="00CB1ADA">
            <w:pPr>
              <w:rPr>
                <w:rFonts w:eastAsia="Cambria"/>
                <w:lang w:val="fr-FR"/>
              </w:rPr>
            </w:pPr>
            <w:r w:rsidRPr="00326595">
              <w:rPr>
                <w:lang w:val="fr-FR"/>
              </w:rPr>
              <w:t>Tirer avantage des programmes de renforcement des capacités pour améliorer les opportunités de leur participation aux opérations minières</w:t>
            </w:r>
          </w:p>
        </w:tc>
      </w:tr>
      <w:tr w:rsidR="00BA307D" w:rsidRPr="001D48D3" w14:paraId="23D5001B" w14:textId="77777777" w:rsidTr="00812376">
        <w:tc>
          <w:tcPr>
            <w:tcW w:w="2518" w:type="dxa"/>
            <w:shd w:val="clear" w:color="auto" w:fill="auto"/>
          </w:tcPr>
          <w:p w14:paraId="7CD77826" w14:textId="77777777" w:rsidR="00BA307D" w:rsidRPr="00326595" w:rsidRDefault="00BA307D" w:rsidP="00CB1ADA">
            <w:pPr>
              <w:jc w:val="both"/>
              <w:rPr>
                <w:rFonts w:eastAsia="Cambria"/>
                <w:b/>
                <w:lang w:val="fr-FR"/>
              </w:rPr>
            </w:pPr>
          </w:p>
        </w:tc>
        <w:tc>
          <w:tcPr>
            <w:tcW w:w="3006" w:type="dxa"/>
            <w:shd w:val="clear" w:color="auto" w:fill="auto"/>
          </w:tcPr>
          <w:p w14:paraId="71293DDE" w14:textId="77777777" w:rsidR="00BA307D" w:rsidRPr="00326595" w:rsidRDefault="00BA307D" w:rsidP="00CB1ADA">
            <w:pPr>
              <w:keepNext/>
              <w:keepLines/>
              <w:outlineLvl w:val="1"/>
              <w:rPr>
                <w:rFonts w:eastAsia="MS Gothic"/>
                <w:b/>
                <w:bCs/>
                <w:lang w:val="fr-FR"/>
              </w:rPr>
            </w:pPr>
          </w:p>
        </w:tc>
        <w:tc>
          <w:tcPr>
            <w:tcW w:w="9497" w:type="dxa"/>
            <w:gridSpan w:val="3"/>
            <w:shd w:val="clear" w:color="auto" w:fill="auto"/>
          </w:tcPr>
          <w:p w14:paraId="5637556C" w14:textId="55C743E8" w:rsidR="00BA307D" w:rsidRPr="00326595" w:rsidRDefault="00BA307D" w:rsidP="00CB1ADA">
            <w:pPr>
              <w:jc w:val="both"/>
              <w:rPr>
                <w:rFonts w:eastAsia="Cambria"/>
                <w:lang w:val="fr-FR"/>
              </w:rPr>
            </w:pPr>
            <w:r w:rsidRPr="00326595">
              <w:rPr>
                <w:lang w:val="fr-FR"/>
              </w:rPr>
              <w:t>Respecter les termes et conditions des droits miniers énoncés par l’état</w:t>
            </w:r>
          </w:p>
        </w:tc>
      </w:tr>
      <w:tr w:rsidR="00BA307D" w:rsidRPr="001D48D3" w14:paraId="3BEC63B2" w14:textId="77777777" w:rsidTr="00812376">
        <w:tc>
          <w:tcPr>
            <w:tcW w:w="2518" w:type="dxa"/>
            <w:shd w:val="clear" w:color="auto" w:fill="auto"/>
          </w:tcPr>
          <w:p w14:paraId="3D71C68E" w14:textId="77777777" w:rsidR="00BA307D" w:rsidRPr="00326595" w:rsidRDefault="00BA307D" w:rsidP="00CB1ADA">
            <w:pPr>
              <w:jc w:val="both"/>
              <w:rPr>
                <w:rFonts w:eastAsia="Cambria"/>
                <w:b/>
                <w:lang w:val="fr-FR"/>
              </w:rPr>
            </w:pPr>
          </w:p>
        </w:tc>
        <w:tc>
          <w:tcPr>
            <w:tcW w:w="3006" w:type="dxa"/>
            <w:shd w:val="clear" w:color="auto" w:fill="auto"/>
          </w:tcPr>
          <w:p w14:paraId="50DAF8A5" w14:textId="77777777" w:rsidR="00BA307D" w:rsidRPr="00326595" w:rsidRDefault="00BA307D" w:rsidP="00CB1ADA">
            <w:pPr>
              <w:keepNext/>
              <w:keepLines/>
              <w:outlineLvl w:val="1"/>
              <w:rPr>
                <w:rFonts w:eastAsia="MS Gothic"/>
                <w:b/>
                <w:bCs/>
                <w:lang w:val="fr-FR"/>
              </w:rPr>
            </w:pPr>
            <w:bookmarkStart w:id="154" w:name="_Toc508276693"/>
            <w:r w:rsidRPr="00326595">
              <w:rPr>
                <w:rFonts w:eastAsia="MS Gothic"/>
                <w:b/>
                <w:bCs/>
                <w:lang w:val="fr-FR"/>
              </w:rPr>
              <w:t>Rôle de la Commission</w:t>
            </w:r>
            <w:bookmarkEnd w:id="154"/>
            <w:r w:rsidRPr="00326595">
              <w:rPr>
                <w:rFonts w:eastAsia="MS Gothic"/>
                <w:b/>
                <w:bCs/>
                <w:lang w:val="fr-FR"/>
              </w:rPr>
              <w:t xml:space="preserve"> de la CEDEAO</w:t>
            </w:r>
          </w:p>
        </w:tc>
        <w:tc>
          <w:tcPr>
            <w:tcW w:w="9497" w:type="dxa"/>
            <w:gridSpan w:val="3"/>
            <w:shd w:val="clear" w:color="auto" w:fill="auto"/>
          </w:tcPr>
          <w:p w14:paraId="7B81C195" w14:textId="77777777" w:rsidR="00BA307D" w:rsidRPr="00326595" w:rsidRDefault="00BA307D" w:rsidP="00CB1ADA">
            <w:pPr>
              <w:rPr>
                <w:rFonts w:eastAsia="Cambria"/>
                <w:lang w:val="fr-FR"/>
              </w:rPr>
            </w:pPr>
            <w:r w:rsidRPr="00326595">
              <w:rPr>
                <w:lang w:val="fr-FR"/>
              </w:rPr>
              <w:t>Faciliter le développement d’un cadre commun pour la définition du développement du contenu local et fournir un cadre de suivi pour la mise en œuvre de l’Acte sur l’exploitation minière et le développement des mines et minéraux de la CEDEAO</w:t>
            </w:r>
          </w:p>
        </w:tc>
      </w:tr>
      <w:tr w:rsidR="00BA307D" w:rsidRPr="001D48D3" w14:paraId="06CDD058" w14:textId="77777777" w:rsidTr="00812376">
        <w:tc>
          <w:tcPr>
            <w:tcW w:w="2518" w:type="dxa"/>
            <w:shd w:val="clear" w:color="auto" w:fill="auto"/>
          </w:tcPr>
          <w:p w14:paraId="76B97329" w14:textId="77777777" w:rsidR="00BA307D" w:rsidRPr="00326595" w:rsidRDefault="00BA307D" w:rsidP="00CB1ADA">
            <w:pPr>
              <w:jc w:val="both"/>
              <w:rPr>
                <w:rFonts w:eastAsia="Cambria"/>
                <w:b/>
                <w:lang w:val="fr-FR"/>
              </w:rPr>
            </w:pPr>
          </w:p>
        </w:tc>
        <w:tc>
          <w:tcPr>
            <w:tcW w:w="3006" w:type="dxa"/>
            <w:shd w:val="clear" w:color="auto" w:fill="auto"/>
          </w:tcPr>
          <w:p w14:paraId="4383E162" w14:textId="77777777" w:rsidR="00BA307D" w:rsidRPr="00326595" w:rsidRDefault="00BA307D" w:rsidP="00CB1ADA">
            <w:pPr>
              <w:keepNext/>
              <w:keepLines/>
              <w:outlineLvl w:val="1"/>
              <w:rPr>
                <w:rFonts w:eastAsia="MS Gothic"/>
                <w:b/>
                <w:bCs/>
                <w:lang w:val="fr-FR"/>
              </w:rPr>
            </w:pPr>
          </w:p>
        </w:tc>
        <w:tc>
          <w:tcPr>
            <w:tcW w:w="3406" w:type="dxa"/>
            <w:shd w:val="clear" w:color="auto" w:fill="auto"/>
          </w:tcPr>
          <w:p w14:paraId="356A3F40" w14:textId="02461AB6" w:rsidR="00BA307D" w:rsidRPr="00326595" w:rsidRDefault="00BA307D" w:rsidP="00CB1ADA">
            <w:pPr>
              <w:rPr>
                <w:rFonts w:eastAsia="Cambria"/>
                <w:lang w:val="fr-FR"/>
              </w:rPr>
            </w:pPr>
            <w:r w:rsidRPr="00326595">
              <w:rPr>
                <w:lang w:val="fr-FR"/>
              </w:rPr>
              <w:t xml:space="preserve">Soutenir l’alignement des dispositions et processus relatifs aux exigences pour les détenteurs de </w:t>
            </w:r>
            <w:r w:rsidR="00E47815">
              <w:rPr>
                <w:lang w:val="fr-FR"/>
              </w:rPr>
              <w:t>permis</w:t>
            </w:r>
            <w:r w:rsidR="00E47815" w:rsidRPr="00326595">
              <w:rPr>
                <w:lang w:val="fr-FR"/>
              </w:rPr>
              <w:t xml:space="preserve"> </w:t>
            </w:r>
            <w:r w:rsidRPr="00326595">
              <w:rPr>
                <w:lang w:val="fr-FR"/>
              </w:rPr>
              <w:t>mini</w:t>
            </w:r>
            <w:r w:rsidR="00E47815">
              <w:rPr>
                <w:lang w:val="fr-FR"/>
              </w:rPr>
              <w:t xml:space="preserve">ers </w:t>
            </w:r>
            <w:r w:rsidRPr="00326595">
              <w:rPr>
                <w:lang w:val="fr-FR"/>
              </w:rPr>
              <w:t xml:space="preserve"> de développer des plans d’approvisionnement locaux</w:t>
            </w:r>
          </w:p>
        </w:tc>
        <w:tc>
          <w:tcPr>
            <w:tcW w:w="3114" w:type="dxa"/>
            <w:shd w:val="clear" w:color="auto" w:fill="auto"/>
          </w:tcPr>
          <w:p w14:paraId="48093B23" w14:textId="77777777" w:rsidR="00BA307D" w:rsidRPr="00326595" w:rsidRDefault="00BA307D" w:rsidP="00CB1ADA">
            <w:pPr>
              <w:jc w:val="both"/>
              <w:rPr>
                <w:rFonts w:eastAsia="Cambria"/>
                <w:lang w:val="fr-FR"/>
              </w:rPr>
            </w:pPr>
          </w:p>
        </w:tc>
        <w:tc>
          <w:tcPr>
            <w:tcW w:w="2977" w:type="dxa"/>
            <w:shd w:val="clear" w:color="auto" w:fill="auto"/>
          </w:tcPr>
          <w:p w14:paraId="252E9318" w14:textId="77777777" w:rsidR="00BA307D" w:rsidRPr="00326595" w:rsidRDefault="00BA307D" w:rsidP="00CB1ADA">
            <w:pPr>
              <w:jc w:val="both"/>
              <w:rPr>
                <w:rFonts w:eastAsia="Cambria"/>
                <w:lang w:val="fr-FR"/>
              </w:rPr>
            </w:pPr>
          </w:p>
        </w:tc>
      </w:tr>
      <w:tr w:rsidR="00BA307D" w:rsidRPr="001D48D3" w14:paraId="3AC33CE6" w14:textId="77777777" w:rsidTr="00812376">
        <w:tc>
          <w:tcPr>
            <w:tcW w:w="2518" w:type="dxa"/>
            <w:shd w:val="clear" w:color="auto" w:fill="auto"/>
          </w:tcPr>
          <w:p w14:paraId="20BE8488" w14:textId="77777777" w:rsidR="00BA307D" w:rsidRPr="00326595" w:rsidRDefault="00BA307D" w:rsidP="00CB1ADA">
            <w:pPr>
              <w:jc w:val="both"/>
              <w:rPr>
                <w:rFonts w:eastAsia="Cambria"/>
                <w:b/>
                <w:lang w:val="fr-FR"/>
              </w:rPr>
            </w:pPr>
          </w:p>
        </w:tc>
        <w:tc>
          <w:tcPr>
            <w:tcW w:w="3006" w:type="dxa"/>
            <w:shd w:val="clear" w:color="auto" w:fill="auto"/>
          </w:tcPr>
          <w:p w14:paraId="47EF1099" w14:textId="77777777" w:rsidR="00BA307D" w:rsidRPr="00326595" w:rsidRDefault="00BA307D" w:rsidP="00CB1ADA">
            <w:pPr>
              <w:keepNext/>
              <w:keepLines/>
              <w:outlineLvl w:val="1"/>
              <w:rPr>
                <w:rFonts w:eastAsia="MS Gothic"/>
                <w:b/>
                <w:bCs/>
                <w:lang w:val="fr-FR"/>
              </w:rPr>
            </w:pPr>
          </w:p>
        </w:tc>
        <w:tc>
          <w:tcPr>
            <w:tcW w:w="6520" w:type="dxa"/>
            <w:gridSpan w:val="2"/>
            <w:shd w:val="clear" w:color="auto" w:fill="auto"/>
          </w:tcPr>
          <w:p w14:paraId="395CAA74" w14:textId="77777777" w:rsidR="00BA307D" w:rsidRPr="00326595" w:rsidRDefault="00BA307D" w:rsidP="00CB1ADA">
            <w:pPr>
              <w:rPr>
                <w:rFonts w:eastAsia="Cambria"/>
                <w:lang w:val="fr-FR"/>
              </w:rPr>
            </w:pPr>
            <w:r w:rsidRPr="00326595">
              <w:rPr>
                <w:lang w:val="fr-FR"/>
              </w:rPr>
              <w:t>Faciliter l’adoption d’exigences et processus communs pour ces plans d’approvisionnements locaux à travers la région</w:t>
            </w:r>
          </w:p>
        </w:tc>
        <w:tc>
          <w:tcPr>
            <w:tcW w:w="2977" w:type="dxa"/>
            <w:shd w:val="clear" w:color="auto" w:fill="auto"/>
          </w:tcPr>
          <w:p w14:paraId="3303FB0F" w14:textId="77777777" w:rsidR="00BA307D" w:rsidRPr="00326595" w:rsidRDefault="00BA307D" w:rsidP="00CB1ADA">
            <w:pPr>
              <w:jc w:val="both"/>
              <w:rPr>
                <w:rFonts w:eastAsia="Cambria"/>
                <w:lang w:val="fr-FR"/>
              </w:rPr>
            </w:pPr>
          </w:p>
        </w:tc>
      </w:tr>
      <w:tr w:rsidR="00BA307D" w:rsidRPr="001D48D3" w14:paraId="090D7033" w14:textId="77777777" w:rsidTr="00812376">
        <w:tc>
          <w:tcPr>
            <w:tcW w:w="2518" w:type="dxa"/>
            <w:shd w:val="clear" w:color="auto" w:fill="auto"/>
          </w:tcPr>
          <w:p w14:paraId="6F042436" w14:textId="77777777" w:rsidR="00BA307D" w:rsidRPr="00326595" w:rsidRDefault="00BA307D" w:rsidP="00CB1ADA">
            <w:pPr>
              <w:jc w:val="both"/>
              <w:rPr>
                <w:rFonts w:eastAsia="Cambria"/>
                <w:b/>
                <w:lang w:val="fr-FR"/>
              </w:rPr>
            </w:pPr>
          </w:p>
        </w:tc>
        <w:tc>
          <w:tcPr>
            <w:tcW w:w="3006" w:type="dxa"/>
            <w:shd w:val="clear" w:color="auto" w:fill="auto"/>
          </w:tcPr>
          <w:p w14:paraId="0CEE1199" w14:textId="77777777" w:rsidR="00BA307D" w:rsidRPr="00326595" w:rsidRDefault="00BA307D" w:rsidP="00CB1ADA">
            <w:pPr>
              <w:keepNext/>
              <w:keepLines/>
              <w:outlineLvl w:val="1"/>
              <w:rPr>
                <w:rFonts w:eastAsia="MS Gothic"/>
                <w:b/>
                <w:bCs/>
                <w:lang w:val="fr-FR"/>
              </w:rPr>
            </w:pPr>
          </w:p>
        </w:tc>
        <w:tc>
          <w:tcPr>
            <w:tcW w:w="3406" w:type="dxa"/>
            <w:shd w:val="clear" w:color="auto" w:fill="auto"/>
          </w:tcPr>
          <w:p w14:paraId="2425D64D" w14:textId="567B6081" w:rsidR="00BA307D" w:rsidRPr="00326595" w:rsidRDefault="00BA307D" w:rsidP="00CB1ADA">
            <w:pPr>
              <w:rPr>
                <w:rFonts w:eastAsia="Cambria"/>
                <w:lang w:val="fr-FR"/>
              </w:rPr>
            </w:pPr>
            <w:r w:rsidRPr="00326595">
              <w:rPr>
                <w:lang w:val="fr-FR"/>
              </w:rPr>
              <w:t xml:space="preserve">Standardiser et aligner le contenu, la fréquence, la responsabilité de supervision, les entités de suivi, les sanctions et leur mise en œuvre à convenir avec les </w:t>
            </w:r>
            <w:r>
              <w:rPr>
                <w:lang w:val="fr-FR"/>
              </w:rPr>
              <w:t>Etats</w:t>
            </w:r>
            <w:r w:rsidRPr="00326595">
              <w:rPr>
                <w:lang w:val="fr-FR"/>
              </w:rPr>
              <w:t>-membres dans la communauté</w:t>
            </w:r>
          </w:p>
        </w:tc>
        <w:tc>
          <w:tcPr>
            <w:tcW w:w="3114" w:type="dxa"/>
            <w:shd w:val="clear" w:color="auto" w:fill="auto"/>
          </w:tcPr>
          <w:p w14:paraId="5A9B18E5" w14:textId="77777777" w:rsidR="00BA307D" w:rsidRPr="00326595" w:rsidRDefault="00BA307D" w:rsidP="00CB1ADA">
            <w:pPr>
              <w:jc w:val="both"/>
              <w:rPr>
                <w:rFonts w:eastAsia="Cambria"/>
                <w:lang w:val="fr-FR"/>
              </w:rPr>
            </w:pPr>
          </w:p>
        </w:tc>
        <w:tc>
          <w:tcPr>
            <w:tcW w:w="2977" w:type="dxa"/>
            <w:shd w:val="clear" w:color="auto" w:fill="auto"/>
          </w:tcPr>
          <w:p w14:paraId="0B16E9A1" w14:textId="77777777" w:rsidR="00BA307D" w:rsidRPr="00326595" w:rsidRDefault="00BA307D" w:rsidP="00CB1ADA">
            <w:pPr>
              <w:jc w:val="both"/>
              <w:rPr>
                <w:rFonts w:eastAsia="Cambria"/>
                <w:lang w:val="fr-FR"/>
              </w:rPr>
            </w:pPr>
          </w:p>
        </w:tc>
      </w:tr>
      <w:tr w:rsidR="00BA307D" w:rsidRPr="001D48D3" w14:paraId="6C43B64B" w14:textId="77777777" w:rsidTr="00812376">
        <w:tc>
          <w:tcPr>
            <w:tcW w:w="2518" w:type="dxa"/>
            <w:shd w:val="clear" w:color="auto" w:fill="auto"/>
          </w:tcPr>
          <w:p w14:paraId="63961C88" w14:textId="77777777" w:rsidR="00BA307D" w:rsidRPr="00326595" w:rsidRDefault="00BA307D" w:rsidP="00CB1ADA">
            <w:pPr>
              <w:jc w:val="both"/>
              <w:rPr>
                <w:rFonts w:eastAsia="Cambria"/>
                <w:b/>
                <w:lang w:val="fr-FR"/>
              </w:rPr>
            </w:pPr>
          </w:p>
        </w:tc>
        <w:tc>
          <w:tcPr>
            <w:tcW w:w="3006" w:type="dxa"/>
            <w:shd w:val="clear" w:color="auto" w:fill="auto"/>
          </w:tcPr>
          <w:p w14:paraId="10D17C9A" w14:textId="77777777" w:rsidR="00BA307D" w:rsidRPr="00326595" w:rsidRDefault="00BA307D" w:rsidP="00CB1ADA">
            <w:pPr>
              <w:keepNext/>
              <w:keepLines/>
              <w:outlineLvl w:val="1"/>
              <w:rPr>
                <w:rFonts w:eastAsia="MS Gothic"/>
                <w:b/>
                <w:bCs/>
                <w:lang w:val="fr-FR"/>
              </w:rPr>
            </w:pPr>
          </w:p>
        </w:tc>
        <w:tc>
          <w:tcPr>
            <w:tcW w:w="3406" w:type="dxa"/>
            <w:shd w:val="clear" w:color="auto" w:fill="auto"/>
          </w:tcPr>
          <w:p w14:paraId="4FA5E8B3" w14:textId="77777777" w:rsidR="00BA307D" w:rsidRPr="00326595" w:rsidRDefault="00BA307D" w:rsidP="00CB1ADA">
            <w:pPr>
              <w:rPr>
                <w:rFonts w:eastAsia="Cambria"/>
                <w:lang w:val="fr-FR"/>
              </w:rPr>
            </w:pPr>
            <w:r w:rsidRPr="00326595">
              <w:rPr>
                <w:lang w:val="fr-FR"/>
              </w:rPr>
              <w:t>Développer une liste harmonisée de produits pouvant être exemptés de droits de douanes et taxes à travers la région</w:t>
            </w:r>
          </w:p>
        </w:tc>
        <w:tc>
          <w:tcPr>
            <w:tcW w:w="3114" w:type="dxa"/>
            <w:shd w:val="clear" w:color="auto" w:fill="auto"/>
          </w:tcPr>
          <w:p w14:paraId="2ADD032E" w14:textId="77777777" w:rsidR="00BA307D" w:rsidRPr="00326595" w:rsidRDefault="00BA307D" w:rsidP="00CB1ADA">
            <w:pPr>
              <w:jc w:val="both"/>
              <w:rPr>
                <w:rFonts w:eastAsia="Cambria"/>
                <w:lang w:val="fr-FR"/>
              </w:rPr>
            </w:pPr>
          </w:p>
        </w:tc>
        <w:tc>
          <w:tcPr>
            <w:tcW w:w="2977" w:type="dxa"/>
            <w:shd w:val="clear" w:color="auto" w:fill="auto"/>
          </w:tcPr>
          <w:p w14:paraId="7BCFC19E" w14:textId="77777777" w:rsidR="00BA307D" w:rsidRPr="00326595" w:rsidRDefault="00BA307D" w:rsidP="00CB1ADA">
            <w:pPr>
              <w:jc w:val="both"/>
              <w:rPr>
                <w:rFonts w:eastAsia="Cambria"/>
                <w:lang w:val="fr-FR"/>
              </w:rPr>
            </w:pPr>
          </w:p>
        </w:tc>
      </w:tr>
      <w:tr w:rsidR="00BA307D" w:rsidRPr="001D48D3" w14:paraId="0C06AF01" w14:textId="77777777" w:rsidTr="00812376">
        <w:tc>
          <w:tcPr>
            <w:tcW w:w="2518" w:type="dxa"/>
            <w:shd w:val="clear" w:color="auto" w:fill="auto"/>
          </w:tcPr>
          <w:p w14:paraId="7CB54AA9" w14:textId="77777777" w:rsidR="00BA307D" w:rsidRPr="00326595" w:rsidRDefault="00BA307D" w:rsidP="00CB1ADA">
            <w:pPr>
              <w:jc w:val="both"/>
              <w:rPr>
                <w:rFonts w:eastAsia="Cambria"/>
                <w:b/>
                <w:lang w:val="fr-FR"/>
              </w:rPr>
            </w:pPr>
          </w:p>
        </w:tc>
        <w:tc>
          <w:tcPr>
            <w:tcW w:w="3006" w:type="dxa"/>
            <w:shd w:val="clear" w:color="auto" w:fill="auto"/>
          </w:tcPr>
          <w:p w14:paraId="51FE397E" w14:textId="77777777" w:rsidR="00BA307D" w:rsidRPr="00326595" w:rsidRDefault="00BA307D" w:rsidP="00CB1ADA">
            <w:pPr>
              <w:keepNext/>
              <w:keepLines/>
              <w:outlineLvl w:val="1"/>
              <w:rPr>
                <w:rFonts w:eastAsia="MS Gothic"/>
                <w:b/>
                <w:bCs/>
                <w:lang w:val="fr-FR"/>
              </w:rPr>
            </w:pPr>
          </w:p>
        </w:tc>
        <w:tc>
          <w:tcPr>
            <w:tcW w:w="3406" w:type="dxa"/>
            <w:shd w:val="clear" w:color="auto" w:fill="auto"/>
          </w:tcPr>
          <w:p w14:paraId="20F0799B" w14:textId="77777777" w:rsidR="00BA307D" w:rsidRPr="00326595" w:rsidRDefault="00BA307D" w:rsidP="00CB1ADA">
            <w:pPr>
              <w:rPr>
                <w:rFonts w:eastAsia="Cambria"/>
                <w:lang w:val="fr-FR"/>
              </w:rPr>
            </w:pPr>
            <w:r w:rsidRPr="00326595">
              <w:rPr>
                <w:lang w:val="fr-FR"/>
              </w:rPr>
              <w:t>Développer une liste régionale de fournisseurs d’origine communautaire</w:t>
            </w:r>
          </w:p>
        </w:tc>
        <w:tc>
          <w:tcPr>
            <w:tcW w:w="3114" w:type="dxa"/>
            <w:shd w:val="clear" w:color="auto" w:fill="auto"/>
          </w:tcPr>
          <w:p w14:paraId="4475F930" w14:textId="77777777" w:rsidR="00BA307D" w:rsidRPr="00326595" w:rsidRDefault="00BA307D" w:rsidP="00CB1ADA">
            <w:pPr>
              <w:jc w:val="both"/>
              <w:rPr>
                <w:rFonts w:eastAsia="Cambria"/>
                <w:lang w:val="fr-FR"/>
              </w:rPr>
            </w:pPr>
          </w:p>
        </w:tc>
        <w:tc>
          <w:tcPr>
            <w:tcW w:w="2977" w:type="dxa"/>
            <w:shd w:val="clear" w:color="auto" w:fill="auto"/>
          </w:tcPr>
          <w:p w14:paraId="7CE58405" w14:textId="77777777" w:rsidR="00BA307D" w:rsidRPr="00326595" w:rsidRDefault="00BA307D" w:rsidP="00CB1ADA">
            <w:pPr>
              <w:jc w:val="both"/>
              <w:rPr>
                <w:rFonts w:eastAsia="Cambria"/>
                <w:lang w:val="fr-FR"/>
              </w:rPr>
            </w:pPr>
          </w:p>
        </w:tc>
      </w:tr>
      <w:tr w:rsidR="00BA307D" w:rsidRPr="001D48D3" w14:paraId="75F39AAE" w14:textId="77777777" w:rsidTr="00812376">
        <w:tc>
          <w:tcPr>
            <w:tcW w:w="2518" w:type="dxa"/>
            <w:shd w:val="clear" w:color="auto" w:fill="auto"/>
          </w:tcPr>
          <w:p w14:paraId="77745E26" w14:textId="77777777" w:rsidR="00BA307D" w:rsidRPr="00326595" w:rsidRDefault="00BA307D" w:rsidP="00CB1ADA">
            <w:pPr>
              <w:jc w:val="both"/>
              <w:rPr>
                <w:rFonts w:eastAsia="Cambria"/>
                <w:b/>
                <w:lang w:val="fr-FR"/>
              </w:rPr>
            </w:pPr>
          </w:p>
        </w:tc>
        <w:tc>
          <w:tcPr>
            <w:tcW w:w="3006" w:type="dxa"/>
            <w:shd w:val="clear" w:color="auto" w:fill="auto"/>
          </w:tcPr>
          <w:p w14:paraId="464CDF20" w14:textId="77777777" w:rsidR="00BA307D" w:rsidRPr="00326595" w:rsidRDefault="00BA307D" w:rsidP="00CB1ADA">
            <w:pPr>
              <w:keepNext/>
              <w:keepLines/>
              <w:outlineLvl w:val="1"/>
              <w:rPr>
                <w:rFonts w:eastAsia="MS Gothic"/>
                <w:b/>
                <w:bCs/>
                <w:lang w:val="fr-FR"/>
              </w:rPr>
            </w:pPr>
          </w:p>
        </w:tc>
        <w:tc>
          <w:tcPr>
            <w:tcW w:w="6520" w:type="dxa"/>
            <w:gridSpan w:val="2"/>
            <w:shd w:val="clear" w:color="auto" w:fill="auto"/>
          </w:tcPr>
          <w:p w14:paraId="0E18AA44" w14:textId="77777777" w:rsidR="00BA307D" w:rsidRPr="00326595" w:rsidRDefault="00BA307D" w:rsidP="00CB1ADA">
            <w:pPr>
              <w:rPr>
                <w:rFonts w:eastAsia="Cambria"/>
                <w:lang w:val="fr-FR"/>
              </w:rPr>
            </w:pPr>
            <w:r w:rsidRPr="00326595">
              <w:rPr>
                <w:lang w:val="fr-FR"/>
              </w:rPr>
              <w:t>Etablir des plateformes pour promouvoir les liens et investissements tout le long des chaines d’approvisionnement du secteur minier</w:t>
            </w:r>
          </w:p>
        </w:tc>
        <w:tc>
          <w:tcPr>
            <w:tcW w:w="2977" w:type="dxa"/>
            <w:shd w:val="clear" w:color="auto" w:fill="auto"/>
          </w:tcPr>
          <w:p w14:paraId="6348ABCC" w14:textId="77777777" w:rsidR="00BA307D" w:rsidRPr="00326595" w:rsidRDefault="00BA307D" w:rsidP="00CB1ADA">
            <w:pPr>
              <w:jc w:val="both"/>
              <w:rPr>
                <w:rFonts w:eastAsia="Cambria"/>
                <w:lang w:val="fr-FR"/>
              </w:rPr>
            </w:pPr>
          </w:p>
        </w:tc>
      </w:tr>
      <w:tr w:rsidR="00E47815" w:rsidRPr="001D48D3" w14:paraId="5CC5AA69" w14:textId="77777777" w:rsidTr="001D6C43">
        <w:tc>
          <w:tcPr>
            <w:tcW w:w="2518" w:type="dxa"/>
            <w:shd w:val="clear" w:color="auto" w:fill="auto"/>
          </w:tcPr>
          <w:p w14:paraId="1D8202CB" w14:textId="77777777" w:rsidR="00E47815" w:rsidRPr="00326595" w:rsidRDefault="00E47815" w:rsidP="00CB1ADA">
            <w:pPr>
              <w:jc w:val="both"/>
              <w:rPr>
                <w:rFonts w:eastAsia="Cambria"/>
                <w:b/>
                <w:lang w:val="fr-FR"/>
              </w:rPr>
            </w:pPr>
          </w:p>
        </w:tc>
        <w:tc>
          <w:tcPr>
            <w:tcW w:w="3006" w:type="dxa"/>
            <w:shd w:val="clear" w:color="auto" w:fill="auto"/>
          </w:tcPr>
          <w:p w14:paraId="1FB1E9B5" w14:textId="77777777" w:rsidR="00E47815" w:rsidRPr="00326595" w:rsidRDefault="00E47815" w:rsidP="00CB1ADA">
            <w:pPr>
              <w:keepNext/>
              <w:keepLines/>
              <w:outlineLvl w:val="1"/>
              <w:rPr>
                <w:rFonts w:eastAsia="MS Gothic"/>
                <w:b/>
                <w:bCs/>
                <w:lang w:val="fr-FR"/>
              </w:rPr>
            </w:pPr>
          </w:p>
        </w:tc>
        <w:tc>
          <w:tcPr>
            <w:tcW w:w="9497" w:type="dxa"/>
            <w:gridSpan w:val="3"/>
            <w:shd w:val="clear" w:color="auto" w:fill="auto"/>
          </w:tcPr>
          <w:p w14:paraId="71EAEE52" w14:textId="58DE1E67" w:rsidR="00E47815" w:rsidRPr="00326595" w:rsidRDefault="00E47815" w:rsidP="00CB1ADA">
            <w:pPr>
              <w:jc w:val="both"/>
              <w:rPr>
                <w:rFonts w:eastAsia="Cambria"/>
                <w:lang w:val="fr-FR"/>
              </w:rPr>
            </w:pPr>
            <w:r>
              <w:rPr>
                <w:lang w:val="fr-FR"/>
              </w:rPr>
              <w:t xml:space="preserve">Faciliter </w:t>
            </w:r>
            <w:r w:rsidRPr="00326595">
              <w:rPr>
                <w:lang w:val="fr-FR"/>
              </w:rPr>
              <w:t xml:space="preserve"> le partage de l’information et le partenariat sur les activités en amont dans le secteur minier</w:t>
            </w:r>
          </w:p>
        </w:tc>
      </w:tr>
      <w:tr w:rsidR="00E47815" w:rsidRPr="001D48D3" w14:paraId="5F255579" w14:textId="77777777" w:rsidTr="001D6C43">
        <w:tc>
          <w:tcPr>
            <w:tcW w:w="2518" w:type="dxa"/>
            <w:shd w:val="clear" w:color="auto" w:fill="auto"/>
          </w:tcPr>
          <w:p w14:paraId="26276A45" w14:textId="77777777" w:rsidR="00E47815" w:rsidRPr="00326595" w:rsidRDefault="00E47815" w:rsidP="00CB1ADA">
            <w:pPr>
              <w:jc w:val="both"/>
              <w:rPr>
                <w:rFonts w:eastAsia="Cambria"/>
                <w:b/>
                <w:lang w:val="fr-FR"/>
              </w:rPr>
            </w:pPr>
          </w:p>
        </w:tc>
        <w:tc>
          <w:tcPr>
            <w:tcW w:w="3006" w:type="dxa"/>
            <w:shd w:val="clear" w:color="auto" w:fill="auto"/>
          </w:tcPr>
          <w:p w14:paraId="512490AA" w14:textId="77777777" w:rsidR="00E47815" w:rsidRPr="00326595" w:rsidRDefault="00E47815" w:rsidP="00CB1ADA">
            <w:pPr>
              <w:keepNext/>
              <w:keepLines/>
              <w:outlineLvl w:val="1"/>
              <w:rPr>
                <w:rFonts w:eastAsia="MS Gothic"/>
                <w:b/>
                <w:bCs/>
                <w:lang w:val="fr-FR"/>
              </w:rPr>
            </w:pPr>
          </w:p>
        </w:tc>
        <w:tc>
          <w:tcPr>
            <w:tcW w:w="9497" w:type="dxa"/>
            <w:gridSpan w:val="3"/>
            <w:shd w:val="clear" w:color="auto" w:fill="auto"/>
          </w:tcPr>
          <w:p w14:paraId="09A6CD79" w14:textId="35C7DB0D" w:rsidR="00E47815" w:rsidRPr="00326595" w:rsidRDefault="00E47815" w:rsidP="00CB1ADA">
            <w:pPr>
              <w:jc w:val="both"/>
              <w:rPr>
                <w:rFonts w:eastAsia="Cambria"/>
                <w:lang w:val="fr-FR"/>
              </w:rPr>
            </w:pPr>
            <w:r w:rsidRPr="00326595">
              <w:rPr>
                <w:lang w:val="fr-FR"/>
              </w:rPr>
              <w:t>Continuer à faciliter les échanges régionaux en mettant l’accent sur la mise en œuvre des règles</w:t>
            </w:r>
          </w:p>
        </w:tc>
      </w:tr>
      <w:tr w:rsidR="00BA307D" w:rsidRPr="001D48D3" w14:paraId="2B7B6F9B" w14:textId="77777777" w:rsidTr="00812376">
        <w:tc>
          <w:tcPr>
            <w:tcW w:w="2518" w:type="dxa"/>
            <w:shd w:val="clear" w:color="auto" w:fill="auto"/>
          </w:tcPr>
          <w:p w14:paraId="364CFDD7" w14:textId="77777777" w:rsidR="00BA307D" w:rsidRPr="00326595" w:rsidRDefault="001D7A78" w:rsidP="00CB1ADA">
            <w:pPr>
              <w:jc w:val="both"/>
              <w:rPr>
                <w:rFonts w:eastAsia="Cambria"/>
                <w:b/>
                <w:lang w:val="fr-FR"/>
              </w:rPr>
            </w:pPr>
            <w:r>
              <w:rPr>
                <w:rFonts w:eastAsia="Cambria"/>
                <w:b/>
                <w:lang w:val="fr-FR"/>
              </w:rPr>
              <w:t>13- Genre</w:t>
            </w:r>
          </w:p>
        </w:tc>
        <w:tc>
          <w:tcPr>
            <w:tcW w:w="3006" w:type="dxa"/>
            <w:shd w:val="clear" w:color="auto" w:fill="auto"/>
          </w:tcPr>
          <w:p w14:paraId="42B2F6C0" w14:textId="77777777" w:rsidR="00BA307D" w:rsidRPr="00326595" w:rsidRDefault="00BA307D" w:rsidP="00CB1ADA">
            <w:pPr>
              <w:keepNext/>
              <w:keepLines/>
              <w:outlineLvl w:val="1"/>
              <w:rPr>
                <w:rFonts w:eastAsia="MS Gothic"/>
                <w:b/>
                <w:bCs/>
                <w:lang w:val="fr-FR"/>
              </w:rPr>
            </w:pPr>
            <w:bookmarkStart w:id="155" w:name="_Toc508276694"/>
            <w:r w:rsidRPr="00326595">
              <w:rPr>
                <w:rFonts w:eastAsia="MS Gothic"/>
                <w:b/>
                <w:bCs/>
                <w:lang w:val="fr-FR"/>
              </w:rPr>
              <w:t>Intégration du genre</w:t>
            </w:r>
            <w:bookmarkEnd w:id="155"/>
          </w:p>
        </w:tc>
        <w:tc>
          <w:tcPr>
            <w:tcW w:w="3406" w:type="dxa"/>
            <w:shd w:val="clear" w:color="auto" w:fill="auto"/>
          </w:tcPr>
          <w:p w14:paraId="66B0EED3" w14:textId="77777777" w:rsidR="00BA307D" w:rsidRPr="00326595" w:rsidRDefault="00BA307D" w:rsidP="00812376">
            <w:pPr>
              <w:rPr>
                <w:rFonts w:eastAsia="Cambria"/>
                <w:lang w:val="fr-FR"/>
              </w:rPr>
            </w:pPr>
            <w:r w:rsidRPr="00326595">
              <w:rPr>
                <w:lang w:val="fr-FR"/>
              </w:rPr>
              <w:t xml:space="preserve">Les </w:t>
            </w:r>
            <w:r>
              <w:rPr>
                <w:lang w:val="fr-FR"/>
              </w:rPr>
              <w:t>Etats</w:t>
            </w:r>
            <w:r w:rsidRPr="00326595">
              <w:rPr>
                <w:lang w:val="fr-FR"/>
              </w:rPr>
              <w:t>-membres devront, à travers des lois, prendre en charge les questions de genre tout au long de la chaine de valeur des opérations minières</w:t>
            </w:r>
            <w:r w:rsidRPr="00326595">
              <w:rPr>
                <w:rFonts w:eastAsia="Cambria"/>
                <w:lang w:val="fr-FR"/>
              </w:rPr>
              <w:t>.</w:t>
            </w:r>
          </w:p>
        </w:tc>
        <w:tc>
          <w:tcPr>
            <w:tcW w:w="3114" w:type="dxa"/>
            <w:shd w:val="clear" w:color="auto" w:fill="auto"/>
          </w:tcPr>
          <w:p w14:paraId="2CC71502" w14:textId="77777777" w:rsidR="00BA307D" w:rsidRPr="00326595" w:rsidRDefault="00BA307D" w:rsidP="00CB1ADA">
            <w:pPr>
              <w:jc w:val="both"/>
              <w:rPr>
                <w:rFonts w:eastAsia="Cambria"/>
                <w:lang w:val="fr-FR"/>
              </w:rPr>
            </w:pPr>
          </w:p>
        </w:tc>
        <w:tc>
          <w:tcPr>
            <w:tcW w:w="2977" w:type="dxa"/>
            <w:shd w:val="clear" w:color="auto" w:fill="auto"/>
          </w:tcPr>
          <w:p w14:paraId="6C7DA6F8" w14:textId="77777777" w:rsidR="00BA307D" w:rsidRPr="00326595" w:rsidRDefault="00BA307D" w:rsidP="00CB1ADA">
            <w:pPr>
              <w:jc w:val="both"/>
              <w:rPr>
                <w:rFonts w:eastAsia="Cambria"/>
                <w:lang w:val="fr-FR"/>
              </w:rPr>
            </w:pPr>
          </w:p>
        </w:tc>
      </w:tr>
      <w:tr w:rsidR="00BA307D" w:rsidRPr="001D48D3" w14:paraId="4F1AB8A8" w14:textId="77777777" w:rsidTr="00812376">
        <w:tc>
          <w:tcPr>
            <w:tcW w:w="2518" w:type="dxa"/>
            <w:shd w:val="clear" w:color="auto" w:fill="auto"/>
          </w:tcPr>
          <w:p w14:paraId="39755C5C" w14:textId="77777777" w:rsidR="00BA307D" w:rsidRPr="00326595" w:rsidRDefault="001D7A78" w:rsidP="00CB1ADA">
            <w:pPr>
              <w:jc w:val="both"/>
              <w:rPr>
                <w:rFonts w:eastAsia="Cambria"/>
                <w:b/>
                <w:lang w:val="fr-FR"/>
              </w:rPr>
            </w:pPr>
            <w:r>
              <w:rPr>
                <w:rFonts w:eastAsia="Cambria"/>
                <w:b/>
                <w:lang w:val="fr-FR"/>
              </w:rPr>
              <w:t>14-</w:t>
            </w:r>
            <w:r w:rsidRPr="00326595">
              <w:rPr>
                <w:rFonts w:eastAsia="MS Gothic"/>
                <w:b/>
                <w:bCs/>
                <w:lang w:val="fr-FR"/>
              </w:rPr>
              <w:t xml:space="preserve"> Sécurité, santé et environnement</w:t>
            </w:r>
          </w:p>
        </w:tc>
        <w:tc>
          <w:tcPr>
            <w:tcW w:w="3006" w:type="dxa"/>
            <w:shd w:val="clear" w:color="auto" w:fill="auto"/>
          </w:tcPr>
          <w:p w14:paraId="66650119" w14:textId="77777777" w:rsidR="00BA307D" w:rsidRPr="00326595" w:rsidRDefault="00BA307D" w:rsidP="00CB1ADA">
            <w:pPr>
              <w:keepNext/>
              <w:keepLines/>
              <w:outlineLvl w:val="1"/>
              <w:rPr>
                <w:rFonts w:eastAsia="MS Gothic"/>
                <w:b/>
                <w:bCs/>
                <w:lang w:val="fr-FR"/>
              </w:rPr>
            </w:pPr>
          </w:p>
        </w:tc>
        <w:tc>
          <w:tcPr>
            <w:tcW w:w="3406" w:type="dxa"/>
            <w:shd w:val="clear" w:color="auto" w:fill="auto"/>
          </w:tcPr>
          <w:p w14:paraId="4BE80774" w14:textId="77777777" w:rsidR="00BA307D" w:rsidRPr="00326595" w:rsidRDefault="00BA307D" w:rsidP="00CB1ADA">
            <w:pPr>
              <w:rPr>
                <w:rFonts w:eastAsia="Cambria"/>
                <w:lang w:val="fr-FR"/>
              </w:rPr>
            </w:pPr>
            <w:r w:rsidRPr="00326595">
              <w:rPr>
                <w:rFonts w:eastAsia="Cambria"/>
                <w:lang w:val="fr-FR"/>
              </w:rPr>
              <w:t>S’assurer que des politiques et règles sur la santé, la sécurité et l’environnement sont en place et appliquées.</w:t>
            </w:r>
          </w:p>
        </w:tc>
        <w:tc>
          <w:tcPr>
            <w:tcW w:w="3114" w:type="dxa"/>
            <w:shd w:val="clear" w:color="auto" w:fill="auto"/>
          </w:tcPr>
          <w:p w14:paraId="1F72D225" w14:textId="77777777" w:rsidR="00BA307D" w:rsidRPr="00326595" w:rsidRDefault="00BA307D" w:rsidP="00CB1ADA">
            <w:pPr>
              <w:jc w:val="both"/>
              <w:rPr>
                <w:rFonts w:eastAsia="Cambria"/>
                <w:lang w:val="fr-FR"/>
              </w:rPr>
            </w:pPr>
          </w:p>
        </w:tc>
        <w:tc>
          <w:tcPr>
            <w:tcW w:w="2977" w:type="dxa"/>
            <w:shd w:val="clear" w:color="auto" w:fill="auto"/>
          </w:tcPr>
          <w:p w14:paraId="12F4A997" w14:textId="77777777" w:rsidR="00BA307D" w:rsidRPr="00326595" w:rsidRDefault="00BA307D" w:rsidP="00CB1ADA">
            <w:pPr>
              <w:jc w:val="both"/>
              <w:rPr>
                <w:rFonts w:eastAsia="Cambria"/>
                <w:lang w:val="fr-FR"/>
              </w:rPr>
            </w:pPr>
          </w:p>
        </w:tc>
      </w:tr>
      <w:tr w:rsidR="00BA307D" w:rsidRPr="001D48D3" w14:paraId="4D727028" w14:textId="77777777" w:rsidTr="00812376">
        <w:tc>
          <w:tcPr>
            <w:tcW w:w="2518" w:type="dxa"/>
            <w:shd w:val="clear" w:color="auto" w:fill="auto"/>
          </w:tcPr>
          <w:p w14:paraId="4F2AE4B7" w14:textId="77777777" w:rsidR="00BA307D" w:rsidRPr="00326595" w:rsidRDefault="00BA307D" w:rsidP="00CB1ADA">
            <w:pPr>
              <w:jc w:val="both"/>
              <w:rPr>
                <w:rFonts w:eastAsia="Cambria"/>
                <w:b/>
                <w:lang w:val="fr-FR"/>
              </w:rPr>
            </w:pPr>
          </w:p>
        </w:tc>
        <w:tc>
          <w:tcPr>
            <w:tcW w:w="3006" w:type="dxa"/>
            <w:shd w:val="clear" w:color="auto" w:fill="auto"/>
          </w:tcPr>
          <w:p w14:paraId="3B951899" w14:textId="77777777" w:rsidR="00BA307D" w:rsidRPr="00326595" w:rsidRDefault="00BA307D" w:rsidP="00CB1ADA">
            <w:pPr>
              <w:keepNext/>
              <w:keepLines/>
              <w:outlineLvl w:val="1"/>
              <w:rPr>
                <w:rFonts w:eastAsia="MS Gothic"/>
                <w:b/>
                <w:bCs/>
                <w:lang w:val="fr-FR"/>
              </w:rPr>
            </w:pPr>
            <w:bookmarkStart w:id="156" w:name="_Toc508276696"/>
            <w:r w:rsidRPr="00326595">
              <w:rPr>
                <w:rFonts w:eastAsia="MS Gothic"/>
                <w:b/>
                <w:bCs/>
                <w:lang w:val="fr-FR"/>
              </w:rPr>
              <w:t>Obligations de protection de l’environnement</w:t>
            </w:r>
            <w:bookmarkEnd w:id="156"/>
          </w:p>
        </w:tc>
        <w:tc>
          <w:tcPr>
            <w:tcW w:w="3406" w:type="dxa"/>
            <w:shd w:val="clear" w:color="auto" w:fill="auto"/>
          </w:tcPr>
          <w:p w14:paraId="61DD706F" w14:textId="77777777" w:rsidR="00BA307D" w:rsidRPr="00326595" w:rsidRDefault="00BA307D" w:rsidP="00CB1ADA">
            <w:pPr>
              <w:rPr>
                <w:rFonts w:eastAsia="Cambria"/>
                <w:lang w:val="fr-FR"/>
              </w:rPr>
            </w:pPr>
            <w:r w:rsidRPr="00326595">
              <w:rPr>
                <w:rFonts w:eastAsia="Cambria"/>
                <w:lang w:val="fr-FR"/>
              </w:rPr>
              <w:t>S’assurer que toutes les politiques et règles environnementales sont en place, y compris les questions de clôture et post-clôture</w:t>
            </w:r>
          </w:p>
        </w:tc>
        <w:tc>
          <w:tcPr>
            <w:tcW w:w="3114" w:type="dxa"/>
            <w:shd w:val="clear" w:color="auto" w:fill="auto"/>
          </w:tcPr>
          <w:p w14:paraId="072F3DC6" w14:textId="77777777" w:rsidR="00BA307D" w:rsidRPr="00326595" w:rsidRDefault="00BA307D" w:rsidP="00CB1ADA">
            <w:pPr>
              <w:jc w:val="both"/>
              <w:rPr>
                <w:rFonts w:eastAsia="Cambria"/>
                <w:lang w:val="fr-FR"/>
              </w:rPr>
            </w:pPr>
          </w:p>
        </w:tc>
        <w:tc>
          <w:tcPr>
            <w:tcW w:w="2977" w:type="dxa"/>
            <w:shd w:val="clear" w:color="auto" w:fill="auto"/>
          </w:tcPr>
          <w:p w14:paraId="3A619A8A" w14:textId="77777777" w:rsidR="00BA307D" w:rsidRPr="00326595" w:rsidRDefault="00BA307D" w:rsidP="00CB1ADA">
            <w:pPr>
              <w:jc w:val="both"/>
              <w:rPr>
                <w:rFonts w:eastAsia="Cambria"/>
                <w:lang w:val="fr-FR"/>
              </w:rPr>
            </w:pPr>
          </w:p>
        </w:tc>
      </w:tr>
      <w:tr w:rsidR="00BA307D" w:rsidRPr="001D48D3" w14:paraId="0DD9ED55" w14:textId="77777777" w:rsidTr="00812376">
        <w:tc>
          <w:tcPr>
            <w:tcW w:w="2518" w:type="dxa"/>
            <w:shd w:val="clear" w:color="auto" w:fill="auto"/>
          </w:tcPr>
          <w:p w14:paraId="3A458812" w14:textId="77777777" w:rsidR="00BA307D" w:rsidRPr="00326595" w:rsidRDefault="00BA307D" w:rsidP="00CB1ADA">
            <w:pPr>
              <w:jc w:val="both"/>
              <w:rPr>
                <w:rFonts w:eastAsia="Cambria"/>
                <w:b/>
                <w:lang w:val="fr-FR"/>
              </w:rPr>
            </w:pPr>
          </w:p>
        </w:tc>
        <w:tc>
          <w:tcPr>
            <w:tcW w:w="3006" w:type="dxa"/>
            <w:shd w:val="clear" w:color="auto" w:fill="auto"/>
          </w:tcPr>
          <w:p w14:paraId="1881F6B4" w14:textId="77777777" w:rsidR="00BA307D" w:rsidRPr="00326595" w:rsidRDefault="00BA307D" w:rsidP="00CB1ADA">
            <w:pPr>
              <w:keepNext/>
              <w:keepLines/>
              <w:outlineLvl w:val="1"/>
              <w:rPr>
                <w:rFonts w:eastAsia="MS Gothic"/>
                <w:b/>
                <w:bCs/>
                <w:lang w:val="fr-FR"/>
              </w:rPr>
            </w:pPr>
            <w:bookmarkStart w:id="157" w:name="_Toc508276697"/>
            <w:r w:rsidRPr="00326595">
              <w:rPr>
                <w:rFonts w:eastAsia="MS Gothic"/>
                <w:b/>
                <w:bCs/>
                <w:lang w:val="fr-FR"/>
              </w:rPr>
              <w:t>Droits d’utilisation de l’eau</w:t>
            </w:r>
            <w:bookmarkEnd w:id="157"/>
          </w:p>
        </w:tc>
        <w:tc>
          <w:tcPr>
            <w:tcW w:w="3406" w:type="dxa"/>
            <w:shd w:val="clear" w:color="auto" w:fill="auto"/>
          </w:tcPr>
          <w:p w14:paraId="4CE21AE7" w14:textId="77777777" w:rsidR="00BA307D" w:rsidRPr="00326595" w:rsidRDefault="00BA307D" w:rsidP="00CB1ADA">
            <w:pPr>
              <w:rPr>
                <w:rFonts w:eastAsia="Cambria"/>
                <w:lang w:val="fr-FR"/>
              </w:rPr>
            </w:pPr>
            <w:r w:rsidRPr="00326595">
              <w:rPr>
                <w:rFonts w:eastAsia="Cambria"/>
                <w:lang w:val="fr-FR"/>
              </w:rPr>
              <w:t>Adopter des règles pour contrôler l’utilisation des ressources en eau souterraines et de surface.</w:t>
            </w:r>
          </w:p>
        </w:tc>
        <w:tc>
          <w:tcPr>
            <w:tcW w:w="3114" w:type="dxa"/>
            <w:shd w:val="clear" w:color="auto" w:fill="auto"/>
          </w:tcPr>
          <w:p w14:paraId="192EDCA6" w14:textId="77777777" w:rsidR="00BA307D" w:rsidRPr="00326595" w:rsidRDefault="00BA307D" w:rsidP="00CB1ADA">
            <w:pPr>
              <w:jc w:val="both"/>
              <w:rPr>
                <w:rFonts w:eastAsia="Cambria"/>
                <w:lang w:val="fr-FR"/>
              </w:rPr>
            </w:pPr>
          </w:p>
        </w:tc>
        <w:tc>
          <w:tcPr>
            <w:tcW w:w="2977" w:type="dxa"/>
            <w:shd w:val="clear" w:color="auto" w:fill="auto"/>
          </w:tcPr>
          <w:p w14:paraId="35D37FC8" w14:textId="77777777" w:rsidR="00BA307D" w:rsidRPr="00326595" w:rsidRDefault="00BA307D" w:rsidP="00CB1ADA">
            <w:pPr>
              <w:jc w:val="both"/>
              <w:rPr>
                <w:rFonts w:eastAsia="Cambria"/>
                <w:lang w:val="fr-FR"/>
              </w:rPr>
            </w:pPr>
          </w:p>
        </w:tc>
      </w:tr>
      <w:tr w:rsidR="00BA307D" w:rsidRPr="001D48D3" w14:paraId="74B860CF" w14:textId="77777777" w:rsidTr="00812376">
        <w:tc>
          <w:tcPr>
            <w:tcW w:w="2518" w:type="dxa"/>
            <w:shd w:val="clear" w:color="auto" w:fill="auto"/>
          </w:tcPr>
          <w:p w14:paraId="7C7288E7" w14:textId="77777777" w:rsidR="00BA307D" w:rsidRPr="00326595" w:rsidRDefault="00BA307D" w:rsidP="00CB1ADA">
            <w:pPr>
              <w:jc w:val="both"/>
              <w:rPr>
                <w:rFonts w:eastAsia="Cambria"/>
                <w:b/>
                <w:lang w:val="fr-FR"/>
              </w:rPr>
            </w:pPr>
          </w:p>
        </w:tc>
        <w:tc>
          <w:tcPr>
            <w:tcW w:w="3006" w:type="dxa"/>
            <w:shd w:val="clear" w:color="auto" w:fill="auto"/>
          </w:tcPr>
          <w:p w14:paraId="50FAFA81" w14:textId="77777777" w:rsidR="00BA307D" w:rsidRPr="00326595" w:rsidRDefault="00BA307D" w:rsidP="00CB1ADA">
            <w:pPr>
              <w:keepNext/>
              <w:keepLines/>
              <w:outlineLvl w:val="1"/>
              <w:rPr>
                <w:rFonts w:eastAsia="MS Gothic"/>
                <w:b/>
                <w:bCs/>
                <w:lang w:val="fr-FR"/>
              </w:rPr>
            </w:pPr>
            <w:bookmarkStart w:id="158" w:name="_Toc508276698"/>
            <w:r w:rsidRPr="00326595">
              <w:rPr>
                <w:rFonts w:eastAsia="MS Gothic"/>
                <w:b/>
                <w:bCs/>
                <w:lang w:val="fr-FR"/>
              </w:rPr>
              <w:t>Changement climatique</w:t>
            </w:r>
            <w:bookmarkEnd w:id="158"/>
          </w:p>
        </w:tc>
        <w:tc>
          <w:tcPr>
            <w:tcW w:w="3406" w:type="dxa"/>
            <w:shd w:val="clear" w:color="auto" w:fill="auto"/>
          </w:tcPr>
          <w:p w14:paraId="476918FB" w14:textId="77777777" w:rsidR="00BA307D" w:rsidRPr="00326595" w:rsidRDefault="00BA307D" w:rsidP="00CB1ADA">
            <w:pPr>
              <w:rPr>
                <w:rFonts w:eastAsia="Cambria"/>
                <w:vertAlign w:val="superscript"/>
                <w:lang w:val="fr-FR"/>
              </w:rPr>
            </w:pPr>
            <w:r w:rsidRPr="00326595">
              <w:rPr>
                <w:rFonts w:eastAsia="Cambria"/>
                <w:lang w:val="fr-FR"/>
              </w:rPr>
              <w:t xml:space="preserve">Veiller à ce que les questions et politiques relatives au changement climatique soient intégrées dans toute la chaine de valeur dans les </w:t>
            </w:r>
            <w:r>
              <w:rPr>
                <w:rFonts w:eastAsia="Cambria"/>
                <w:lang w:val="fr-FR"/>
              </w:rPr>
              <w:t>Etats</w:t>
            </w:r>
            <w:r w:rsidRPr="00326595">
              <w:rPr>
                <w:rFonts w:eastAsia="Cambria"/>
                <w:lang w:val="fr-FR"/>
              </w:rPr>
              <w:t>-membres</w:t>
            </w:r>
          </w:p>
        </w:tc>
        <w:tc>
          <w:tcPr>
            <w:tcW w:w="3114" w:type="dxa"/>
            <w:shd w:val="clear" w:color="auto" w:fill="auto"/>
          </w:tcPr>
          <w:p w14:paraId="25F0212A" w14:textId="77777777" w:rsidR="00BA307D" w:rsidRPr="00326595" w:rsidRDefault="00BA307D" w:rsidP="00CB1ADA">
            <w:pPr>
              <w:jc w:val="both"/>
              <w:rPr>
                <w:rFonts w:eastAsia="Cambria"/>
                <w:lang w:val="fr-FR"/>
              </w:rPr>
            </w:pPr>
          </w:p>
        </w:tc>
        <w:tc>
          <w:tcPr>
            <w:tcW w:w="2977" w:type="dxa"/>
            <w:shd w:val="clear" w:color="auto" w:fill="auto"/>
          </w:tcPr>
          <w:p w14:paraId="083502C8" w14:textId="77777777" w:rsidR="00BA307D" w:rsidRPr="00326595" w:rsidRDefault="00BA307D" w:rsidP="00CB1ADA">
            <w:pPr>
              <w:jc w:val="both"/>
              <w:rPr>
                <w:rFonts w:eastAsia="Cambria"/>
                <w:lang w:val="fr-FR"/>
              </w:rPr>
            </w:pPr>
          </w:p>
        </w:tc>
      </w:tr>
      <w:tr w:rsidR="001257F5" w:rsidRPr="001D48D3" w14:paraId="705A2DF7" w14:textId="77777777" w:rsidTr="00812376">
        <w:tc>
          <w:tcPr>
            <w:tcW w:w="2518" w:type="dxa"/>
            <w:shd w:val="clear" w:color="auto" w:fill="auto"/>
          </w:tcPr>
          <w:p w14:paraId="6066E134" w14:textId="77777777" w:rsidR="001257F5" w:rsidRPr="00326595" w:rsidRDefault="001257F5" w:rsidP="00CB1ADA">
            <w:pPr>
              <w:jc w:val="both"/>
              <w:rPr>
                <w:rFonts w:eastAsia="Cambria"/>
                <w:b/>
                <w:lang w:val="fr-FR"/>
              </w:rPr>
            </w:pPr>
          </w:p>
        </w:tc>
        <w:tc>
          <w:tcPr>
            <w:tcW w:w="3006" w:type="dxa"/>
            <w:shd w:val="clear" w:color="auto" w:fill="auto"/>
          </w:tcPr>
          <w:p w14:paraId="65DA7968" w14:textId="77777777" w:rsidR="001257F5" w:rsidRPr="00326595" w:rsidRDefault="001257F5" w:rsidP="00CB1ADA">
            <w:pPr>
              <w:keepNext/>
              <w:keepLines/>
              <w:outlineLvl w:val="1"/>
              <w:rPr>
                <w:rFonts w:eastAsia="MS Gothic"/>
                <w:b/>
                <w:bCs/>
                <w:lang w:val="fr-FR"/>
              </w:rPr>
            </w:pPr>
            <w:r w:rsidRPr="00326595">
              <w:rPr>
                <w:rFonts w:eastAsia="MS Gothic"/>
                <w:b/>
                <w:bCs/>
                <w:lang w:val="fr-FR"/>
              </w:rPr>
              <w:t>Plan de réinstallation</w:t>
            </w:r>
          </w:p>
        </w:tc>
        <w:tc>
          <w:tcPr>
            <w:tcW w:w="3406" w:type="dxa"/>
            <w:shd w:val="clear" w:color="auto" w:fill="auto"/>
          </w:tcPr>
          <w:p w14:paraId="09706BBE" w14:textId="77777777" w:rsidR="001257F5" w:rsidRPr="00326595" w:rsidRDefault="001257F5" w:rsidP="00CB1ADA">
            <w:pPr>
              <w:rPr>
                <w:rFonts w:eastAsia="Cambria"/>
                <w:lang w:val="fr-FR"/>
              </w:rPr>
            </w:pPr>
          </w:p>
        </w:tc>
        <w:tc>
          <w:tcPr>
            <w:tcW w:w="3114" w:type="dxa"/>
            <w:shd w:val="clear" w:color="auto" w:fill="auto"/>
          </w:tcPr>
          <w:p w14:paraId="38E20D26" w14:textId="77777777" w:rsidR="001257F5" w:rsidRPr="00326595" w:rsidRDefault="001257F5" w:rsidP="00380FF8">
            <w:pPr>
              <w:rPr>
                <w:rFonts w:eastAsia="Cambria"/>
                <w:lang w:val="fr-FR"/>
              </w:rPr>
            </w:pPr>
            <w:r w:rsidRPr="00326595">
              <w:rPr>
                <w:rFonts w:eastAsia="Cambria"/>
                <w:lang w:val="fr-FR"/>
              </w:rPr>
              <w:t>Développer un modèle de réinstallation des communautés en cas d’activités minières</w:t>
            </w:r>
          </w:p>
        </w:tc>
        <w:tc>
          <w:tcPr>
            <w:tcW w:w="2977" w:type="dxa"/>
            <w:shd w:val="clear" w:color="auto" w:fill="auto"/>
          </w:tcPr>
          <w:p w14:paraId="531F3C53" w14:textId="77777777" w:rsidR="001257F5" w:rsidRPr="00326595" w:rsidRDefault="001257F5" w:rsidP="00CB1ADA">
            <w:pPr>
              <w:jc w:val="both"/>
              <w:rPr>
                <w:rFonts w:eastAsia="Cambria"/>
                <w:lang w:val="fr-FR"/>
              </w:rPr>
            </w:pPr>
          </w:p>
        </w:tc>
      </w:tr>
      <w:tr w:rsidR="001257F5" w:rsidRPr="00674299" w14:paraId="12A56E38" w14:textId="77777777" w:rsidTr="00812376">
        <w:tc>
          <w:tcPr>
            <w:tcW w:w="2518" w:type="dxa"/>
            <w:shd w:val="clear" w:color="auto" w:fill="auto"/>
          </w:tcPr>
          <w:p w14:paraId="4EA2598F" w14:textId="5C412FDB" w:rsidR="001257F5" w:rsidRPr="00326595" w:rsidRDefault="001257F5" w:rsidP="00CB1ADA">
            <w:pPr>
              <w:rPr>
                <w:rFonts w:eastAsia="Cambria"/>
                <w:b/>
                <w:lang w:val="fr-FR"/>
              </w:rPr>
            </w:pPr>
            <w:r>
              <w:rPr>
                <w:rFonts w:eastAsia="MS Gothic"/>
                <w:b/>
                <w:bCs/>
                <w:lang w:val="fr-FR"/>
              </w:rPr>
              <w:t>15-</w:t>
            </w:r>
            <w:r w:rsidR="009A46F3">
              <w:rPr>
                <w:rFonts w:eastAsia="MS Gothic"/>
                <w:b/>
                <w:bCs/>
                <w:lang w:val="fr-FR"/>
              </w:rPr>
              <w:t xml:space="preserve"> Catas</w:t>
            </w:r>
            <w:r w:rsidR="00B427F3">
              <w:rPr>
                <w:rFonts w:eastAsia="MS Gothic"/>
                <w:b/>
                <w:bCs/>
                <w:lang w:val="fr-FR"/>
              </w:rPr>
              <w:t>trophes géologiq</w:t>
            </w:r>
            <w:r w:rsidR="009A46F3">
              <w:rPr>
                <w:rFonts w:eastAsia="MS Gothic"/>
                <w:b/>
                <w:bCs/>
                <w:lang w:val="fr-FR"/>
              </w:rPr>
              <w:t xml:space="preserve">ues </w:t>
            </w:r>
          </w:p>
        </w:tc>
        <w:tc>
          <w:tcPr>
            <w:tcW w:w="3006" w:type="dxa"/>
            <w:shd w:val="clear" w:color="auto" w:fill="auto"/>
          </w:tcPr>
          <w:p w14:paraId="4552B477" w14:textId="77777777" w:rsidR="001257F5" w:rsidRPr="00326595" w:rsidRDefault="001257F5" w:rsidP="00CB1ADA">
            <w:pPr>
              <w:keepNext/>
              <w:keepLines/>
              <w:outlineLvl w:val="1"/>
              <w:rPr>
                <w:rFonts w:eastAsia="MS Gothic"/>
                <w:b/>
                <w:bCs/>
                <w:lang w:val="fr-FR"/>
              </w:rPr>
            </w:pPr>
            <w:bookmarkStart w:id="159" w:name="_Toc508276699"/>
            <w:r w:rsidRPr="00326595">
              <w:rPr>
                <w:rFonts w:eastAsia="MS Gothic"/>
                <w:b/>
                <w:bCs/>
                <w:lang w:val="fr-FR"/>
              </w:rPr>
              <w:t>Géo-menaces et risques</w:t>
            </w:r>
            <w:bookmarkEnd w:id="159"/>
          </w:p>
        </w:tc>
        <w:tc>
          <w:tcPr>
            <w:tcW w:w="3406" w:type="dxa"/>
            <w:shd w:val="clear" w:color="auto" w:fill="auto"/>
          </w:tcPr>
          <w:p w14:paraId="10E21A31" w14:textId="77777777" w:rsidR="001257F5" w:rsidRPr="00326595" w:rsidRDefault="001257F5" w:rsidP="00CB1ADA">
            <w:pPr>
              <w:rPr>
                <w:rFonts w:eastAsia="Cambria"/>
                <w:lang w:val="fr-FR"/>
              </w:rPr>
            </w:pPr>
          </w:p>
        </w:tc>
        <w:tc>
          <w:tcPr>
            <w:tcW w:w="3114" w:type="dxa"/>
            <w:shd w:val="clear" w:color="auto" w:fill="auto"/>
          </w:tcPr>
          <w:p w14:paraId="4D137EED" w14:textId="77777777" w:rsidR="001257F5" w:rsidRPr="00326595" w:rsidRDefault="001257F5" w:rsidP="00CB1ADA">
            <w:pPr>
              <w:jc w:val="both"/>
              <w:rPr>
                <w:rFonts w:eastAsia="Cambria"/>
                <w:lang w:val="fr-FR"/>
              </w:rPr>
            </w:pPr>
          </w:p>
        </w:tc>
        <w:tc>
          <w:tcPr>
            <w:tcW w:w="2977" w:type="dxa"/>
            <w:shd w:val="clear" w:color="auto" w:fill="auto"/>
          </w:tcPr>
          <w:p w14:paraId="7FF91B9E" w14:textId="77777777" w:rsidR="001257F5" w:rsidRPr="00326595" w:rsidRDefault="001257F5" w:rsidP="00CB1ADA">
            <w:pPr>
              <w:jc w:val="both"/>
              <w:rPr>
                <w:rFonts w:eastAsia="Cambria"/>
                <w:lang w:val="fr-FR"/>
              </w:rPr>
            </w:pPr>
          </w:p>
        </w:tc>
      </w:tr>
      <w:tr w:rsidR="00B427F3" w:rsidRPr="001D48D3" w14:paraId="54F082D5" w14:textId="77777777" w:rsidTr="001D6C43">
        <w:tc>
          <w:tcPr>
            <w:tcW w:w="2518" w:type="dxa"/>
            <w:shd w:val="clear" w:color="auto" w:fill="auto"/>
          </w:tcPr>
          <w:p w14:paraId="6F820A85" w14:textId="77777777" w:rsidR="00B427F3" w:rsidRPr="00326595" w:rsidRDefault="00B427F3" w:rsidP="00CB1ADA">
            <w:pPr>
              <w:rPr>
                <w:rFonts w:eastAsia="Cambria"/>
                <w:b/>
                <w:lang w:val="fr-FR"/>
              </w:rPr>
            </w:pPr>
          </w:p>
        </w:tc>
        <w:tc>
          <w:tcPr>
            <w:tcW w:w="3006" w:type="dxa"/>
            <w:shd w:val="clear" w:color="auto" w:fill="auto"/>
          </w:tcPr>
          <w:p w14:paraId="6ADA88A6" w14:textId="77777777" w:rsidR="00B427F3" w:rsidRPr="00326595" w:rsidRDefault="00B427F3" w:rsidP="00CB1ADA">
            <w:pPr>
              <w:keepNext/>
              <w:keepLines/>
              <w:outlineLvl w:val="1"/>
              <w:rPr>
                <w:rFonts w:eastAsia="MS Gothic"/>
                <w:b/>
                <w:bCs/>
                <w:lang w:val="fr-FR"/>
              </w:rPr>
            </w:pPr>
            <w:bookmarkStart w:id="160" w:name="_Toc508276700"/>
            <w:r w:rsidRPr="00326595">
              <w:rPr>
                <w:rFonts w:eastAsia="MS Gothic"/>
                <w:b/>
                <w:bCs/>
                <w:lang w:val="fr-FR"/>
              </w:rPr>
              <w:t xml:space="preserve">Rôle des </w:t>
            </w:r>
            <w:r>
              <w:rPr>
                <w:rFonts w:eastAsia="MS Gothic"/>
                <w:b/>
                <w:bCs/>
                <w:lang w:val="fr-FR"/>
              </w:rPr>
              <w:t>Etats</w:t>
            </w:r>
            <w:r w:rsidRPr="00326595">
              <w:rPr>
                <w:rFonts w:eastAsia="MS Gothic"/>
                <w:b/>
                <w:bCs/>
                <w:lang w:val="fr-FR"/>
              </w:rPr>
              <w:t>-membres</w:t>
            </w:r>
            <w:bookmarkEnd w:id="160"/>
          </w:p>
        </w:tc>
        <w:tc>
          <w:tcPr>
            <w:tcW w:w="6520" w:type="dxa"/>
            <w:gridSpan w:val="2"/>
            <w:shd w:val="clear" w:color="auto" w:fill="auto"/>
          </w:tcPr>
          <w:p w14:paraId="49818799" w14:textId="4828E24B" w:rsidR="00B427F3" w:rsidRPr="00326595" w:rsidRDefault="00B427F3" w:rsidP="00CB1ADA">
            <w:pPr>
              <w:jc w:val="both"/>
              <w:rPr>
                <w:rFonts w:eastAsia="Cambria"/>
                <w:lang w:val="fr-FR"/>
              </w:rPr>
            </w:pPr>
            <w:r w:rsidRPr="00326595">
              <w:rPr>
                <w:rFonts w:eastAsia="Cambria"/>
                <w:lang w:val="fr-FR"/>
              </w:rPr>
              <w:t>Créer des Agences nationales de gestion des catastrophes conformément au Protocole de la CEDEAO</w:t>
            </w:r>
            <w:r>
              <w:rPr>
                <w:rFonts w:eastAsia="Cambria"/>
                <w:lang w:val="fr-FR"/>
              </w:rPr>
              <w:t xml:space="preserve"> sur les catastrophes naturelles </w:t>
            </w:r>
          </w:p>
        </w:tc>
        <w:tc>
          <w:tcPr>
            <w:tcW w:w="2977" w:type="dxa"/>
            <w:shd w:val="clear" w:color="auto" w:fill="auto"/>
          </w:tcPr>
          <w:p w14:paraId="093BC490" w14:textId="77777777" w:rsidR="00B427F3" w:rsidRPr="00326595" w:rsidRDefault="00B427F3" w:rsidP="00CB1ADA">
            <w:pPr>
              <w:jc w:val="both"/>
              <w:rPr>
                <w:rFonts w:eastAsia="Cambria"/>
                <w:lang w:val="fr-FR"/>
              </w:rPr>
            </w:pPr>
          </w:p>
        </w:tc>
      </w:tr>
      <w:tr w:rsidR="001257F5" w:rsidRPr="001D48D3" w14:paraId="77C6B94B" w14:textId="77777777" w:rsidTr="00812376">
        <w:tc>
          <w:tcPr>
            <w:tcW w:w="2518" w:type="dxa"/>
            <w:shd w:val="clear" w:color="auto" w:fill="auto"/>
          </w:tcPr>
          <w:p w14:paraId="29D7F9E6" w14:textId="77777777" w:rsidR="001257F5" w:rsidRPr="00326595" w:rsidRDefault="001257F5" w:rsidP="00CB1ADA">
            <w:pPr>
              <w:rPr>
                <w:rFonts w:eastAsia="Cambria"/>
                <w:b/>
                <w:lang w:val="fr-FR"/>
              </w:rPr>
            </w:pPr>
          </w:p>
        </w:tc>
        <w:tc>
          <w:tcPr>
            <w:tcW w:w="3006" w:type="dxa"/>
            <w:shd w:val="clear" w:color="auto" w:fill="auto"/>
          </w:tcPr>
          <w:p w14:paraId="5D9AC232" w14:textId="77777777" w:rsidR="001257F5" w:rsidRPr="00326595" w:rsidRDefault="001257F5" w:rsidP="00CB1ADA">
            <w:pPr>
              <w:keepNext/>
              <w:keepLines/>
              <w:outlineLvl w:val="1"/>
              <w:rPr>
                <w:rFonts w:eastAsia="MS Gothic"/>
                <w:b/>
                <w:bCs/>
                <w:lang w:val="fr-FR"/>
              </w:rPr>
            </w:pPr>
          </w:p>
        </w:tc>
        <w:tc>
          <w:tcPr>
            <w:tcW w:w="9497" w:type="dxa"/>
            <w:gridSpan w:val="3"/>
            <w:shd w:val="clear" w:color="auto" w:fill="auto"/>
          </w:tcPr>
          <w:p w14:paraId="1518E99C" w14:textId="4BD5C79D" w:rsidR="001257F5" w:rsidRPr="00326595" w:rsidRDefault="001257F5" w:rsidP="00CB1ADA">
            <w:pPr>
              <w:jc w:val="both"/>
              <w:rPr>
                <w:rFonts w:eastAsia="Cambria"/>
                <w:lang w:val="fr-FR"/>
              </w:rPr>
            </w:pPr>
            <w:r w:rsidRPr="00326595">
              <w:rPr>
                <w:rFonts w:eastAsia="Cambria"/>
                <w:lang w:val="fr-FR"/>
              </w:rPr>
              <w:t xml:space="preserve">Les </w:t>
            </w:r>
            <w:r>
              <w:rPr>
                <w:rFonts w:eastAsia="Cambria"/>
                <w:lang w:val="fr-FR"/>
              </w:rPr>
              <w:t>Etats</w:t>
            </w:r>
            <w:r w:rsidRPr="00326595">
              <w:rPr>
                <w:rFonts w:eastAsia="Cambria"/>
                <w:lang w:val="fr-FR"/>
              </w:rPr>
              <w:t>-membres devront adopter les meilleures pratiques en matière de mécanismes de gestion des catastrophes et promouvoir la mise en œuvre de leurs Plans nationaux de gestion des catastrophes et l’Acte additionnel de la CEDEAO A/SA.8/01/07 relative à la Politique de réduction des catastrophes</w:t>
            </w:r>
          </w:p>
        </w:tc>
      </w:tr>
      <w:tr w:rsidR="001257F5" w:rsidRPr="001D48D3" w14:paraId="43917D44" w14:textId="77777777" w:rsidTr="00812376">
        <w:tc>
          <w:tcPr>
            <w:tcW w:w="2518" w:type="dxa"/>
            <w:shd w:val="clear" w:color="auto" w:fill="auto"/>
          </w:tcPr>
          <w:p w14:paraId="1DBF7838" w14:textId="77777777" w:rsidR="001257F5" w:rsidRPr="00326595" w:rsidRDefault="001257F5" w:rsidP="00CB1ADA">
            <w:pPr>
              <w:rPr>
                <w:rFonts w:eastAsia="Cambria"/>
                <w:b/>
                <w:lang w:val="fr-FR"/>
              </w:rPr>
            </w:pPr>
          </w:p>
        </w:tc>
        <w:tc>
          <w:tcPr>
            <w:tcW w:w="3006" w:type="dxa"/>
            <w:shd w:val="clear" w:color="auto" w:fill="auto"/>
          </w:tcPr>
          <w:p w14:paraId="5573CD7D"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569F29BF" w14:textId="6357B0D1" w:rsidR="001257F5" w:rsidRPr="00326595" w:rsidRDefault="001257F5" w:rsidP="00CB1ADA">
            <w:pPr>
              <w:rPr>
                <w:rFonts w:eastAsia="Cambria"/>
                <w:lang w:val="fr-FR"/>
              </w:rPr>
            </w:pPr>
            <w:r w:rsidRPr="00326595">
              <w:rPr>
                <w:rFonts w:eastAsia="Cambria"/>
                <w:lang w:val="fr-FR"/>
              </w:rPr>
              <w:t>Créer des cadres pour la réduction des géo-menaces et risques, cadres qui mettront l’accent sur l’atténuation et l’état de préparation aux catastrophes</w:t>
            </w:r>
          </w:p>
        </w:tc>
        <w:tc>
          <w:tcPr>
            <w:tcW w:w="3114" w:type="dxa"/>
            <w:shd w:val="clear" w:color="auto" w:fill="auto"/>
          </w:tcPr>
          <w:p w14:paraId="33116F76" w14:textId="77777777" w:rsidR="001257F5" w:rsidRPr="00326595" w:rsidRDefault="001257F5" w:rsidP="00CB1ADA">
            <w:pPr>
              <w:jc w:val="both"/>
              <w:rPr>
                <w:rFonts w:eastAsia="Cambria"/>
                <w:lang w:val="fr-FR"/>
              </w:rPr>
            </w:pPr>
          </w:p>
        </w:tc>
        <w:tc>
          <w:tcPr>
            <w:tcW w:w="2977" w:type="dxa"/>
            <w:shd w:val="clear" w:color="auto" w:fill="auto"/>
          </w:tcPr>
          <w:p w14:paraId="3EEDCAFF" w14:textId="77777777" w:rsidR="001257F5" w:rsidRPr="00326595" w:rsidRDefault="001257F5" w:rsidP="00CB1ADA">
            <w:pPr>
              <w:jc w:val="both"/>
              <w:rPr>
                <w:rFonts w:eastAsia="Cambria"/>
                <w:lang w:val="fr-FR"/>
              </w:rPr>
            </w:pPr>
          </w:p>
        </w:tc>
      </w:tr>
      <w:tr w:rsidR="001257F5" w:rsidRPr="001D48D3" w14:paraId="5F186C66" w14:textId="77777777" w:rsidTr="00812376">
        <w:tc>
          <w:tcPr>
            <w:tcW w:w="2518" w:type="dxa"/>
            <w:shd w:val="clear" w:color="auto" w:fill="auto"/>
          </w:tcPr>
          <w:p w14:paraId="3F7F715F" w14:textId="77777777" w:rsidR="001257F5" w:rsidRPr="00326595" w:rsidRDefault="001257F5" w:rsidP="00CB1ADA">
            <w:pPr>
              <w:rPr>
                <w:rFonts w:eastAsia="Cambria"/>
                <w:b/>
                <w:lang w:val="fr-FR"/>
              </w:rPr>
            </w:pPr>
          </w:p>
        </w:tc>
        <w:tc>
          <w:tcPr>
            <w:tcW w:w="3006" w:type="dxa"/>
            <w:shd w:val="clear" w:color="auto" w:fill="auto"/>
          </w:tcPr>
          <w:p w14:paraId="172D10EC"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05DAFF70" w14:textId="55B92B84" w:rsidR="001257F5" w:rsidRPr="00326595" w:rsidRDefault="001257F5" w:rsidP="007879B4">
            <w:pPr>
              <w:ind w:left="1"/>
              <w:contextualSpacing/>
              <w:rPr>
                <w:rFonts w:eastAsia="Cambria"/>
                <w:lang w:val="fr-FR"/>
              </w:rPr>
            </w:pPr>
            <w:r w:rsidRPr="00326595">
              <w:rPr>
                <w:rFonts w:eastAsia="Cambria"/>
                <w:lang w:val="fr-FR"/>
              </w:rPr>
              <w:t>Mener des études bibliographiques régionales pour établir le contexte géologique et développer des ‘Modèles de terrain et des stratégies de gestion des risques’.</w:t>
            </w:r>
            <w:r w:rsidR="007879B4">
              <w:rPr>
                <w:rFonts w:eastAsia="Cambria"/>
                <w:lang w:val="fr-FR"/>
              </w:rPr>
              <w:t xml:space="preserve"> </w:t>
            </w:r>
            <w:r w:rsidRPr="00326595">
              <w:rPr>
                <w:rFonts w:eastAsia="Cambria"/>
                <w:lang w:val="fr-FR"/>
              </w:rPr>
              <w:t>Utiliser la géophysique à haute et ultra- haute résolution pour définir avec précision les structures stratigraphiques et géologiques</w:t>
            </w:r>
          </w:p>
        </w:tc>
        <w:tc>
          <w:tcPr>
            <w:tcW w:w="2977" w:type="dxa"/>
            <w:shd w:val="clear" w:color="auto" w:fill="auto"/>
          </w:tcPr>
          <w:p w14:paraId="3D862A7A" w14:textId="77777777" w:rsidR="001257F5" w:rsidRPr="00326595" w:rsidRDefault="001257F5" w:rsidP="00CB1ADA">
            <w:pPr>
              <w:jc w:val="both"/>
              <w:rPr>
                <w:rFonts w:eastAsia="Cambria"/>
                <w:lang w:val="fr-FR"/>
              </w:rPr>
            </w:pPr>
          </w:p>
        </w:tc>
      </w:tr>
      <w:tr w:rsidR="001257F5" w:rsidRPr="001D48D3" w14:paraId="69534A69" w14:textId="77777777" w:rsidTr="00812376">
        <w:tc>
          <w:tcPr>
            <w:tcW w:w="2518" w:type="dxa"/>
            <w:shd w:val="clear" w:color="auto" w:fill="auto"/>
          </w:tcPr>
          <w:p w14:paraId="47037C57" w14:textId="77777777" w:rsidR="001257F5" w:rsidRPr="00326595" w:rsidRDefault="001257F5" w:rsidP="00CB1ADA">
            <w:pPr>
              <w:rPr>
                <w:rFonts w:eastAsia="Cambria"/>
                <w:b/>
                <w:lang w:val="fr-FR"/>
              </w:rPr>
            </w:pPr>
          </w:p>
        </w:tc>
        <w:tc>
          <w:tcPr>
            <w:tcW w:w="3006" w:type="dxa"/>
            <w:shd w:val="clear" w:color="auto" w:fill="auto"/>
          </w:tcPr>
          <w:p w14:paraId="6BC5F609"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247CAEB5" w14:textId="19D62C89" w:rsidR="001257F5" w:rsidRPr="00326595" w:rsidRDefault="001257F5" w:rsidP="00812376">
            <w:pPr>
              <w:rPr>
                <w:rFonts w:eastAsia="Cambria"/>
                <w:lang w:val="fr-FR"/>
              </w:rPr>
            </w:pPr>
            <w:r w:rsidRPr="00326595">
              <w:rPr>
                <w:rFonts w:eastAsia="Cambria"/>
                <w:lang w:val="fr-FR"/>
              </w:rPr>
              <w:t>Utiliser de nouvelles techniques d’investigation géotechniques pour quantifier les caractéristiques physiques de</w:t>
            </w:r>
            <w:r w:rsidR="00B427F3">
              <w:rPr>
                <w:rFonts w:eastAsia="Cambria"/>
                <w:lang w:val="fr-FR"/>
              </w:rPr>
              <w:t xml:space="preserve">s </w:t>
            </w:r>
            <w:r w:rsidRPr="00326595">
              <w:rPr>
                <w:rFonts w:eastAsia="Cambria"/>
                <w:lang w:val="fr-FR"/>
              </w:rPr>
              <w:t xml:space="preserve"> strate</w:t>
            </w:r>
            <w:r w:rsidR="00B427F3">
              <w:rPr>
                <w:rFonts w:eastAsia="Cambria"/>
                <w:lang w:val="fr-FR"/>
              </w:rPr>
              <w:t>s</w:t>
            </w:r>
            <w:r w:rsidRPr="00326595">
              <w:rPr>
                <w:rFonts w:eastAsia="Cambria"/>
                <w:lang w:val="fr-FR"/>
              </w:rPr>
              <w:t xml:space="preserve"> géologique</w:t>
            </w:r>
            <w:r w:rsidR="00B427F3">
              <w:rPr>
                <w:rFonts w:eastAsia="Cambria"/>
                <w:lang w:val="fr-FR"/>
              </w:rPr>
              <w:t>s</w:t>
            </w:r>
          </w:p>
        </w:tc>
        <w:tc>
          <w:tcPr>
            <w:tcW w:w="2977" w:type="dxa"/>
            <w:shd w:val="clear" w:color="auto" w:fill="auto"/>
          </w:tcPr>
          <w:p w14:paraId="5E471DE9" w14:textId="77777777" w:rsidR="001257F5" w:rsidRPr="00326595" w:rsidRDefault="001257F5" w:rsidP="00CB1ADA">
            <w:pPr>
              <w:jc w:val="both"/>
              <w:rPr>
                <w:rFonts w:eastAsia="Cambria"/>
                <w:lang w:val="fr-FR"/>
              </w:rPr>
            </w:pPr>
          </w:p>
        </w:tc>
      </w:tr>
      <w:tr w:rsidR="001257F5" w:rsidRPr="001D48D3" w14:paraId="1A4909A4" w14:textId="77777777" w:rsidTr="00812376">
        <w:tc>
          <w:tcPr>
            <w:tcW w:w="2518" w:type="dxa"/>
            <w:shd w:val="clear" w:color="auto" w:fill="auto"/>
          </w:tcPr>
          <w:p w14:paraId="3B5A8506" w14:textId="77777777" w:rsidR="001257F5" w:rsidRPr="00326595" w:rsidRDefault="001257F5" w:rsidP="00CB1ADA">
            <w:pPr>
              <w:rPr>
                <w:rFonts w:eastAsia="Cambria"/>
                <w:b/>
                <w:lang w:val="fr-FR"/>
              </w:rPr>
            </w:pPr>
          </w:p>
        </w:tc>
        <w:tc>
          <w:tcPr>
            <w:tcW w:w="3006" w:type="dxa"/>
            <w:shd w:val="clear" w:color="auto" w:fill="auto"/>
          </w:tcPr>
          <w:p w14:paraId="1AADF9B8"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1F51C6B6" w14:textId="228646EE" w:rsidR="001257F5" w:rsidRPr="00326595" w:rsidRDefault="001257F5" w:rsidP="00CB1ADA">
            <w:pPr>
              <w:rPr>
                <w:rFonts w:eastAsia="Cambria"/>
                <w:lang w:val="fr-FR"/>
              </w:rPr>
            </w:pPr>
            <w:r w:rsidRPr="00326595">
              <w:rPr>
                <w:rFonts w:eastAsia="Cambria"/>
                <w:lang w:val="fr-FR"/>
              </w:rPr>
              <w:t xml:space="preserve">Conduire des tests de laboratoire géologiques et géotechniques avancés sur les échantillons de sol et </w:t>
            </w:r>
            <w:r w:rsidR="00B427F3">
              <w:rPr>
                <w:rFonts w:eastAsia="Cambria"/>
                <w:lang w:val="fr-FR"/>
              </w:rPr>
              <w:t>de</w:t>
            </w:r>
            <w:r w:rsidRPr="00326595">
              <w:rPr>
                <w:rFonts w:eastAsia="Cambria"/>
                <w:lang w:val="fr-FR"/>
              </w:rPr>
              <w:t xml:space="preserve"> carottages </w:t>
            </w:r>
          </w:p>
        </w:tc>
        <w:tc>
          <w:tcPr>
            <w:tcW w:w="2977" w:type="dxa"/>
            <w:shd w:val="clear" w:color="auto" w:fill="auto"/>
          </w:tcPr>
          <w:p w14:paraId="1F40F6CE" w14:textId="77777777" w:rsidR="001257F5" w:rsidRPr="00326595" w:rsidRDefault="001257F5" w:rsidP="00CB1ADA">
            <w:pPr>
              <w:jc w:val="both"/>
              <w:rPr>
                <w:rFonts w:eastAsia="Cambria"/>
                <w:lang w:val="fr-FR"/>
              </w:rPr>
            </w:pPr>
          </w:p>
        </w:tc>
      </w:tr>
      <w:tr w:rsidR="001257F5" w:rsidRPr="001D48D3" w14:paraId="1E759B79" w14:textId="77777777" w:rsidTr="00812376">
        <w:tc>
          <w:tcPr>
            <w:tcW w:w="2518" w:type="dxa"/>
            <w:shd w:val="clear" w:color="auto" w:fill="auto"/>
          </w:tcPr>
          <w:p w14:paraId="7F039305" w14:textId="77777777" w:rsidR="001257F5" w:rsidRPr="00326595" w:rsidRDefault="001257F5" w:rsidP="00CB1ADA">
            <w:pPr>
              <w:rPr>
                <w:rFonts w:eastAsia="Cambria"/>
                <w:b/>
                <w:lang w:val="fr-FR"/>
              </w:rPr>
            </w:pPr>
          </w:p>
        </w:tc>
        <w:tc>
          <w:tcPr>
            <w:tcW w:w="3006" w:type="dxa"/>
            <w:shd w:val="clear" w:color="auto" w:fill="auto"/>
          </w:tcPr>
          <w:p w14:paraId="472C1ABB"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020A51C7" w14:textId="77777777" w:rsidR="001257F5" w:rsidRPr="00326595" w:rsidRDefault="001257F5" w:rsidP="00CB1ADA">
            <w:pPr>
              <w:rPr>
                <w:rFonts w:eastAsia="Cambria"/>
                <w:lang w:val="fr-FR"/>
              </w:rPr>
            </w:pPr>
          </w:p>
        </w:tc>
        <w:tc>
          <w:tcPr>
            <w:tcW w:w="3114" w:type="dxa"/>
            <w:shd w:val="clear" w:color="auto" w:fill="auto"/>
          </w:tcPr>
          <w:p w14:paraId="60EFEA9A" w14:textId="77777777" w:rsidR="001257F5" w:rsidRPr="00326595" w:rsidRDefault="001257F5" w:rsidP="00CB1ADA">
            <w:pPr>
              <w:rPr>
                <w:rFonts w:eastAsia="Cambria"/>
                <w:lang w:val="fr-FR"/>
              </w:rPr>
            </w:pPr>
            <w:r w:rsidRPr="00326595">
              <w:rPr>
                <w:rFonts w:eastAsia="Cambria"/>
                <w:lang w:val="fr-FR"/>
              </w:rPr>
              <w:t>Analyser les processus géologiques/géotechniques qui influencent les zones et les structures</w:t>
            </w:r>
          </w:p>
        </w:tc>
        <w:tc>
          <w:tcPr>
            <w:tcW w:w="2977" w:type="dxa"/>
            <w:shd w:val="clear" w:color="auto" w:fill="auto"/>
          </w:tcPr>
          <w:p w14:paraId="6F07EF56" w14:textId="77777777" w:rsidR="001257F5" w:rsidRPr="00326595" w:rsidRDefault="001257F5" w:rsidP="00CB1ADA">
            <w:pPr>
              <w:jc w:val="both"/>
              <w:rPr>
                <w:rFonts w:eastAsia="Cambria"/>
                <w:lang w:val="fr-FR"/>
              </w:rPr>
            </w:pPr>
          </w:p>
        </w:tc>
      </w:tr>
      <w:tr w:rsidR="001257F5" w:rsidRPr="001D48D3" w14:paraId="2CA33577" w14:textId="77777777" w:rsidTr="00812376">
        <w:tc>
          <w:tcPr>
            <w:tcW w:w="2518" w:type="dxa"/>
            <w:shd w:val="clear" w:color="auto" w:fill="auto"/>
          </w:tcPr>
          <w:p w14:paraId="20DA33B8" w14:textId="77777777" w:rsidR="001257F5" w:rsidRPr="00326595" w:rsidRDefault="001257F5" w:rsidP="00CB1ADA">
            <w:pPr>
              <w:rPr>
                <w:rFonts w:eastAsia="Cambria"/>
                <w:b/>
                <w:lang w:val="fr-FR"/>
              </w:rPr>
            </w:pPr>
          </w:p>
        </w:tc>
        <w:tc>
          <w:tcPr>
            <w:tcW w:w="3006" w:type="dxa"/>
            <w:shd w:val="clear" w:color="auto" w:fill="auto"/>
          </w:tcPr>
          <w:p w14:paraId="6DFEED9C"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67EE7CB8" w14:textId="77777777" w:rsidR="001257F5" w:rsidRPr="00326595" w:rsidRDefault="001257F5" w:rsidP="00CB1ADA">
            <w:pPr>
              <w:rPr>
                <w:rFonts w:eastAsia="Cambria"/>
                <w:lang w:val="fr-FR"/>
              </w:rPr>
            </w:pPr>
            <w:r w:rsidRPr="00326595">
              <w:rPr>
                <w:rFonts w:eastAsia="Cambria"/>
                <w:lang w:val="fr-FR"/>
              </w:rPr>
              <w:t>Utiliser les Systèmes d’information géographique comme outil d’évaluation et de criblage des géo-menaces</w:t>
            </w:r>
          </w:p>
        </w:tc>
        <w:tc>
          <w:tcPr>
            <w:tcW w:w="2977" w:type="dxa"/>
            <w:shd w:val="clear" w:color="auto" w:fill="auto"/>
          </w:tcPr>
          <w:p w14:paraId="43339335" w14:textId="77777777" w:rsidR="001257F5" w:rsidRPr="00326595" w:rsidRDefault="001257F5" w:rsidP="00CB1ADA">
            <w:pPr>
              <w:jc w:val="both"/>
              <w:rPr>
                <w:rFonts w:eastAsia="Cambria"/>
                <w:lang w:val="fr-FR"/>
              </w:rPr>
            </w:pPr>
          </w:p>
        </w:tc>
      </w:tr>
      <w:tr w:rsidR="001257F5" w:rsidRPr="001D48D3" w14:paraId="6994339D" w14:textId="77777777" w:rsidTr="00812376">
        <w:tc>
          <w:tcPr>
            <w:tcW w:w="2518" w:type="dxa"/>
            <w:shd w:val="clear" w:color="auto" w:fill="auto"/>
          </w:tcPr>
          <w:p w14:paraId="0C46EE93" w14:textId="77777777" w:rsidR="001257F5" w:rsidRPr="00326595" w:rsidRDefault="001257F5" w:rsidP="00CB1ADA">
            <w:pPr>
              <w:rPr>
                <w:rFonts w:eastAsia="Cambria"/>
                <w:b/>
                <w:lang w:val="fr-FR"/>
              </w:rPr>
            </w:pPr>
          </w:p>
        </w:tc>
        <w:tc>
          <w:tcPr>
            <w:tcW w:w="3006" w:type="dxa"/>
            <w:shd w:val="clear" w:color="auto" w:fill="auto"/>
          </w:tcPr>
          <w:p w14:paraId="183B36CD"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32B20F32" w14:textId="77777777" w:rsidR="001257F5" w:rsidRPr="00326595" w:rsidRDefault="001257F5" w:rsidP="00CB1ADA">
            <w:pPr>
              <w:rPr>
                <w:rFonts w:eastAsia="Cambria"/>
                <w:lang w:val="fr-FR"/>
              </w:rPr>
            </w:pPr>
          </w:p>
        </w:tc>
        <w:tc>
          <w:tcPr>
            <w:tcW w:w="3114" w:type="dxa"/>
            <w:shd w:val="clear" w:color="auto" w:fill="auto"/>
          </w:tcPr>
          <w:p w14:paraId="73FDB7E5" w14:textId="77777777" w:rsidR="001257F5" w:rsidRPr="00326595" w:rsidRDefault="001257F5" w:rsidP="00CB1ADA">
            <w:pPr>
              <w:rPr>
                <w:rFonts w:eastAsia="Cambria"/>
                <w:lang w:val="fr-FR"/>
              </w:rPr>
            </w:pPr>
            <w:r w:rsidRPr="00326595">
              <w:rPr>
                <w:rFonts w:eastAsia="Cambria"/>
                <w:lang w:val="fr-FR"/>
              </w:rPr>
              <w:t>Conduire une modélisation numérique avancée du sol et de l’interaction des structures</w:t>
            </w:r>
          </w:p>
        </w:tc>
        <w:tc>
          <w:tcPr>
            <w:tcW w:w="2977" w:type="dxa"/>
            <w:shd w:val="clear" w:color="auto" w:fill="auto"/>
          </w:tcPr>
          <w:p w14:paraId="6784B803" w14:textId="77777777" w:rsidR="001257F5" w:rsidRPr="00326595" w:rsidRDefault="001257F5" w:rsidP="00CB1ADA">
            <w:pPr>
              <w:jc w:val="both"/>
              <w:rPr>
                <w:rFonts w:eastAsia="Cambria"/>
                <w:lang w:val="fr-FR"/>
              </w:rPr>
            </w:pPr>
          </w:p>
        </w:tc>
      </w:tr>
      <w:tr w:rsidR="001257F5" w:rsidRPr="001D48D3" w14:paraId="6509FB32" w14:textId="77777777" w:rsidTr="00812376">
        <w:tc>
          <w:tcPr>
            <w:tcW w:w="2518" w:type="dxa"/>
            <w:shd w:val="clear" w:color="auto" w:fill="auto"/>
          </w:tcPr>
          <w:p w14:paraId="758CF6C8" w14:textId="77777777" w:rsidR="001257F5" w:rsidRPr="00326595" w:rsidRDefault="001257F5" w:rsidP="00CB1ADA">
            <w:pPr>
              <w:rPr>
                <w:rFonts w:eastAsia="Cambria"/>
                <w:b/>
                <w:lang w:val="fr-FR"/>
              </w:rPr>
            </w:pPr>
          </w:p>
        </w:tc>
        <w:tc>
          <w:tcPr>
            <w:tcW w:w="3006" w:type="dxa"/>
            <w:shd w:val="clear" w:color="auto" w:fill="auto"/>
          </w:tcPr>
          <w:p w14:paraId="3BE45450" w14:textId="77777777" w:rsidR="001257F5" w:rsidRPr="00326595" w:rsidRDefault="001257F5" w:rsidP="00CB1ADA">
            <w:pPr>
              <w:keepNext/>
              <w:keepLines/>
              <w:outlineLvl w:val="1"/>
              <w:rPr>
                <w:rFonts w:eastAsia="MS Gothic"/>
                <w:b/>
                <w:bCs/>
                <w:lang w:val="fr-FR"/>
              </w:rPr>
            </w:pPr>
            <w:bookmarkStart w:id="161" w:name="_Toc508276701"/>
            <w:r w:rsidRPr="00326595">
              <w:rPr>
                <w:rFonts w:eastAsia="MS Gothic"/>
                <w:b/>
                <w:bCs/>
                <w:lang w:val="fr-FR"/>
              </w:rPr>
              <w:t>Rôle des communautés minières hôtes</w:t>
            </w:r>
            <w:bookmarkEnd w:id="161"/>
          </w:p>
        </w:tc>
        <w:tc>
          <w:tcPr>
            <w:tcW w:w="9497" w:type="dxa"/>
            <w:gridSpan w:val="3"/>
            <w:shd w:val="clear" w:color="auto" w:fill="auto"/>
          </w:tcPr>
          <w:p w14:paraId="41834C11" w14:textId="77777777" w:rsidR="001257F5" w:rsidRPr="00326595" w:rsidRDefault="001257F5" w:rsidP="00CB1ADA">
            <w:pPr>
              <w:rPr>
                <w:rFonts w:eastAsia="Cambria"/>
                <w:lang w:val="fr-FR"/>
              </w:rPr>
            </w:pPr>
            <w:r w:rsidRPr="00326595">
              <w:rPr>
                <w:rFonts w:eastAsia="Cambria"/>
                <w:lang w:val="fr-FR"/>
              </w:rPr>
              <w:t>Les communautés minières hôtes développeront un système intégré de services par rapport à l</w:t>
            </w:r>
            <w:r>
              <w:rPr>
                <w:rFonts w:eastAsia="Cambria"/>
                <w:lang w:val="fr-FR"/>
              </w:rPr>
              <w:t>'</w:t>
            </w:r>
            <w:r w:rsidRPr="00326595">
              <w:rPr>
                <w:rFonts w:eastAsia="Cambria"/>
                <w:lang w:val="fr-FR"/>
              </w:rPr>
              <w:t>état de préparation, la prévention et l’atténuation des géo-catastrophes comme stipulé dans l’Acte</w:t>
            </w:r>
          </w:p>
        </w:tc>
      </w:tr>
      <w:tr w:rsidR="001257F5" w:rsidRPr="001D48D3" w14:paraId="156A9679" w14:textId="77777777" w:rsidTr="00812376">
        <w:tc>
          <w:tcPr>
            <w:tcW w:w="2518" w:type="dxa"/>
            <w:shd w:val="clear" w:color="auto" w:fill="auto"/>
          </w:tcPr>
          <w:p w14:paraId="4AF690E5" w14:textId="77777777" w:rsidR="001257F5" w:rsidRPr="00326595" w:rsidRDefault="001257F5" w:rsidP="00CB1ADA">
            <w:pPr>
              <w:jc w:val="both"/>
              <w:rPr>
                <w:rFonts w:eastAsia="Cambria"/>
                <w:b/>
                <w:lang w:val="fr-FR"/>
              </w:rPr>
            </w:pPr>
          </w:p>
        </w:tc>
        <w:tc>
          <w:tcPr>
            <w:tcW w:w="3006" w:type="dxa"/>
            <w:shd w:val="clear" w:color="auto" w:fill="auto"/>
          </w:tcPr>
          <w:p w14:paraId="702171F6" w14:textId="21C25B51" w:rsidR="001257F5" w:rsidRPr="00326595" w:rsidRDefault="00A51A07" w:rsidP="00CB1ADA">
            <w:pPr>
              <w:keepNext/>
              <w:keepLines/>
              <w:outlineLvl w:val="1"/>
              <w:rPr>
                <w:rFonts w:eastAsia="MS Gothic"/>
                <w:b/>
                <w:bCs/>
                <w:lang w:val="fr-FR"/>
              </w:rPr>
            </w:pPr>
            <w:r>
              <w:rPr>
                <w:rFonts w:eastAsia="MS Gothic"/>
                <w:b/>
                <w:bCs/>
                <w:lang w:val="fr-FR"/>
              </w:rPr>
              <w:t>P</w:t>
            </w:r>
            <w:r w:rsidR="000B16A3">
              <w:rPr>
                <w:rFonts w:eastAsia="MS Gothic"/>
                <w:b/>
                <w:bCs/>
                <w:lang w:val="fr-FR"/>
              </w:rPr>
              <w:t>lan de relocalisation</w:t>
            </w:r>
          </w:p>
        </w:tc>
        <w:tc>
          <w:tcPr>
            <w:tcW w:w="3406" w:type="dxa"/>
            <w:shd w:val="clear" w:color="auto" w:fill="auto"/>
          </w:tcPr>
          <w:p w14:paraId="4E1DE33A" w14:textId="77777777" w:rsidR="001257F5" w:rsidRPr="00326595" w:rsidRDefault="001257F5" w:rsidP="00CB1ADA">
            <w:pPr>
              <w:jc w:val="both"/>
              <w:rPr>
                <w:rFonts w:eastAsia="Cambria"/>
                <w:lang w:val="fr-FR"/>
              </w:rPr>
            </w:pPr>
          </w:p>
        </w:tc>
        <w:tc>
          <w:tcPr>
            <w:tcW w:w="3114" w:type="dxa"/>
            <w:shd w:val="clear" w:color="auto" w:fill="auto"/>
          </w:tcPr>
          <w:p w14:paraId="6BA30175" w14:textId="0A061AF6" w:rsidR="001257F5" w:rsidRPr="00326595" w:rsidRDefault="001257F5" w:rsidP="00635ADB">
            <w:pPr>
              <w:rPr>
                <w:rFonts w:eastAsia="Cambria"/>
                <w:lang w:val="fr-FR"/>
              </w:rPr>
            </w:pPr>
            <w:r w:rsidRPr="00326595">
              <w:rPr>
                <w:rFonts w:eastAsia="Cambria"/>
                <w:lang w:val="fr-FR"/>
              </w:rPr>
              <w:t xml:space="preserve">Développer un </w:t>
            </w:r>
            <w:r w:rsidR="00635ADB">
              <w:rPr>
                <w:rFonts w:eastAsia="Cambria"/>
                <w:lang w:val="fr-FR"/>
              </w:rPr>
              <w:t>plan d'urgence de relocalisation pour la</w:t>
            </w:r>
            <w:r w:rsidRPr="00326595">
              <w:rPr>
                <w:rFonts w:eastAsia="Cambria"/>
                <w:lang w:val="fr-FR"/>
              </w:rPr>
              <w:t xml:space="preserve"> réinstallation des communautés en cas </w:t>
            </w:r>
            <w:r w:rsidR="000B16A3">
              <w:rPr>
                <w:rFonts w:eastAsia="Cambria"/>
                <w:lang w:val="fr-FR"/>
              </w:rPr>
              <w:t>de désastres</w:t>
            </w:r>
          </w:p>
        </w:tc>
        <w:tc>
          <w:tcPr>
            <w:tcW w:w="2977" w:type="dxa"/>
            <w:shd w:val="clear" w:color="auto" w:fill="auto"/>
          </w:tcPr>
          <w:p w14:paraId="677BDA17" w14:textId="77777777" w:rsidR="001257F5" w:rsidRPr="00326595" w:rsidRDefault="001257F5" w:rsidP="00CB1ADA">
            <w:pPr>
              <w:jc w:val="both"/>
              <w:rPr>
                <w:rFonts w:eastAsia="Cambria"/>
                <w:lang w:val="fr-FR"/>
              </w:rPr>
            </w:pPr>
          </w:p>
        </w:tc>
      </w:tr>
      <w:tr w:rsidR="001257F5" w:rsidRPr="00674299" w14:paraId="78020D0A" w14:textId="77777777" w:rsidTr="00812376">
        <w:tc>
          <w:tcPr>
            <w:tcW w:w="2518" w:type="dxa"/>
            <w:shd w:val="clear" w:color="auto" w:fill="auto"/>
          </w:tcPr>
          <w:p w14:paraId="351B6BEF" w14:textId="77777777" w:rsidR="001257F5" w:rsidRPr="00326595" w:rsidRDefault="001257F5" w:rsidP="00CB1ADA">
            <w:pPr>
              <w:jc w:val="both"/>
              <w:rPr>
                <w:rFonts w:eastAsia="Cambria"/>
                <w:b/>
                <w:lang w:val="fr-FR"/>
              </w:rPr>
            </w:pPr>
            <w:r>
              <w:rPr>
                <w:rFonts w:eastAsia="Cambria"/>
                <w:b/>
                <w:lang w:val="fr-FR"/>
              </w:rPr>
              <w:t>16-</w:t>
            </w:r>
            <w:r w:rsidRPr="00326595">
              <w:rPr>
                <w:rFonts w:eastAsia="Cambria"/>
                <w:b/>
                <w:lang w:val="fr-FR"/>
              </w:rPr>
              <w:t xml:space="preserve">Droits de surface </w:t>
            </w:r>
          </w:p>
        </w:tc>
        <w:tc>
          <w:tcPr>
            <w:tcW w:w="3006" w:type="dxa"/>
            <w:shd w:val="clear" w:color="auto" w:fill="auto"/>
          </w:tcPr>
          <w:p w14:paraId="780890B4"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7BA44445" w14:textId="77777777" w:rsidR="001257F5" w:rsidRPr="00326595" w:rsidRDefault="001257F5" w:rsidP="00CB1ADA">
            <w:pPr>
              <w:jc w:val="both"/>
              <w:rPr>
                <w:rFonts w:eastAsia="Cambria"/>
                <w:lang w:val="fr-FR"/>
              </w:rPr>
            </w:pPr>
          </w:p>
        </w:tc>
        <w:tc>
          <w:tcPr>
            <w:tcW w:w="3114" w:type="dxa"/>
            <w:shd w:val="clear" w:color="auto" w:fill="auto"/>
          </w:tcPr>
          <w:p w14:paraId="67DC0712" w14:textId="77777777" w:rsidR="001257F5" w:rsidRPr="00326595" w:rsidRDefault="001257F5" w:rsidP="00CB1ADA">
            <w:pPr>
              <w:jc w:val="both"/>
              <w:rPr>
                <w:rFonts w:eastAsia="Cambria"/>
                <w:lang w:val="fr-FR"/>
              </w:rPr>
            </w:pPr>
          </w:p>
        </w:tc>
        <w:tc>
          <w:tcPr>
            <w:tcW w:w="2977" w:type="dxa"/>
            <w:shd w:val="clear" w:color="auto" w:fill="auto"/>
          </w:tcPr>
          <w:p w14:paraId="7F082F0D" w14:textId="77777777" w:rsidR="001257F5" w:rsidRPr="00326595" w:rsidRDefault="001257F5" w:rsidP="00CB1ADA">
            <w:pPr>
              <w:jc w:val="both"/>
              <w:rPr>
                <w:rFonts w:eastAsia="Cambria"/>
                <w:lang w:val="fr-FR"/>
              </w:rPr>
            </w:pPr>
          </w:p>
        </w:tc>
      </w:tr>
      <w:tr w:rsidR="001257F5" w:rsidRPr="001D48D3" w14:paraId="6DBEF37D" w14:textId="77777777" w:rsidTr="00812376">
        <w:tc>
          <w:tcPr>
            <w:tcW w:w="2518" w:type="dxa"/>
            <w:shd w:val="clear" w:color="auto" w:fill="auto"/>
          </w:tcPr>
          <w:p w14:paraId="01BB3AA3" w14:textId="77777777" w:rsidR="001257F5" w:rsidRPr="00326595" w:rsidRDefault="001257F5" w:rsidP="00CB1ADA">
            <w:pPr>
              <w:jc w:val="both"/>
              <w:rPr>
                <w:rFonts w:eastAsia="Cambria"/>
                <w:b/>
                <w:lang w:val="fr-FR"/>
              </w:rPr>
            </w:pPr>
          </w:p>
        </w:tc>
        <w:tc>
          <w:tcPr>
            <w:tcW w:w="3006" w:type="dxa"/>
            <w:tcBorders>
              <w:bottom w:val="single" w:sz="4" w:space="0" w:color="auto"/>
            </w:tcBorders>
            <w:shd w:val="clear" w:color="auto" w:fill="auto"/>
          </w:tcPr>
          <w:p w14:paraId="06C53864" w14:textId="77777777" w:rsidR="001257F5" w:rsidRPr="00326595" w:rsidRDefault="001257F5" w:rsidP="00CB1ADA">
            <w:pPr>
              <w:keepNext/>
              <w:keepLines/>
              <w:outlineLvl w:val="1"/>
              <w:rPr>
                <w:rFonts w:eastAsia="MS Gothic"/>
                <w:b/>
                <w:bCs/>
                <w:lang w:val="fr-FR"/>
              </w:rPr>
            </w:pPr>
            <w:bookmarkStart w:id="162" w:name="_Toc508276703"/>
            <w:r w:rsidRPr="00326595">
              <w:rPr>
                <w:rFonts w:eastAsia="MS Gothic"/>
                <w:b/>
                <w:bCs/>
                <w:lang w:val="fr-FR"/>
              </w:rPr>
              <w:t>Compensation pour perturbation des droits de sur</w:t>
            </w:r>
            <w:bookmarkEnd w:id="162"/>
            <w:r w:rsidRPr="00326595">
              <w:rPr>
                <w:rFonts w:eastAsia="MS Gothic"/>
                <w:b/>
                <w:bCs/>
                <w:lang w:val="fr-FR"/>
              </w:rPr>
              <w:t>face</w:t>
            </w:r>
          </w:p>
        </w:tc>
        <w:tc>
          <w:tcPr>
            <w:tcW w:w="3406" w:type="dxa"/>
            <w:shd w:val="clear" w:color="auto" w:fill="auto"/>
          </w:tcPr>
          <w:p w14:paraId="5710F825" w14:textId="77777777" w:rsidR="001257F5" w:rsidRPr="00326595" w:rsidRDefault="001257F5" w:rsidP="00CB1ADA">
            <w:pPr>
              <w:rPr>
                <w:rFonts w:eastAsia="Cambria"/>
                <w:lang w:val="fr-FR"/>
              </w:rPr>
            </w:pPr>
            <w:r w:rsidRPr="00326595">
              <w:rPr>
                <w:rFonts w:eastAsia="Cambria"/>
                <w:lang w:val="fr-FR"/>
              </w:rPr>
              <w:t>Développer des programmes de compensation d’ensemble pour les détenteurs de droits de surface affectés par des droits miniers</w:t>
            </w:r>
          </w:p>
        </w:tc>
        <w:tc>
          <w:tcPr>
            <w:tcW w:w="3114" w:type="dxa"/>
            <w:shd w:val="clear" w:color="auto" w:fill="auto"/>
          </w:tcPr>
          <w:p w14:paraId="410C8D88" w14:textId="77777777" w:rsidR="001257F5" w:rsidRPr="00326595" w:rsidRDefault="001257F5" w:rsidP="00CB1ADA">
            <w:pPr>
              <w:jc w:val="both"/>
              <w:rPr>
                <w:rFonts w:eastAsia="Cambria"/>
                <w:lang w:val="fr-FR"/>
              </w:rPr>
            </w:pPr>
          </w:p>
        </w:tc>
        <w:tc>
          <w:tcPr>
            <w:tcW w:w="2977" w:type="dxa"/>
            <w:shd w:val="clear" w:color="auto" w:fill="auto"/>
          </w:tcPr>
          <w:p w14:paraId="199E6CC1" w14:textId="77777777" w:rsidR="001257F5" w:rsidRPr="00326595" w:rsidRDefault="001257F5" w:rsidP="00CB1ADA">
            <w:pPr>
              <w:jc w:val="both"/>
              <w:rPr>
                <w:rFonts w:eastAsia="Cambria"/>
                <w:lang w:val="fr-FR"/>
              </w:rPr>
            </w:pPr>
          </w:p>
        </w:tc>
      </w:tr>
      <w:tr w:rsidR="001257F5" w:rsidRPr="001D48D3" w14:paraId="44D072A2" w14:textId="77777777" w:rsidTr="00812376">
        <w:tc>
          <w:tcPr>
            <w:tcW w:w="2518" w:type="dxa"/>
            <w:shd w:val="clear" w:color="auto" w:fill="auto"/>
          </w:tcPr>
          <w:p w14:paraId="518FF846" w14:textId="77777777" w:rsidR="001257F5" w:rsidRPr="00326595" w:rsidRDefault="001257F5" w:rsidP="00CB1ADA">
            <w:pPr>
              <w:jc w:val="both"/>
              <w:rPr>
                <w:rFonts w:eastAsia="Cambria"/>
                <w:b/>
                <w:lang w:val="fr-FR"/>
              </w:rPr>
            </w:pPr>
          </w:p>
        </w:tc>
        <w:tc>
          <w:tcPr>
            <w:tcW w:w="3006" w:type="dxa"/>
            <w:tcBorders>
              <w:top w:val="single" w:sz="4" w:space="0" w:color="auto"/>
            </w:tcBorders>
            <w:shd w:val="clear" w:color="auto" w:fill="auto"/>
          </w:tcPr>
          <w:p w14:paraId="44054E1A" w14:textId="64CB8BE7" w:rsidR="001257F5" w:rsidRPr="00326595" w:rsidRDefault="001257F5" w:rsidP="00CB1ADA">
            <w:pPr>
              <w:keepNext/>
              <w:keepLines/>
              <w:outlineLvl w:val="1"/>
              <w:rPr>
                <w:rFonts w:eastAsia="MS Gothic"/>
                <w:b/>
                <w:bCs/>
                <w:lang w:val="fr-FR"/>
              </w:rPr>
            </w:pPr>
            <w:bookmarkStart w:id="163" w:name="_Toc378822678"/>
            <w:bookmarkStart w:id="164" w:name="_Toc508276704"/>
            <w:r w:rsidRPr="00326595">
              <w:rPr>
                <w:rFonts w:eastAsia="MS Gothic"/>
                <w:b/>
                <w:bCs/>
                <w:lang w:val="fr-FR"/>
              </w:rPr>
              <w:t>Développement durable, Infrastructure &amp; Services</w:t>
            </w:r>
            <w:bookmarkEnd w:id="163"/>
            <w:bookmarkEnd w:id="164"/>
            <w:r w:rsidR="007879B4">
              <w:rPr>
                <w:rFonts w:eastAsia="MS Gothic"/>
                <w:b/>
                <w:bCs/>
                <w:lang w:val="fr-FR"/>
              </w:rPr>
              <w:t xml:space="preserve"> de la communauté minière</w:t>
            </w:r>
          </w:p>
        </w:tc>
        <w:tc>
          <w:tcPr>
            <w:tcW w:w="3406" w:type="dxa"/>
            <w:shd w:val="clear" w:color="auto" w:fill="auto"/>
          </w:tcPr>
          <w:p w14:paraId="1A921E94" w14:textId="77777777" w:rsidR="001257F5" w:rsidRPr="00326595" w:rsidRDefault="001257F5" w:rsidP="00CB1ADA">
            <w:pPr>
              <w:rPr>
                <w:rFonts w:eastAsia="Cambria"/>
                <w:lang w:val="fr-FR"/>
              </w:rPr>
            </w:pPr>
          </w:p>
        </w:tc>
        <w:tc>
          <w:tcPr>
            <w:tcW w:w="6091" w:type="dxa"/>
            <w:gridSpan w:val="2"/>
            <w:shd w:val="clear" w:color="auto" w:fill="auto"/>
          </w:tcPr>
          <w:p w14:paraId="72ABD327" w14:textId="77777777" w:rsidR="001257F5" w:rsidRPr="00326595" w:rsidRDefault="001257F5" w:rsidP="00812376">
            <w:pPr>
              <w:rPr>
                <w:rFonts w:eastAsia="Cambria"/>
                <w:lang w:val="fr-FR"/>
              </w:rPr>
            </w:pPr>
            <w:r w:rsidRPr="00326595">
              <w:rPr>
                <w:rFonts w:eastAsia="Cambria"/>
                <w:lang w:val="fr-FR"/>
              </w:rPr>
              <w:t>Elaborer un plan de développement durable et d’infrastructures et services pour les communautés minières</w:t>
            </w:r>
          </w:p>
        </w:tc>
      </w:tr>
      <w:tr w:rsidR="001257F5" w:rsidRPr="001D48D3" w14:paraId="5438ED19" w14:textId="77777777" w:rsidTr="00812376">
        <w:tc>
          <w:tcPr>
            <w:tcW w:w="2518" w:type="dxa"/>
            <w:shd w:val="clear" w:color="auto" w:fill="auto"/>
          </w:tcPr>
          <w:p w14:paraId="0BCA873F" w14:textId="77777777" w:rsidR="001257F5" w:rsidRPr="00326595" w:rsidRDefault="001257F5" w:rsidP="00CB1ADA">
            <w:pPr>
              <w:jc w:val="both"/>
              <w:rPr>
                <w:rFonts w:eastAsia="Cambria"/>
                <w:b/>
                <w:lang w:val="fr-FR"/>
              </w:rPr>
            </w:pPr>
          </w:p>
        </w:tc>
        <w:tc>
          <w:tcPr>
            <w:tcW w:w="3006" w:type="dxa"/>
            <w:shd w:val="clear" w:color="auto" w:fill="auto"/>
          </w:tcPr>
          <w:p w14:paraId="73B33FEB" w14:textId="77777777" w:rsidR="001257F5" w:rsidRPr="00326595" w:rsidRDefault="001257F5" w:rsidP="00CB1ADA">
            <w:pPr>
              <w:keepNext/>
              <w:keepLines/>
              <w:outlineLvl w:val="1"/>
              <w:rPr>
                <w:rFonts w:eastAsia="MS Gothic"/>
                <w:b/>
                <w:bCs/>
                <w:lang w:val="fr-FR"/>
              </w:rPr>
            </w:pPr>
            <w:bookmarkStart w:id="165" w:name="_Toc508276705"/>
            <w:r w:rsidRPr="00326595">
              <w:rPr>
                <w:rFonts w:eastAsia="MS Gothic"/>
                <w:b/>
                <w:bCs/>
                <w:lang w:val="fr-FR"/>
              </w:rPr>
              <w:t xml:space="preserve">Rôle des </w:t>
            </w:r>
            <w:r>
              <w:rPr>
                <w:rFonts w:eastAsia="MS Gothic"/>
                <w:b/>
                <w:bCs/>
                <w:lang w:val="fr-FR"/>
              </w:rPr>
              <w:t>Etats</w:t>
            </w:r>
            <w:r w:rsidRPr="00326595">
              <w:rPr>
                <w:rFonts w:eastAsia="MS Gothic"/>
                <w:b/>
                <w:bCs/>
                <w:lang w:val="fr-FR"/>
              </w:rPr>
              <w:t>-membres et des détenteurs des droits miniers</w:t>
            </w:r>
            <w:bookmarkEnd w:id="165"/>
          </w:p>
        </w:tc>
        <w:tc>
          <w:tcPr>
            <w:tcW w:w="6520" w:type="dxa"/>
            <w:gridSpan w:val="2"/>
            <w:shd w:val="clear" w:color="auto" w:fill="auto"/>
          </w:tcPr>
          <w:p w14:paraId="3EA817E0" w14:textId="77777777" w:rsidR="001257F5" w:rsidRPr="00326595" w:rsidRDefault="001257F5" w:rsidP="00CB1ADA">
            <w:pPr>
              <w:jc w:val="both"/>
              <w:rPr>
                <w:rFonts w:eastAsia="Cambria"/>
                <w:lang w:val="fr-FR"/>
              </w:rPr>
            </w:pPr>
            <w:r w:rsidRPr="00326595">
              <w:rPr>
                <w:lang w:val="fr-FR"/>
              </w:rPr>
              <w:t>Faciliter et soutenir le développement des ressources humaines et la formation des compétences en tandem avec le développement des grappes de ressources technologiques à travers la facilitation de la recherche-développement</w:t>
            </w:r>
            <w:r w:rsidRPr="00326595">
              <w:rPr>
                <w:rFonts w:eastAsia="Cambria"/>
                <w:lang w:val="fr-FR"/>
              </w:rPr>
              <w:t>.</w:t>
            </w:r>
          </w:p>
        </w:tc>
        <w:tc>
          <w:tcPr>
            <w:tcW w:w="2977" w:type="dxa"/>
            <w:shd w:val="clear" w:color="auto" w:fill="auto"/>
          </w:tcPr>
          <w:p w14:paraId="51A8CFCE" w14:textId="77777777" w:rsidR="001257F5" w:rsidRPr="00326595" w:rsidRDefault="001257F5" w:rsidP="00CB1ADA">
            <w:pPr>
              <w:jc w:val="both"/>
              <w:rPr>
                <w:rFonts w:eastAsia="Cambria"/>
                <w:lang w:val="fr-FR"/>
              </w:rPr>
            </w:pPr>
          </w:p>
        </w:tc>
      </w:tr>
      <w:tr w:rsidR="001257F5" w:rsidRPr="001D48D3" w14:paraId="1449DF14" w14:textId="77777777" w:rsidTr="00812376">
        <w:tc>
          <w:tcPr>
            <w:tcW w:w="2518" w:type="dxa"/>
            <w:shd w:val="clear" w:color="auto" w:fill="auto"/>
          </w:tcPr>
          <w:p w14:paraId="26ECBB10" w14:textId="77777777" w:rsidR="001257F5" w:rsidRPr="00326595" w:rsidRDefault="001257F5" w:rsidP="00CB1ADA">
            <w:pPr>
              <w:jc w:val="both"/>
              <w:rPr>
                <w:rFonts w:eastAsia="Cambria"/>
                <w:b/>
                <w:lang w:val="fr-FR"/>
              </w:rPr>
            </w:pPr>
          </w:p>
        </w:tc>
        <w:tc>
          <w:tcPr>
            <w:tcW w:w="3006" w:type="dxa"/>
            <w:shd w:val="clear" w:color="auto" w:fill="auto"/>
          </w:tcPr>
          <w:p w14:paraId="62D12CA0"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0DA9F1D6" w14:textId="77777777" w:rsidR="001257F5" w:rsidRPr="00326595" w:rsidRDefault="001257F5" w:rsidP="00CB1ADA">
            <w:pPr>
              <w:rPr>
                <w:rFonts w:eastAsia="Cambria"/>
                <w:lang w:val="fr-FR"/>
              </w:rPr>
            </w:pPr>
            <w:r w:rsidRPr="00326595">
              <w:rPr>
                <w:lang w:val="fr-FR"/>
              </w:rPr>
              <w:t>Veiller à ce que le développement de réseaux et niches de connaissances impliquant les académies, l’industrie, le gouvernement et les autres acteurs soit une partie intégrante de ce développement des ressources humaines</w:t>
            </w:r>
          </w:p>
        </w:tc>
        <w:tc>
          <w:tcPr>
            <w:tcW w:w="3114" w:type="dxa"/>
            <w:shd w:val="clear" w:color="auto" w:fill="auto"/>
          </w:tcPr>
          <w:p w14:paraId="4BAF4DF2" w14:textId="77777777" w:rsidR="001257F5" w:rsidRPr="00326595" w:rsidRDefault="001257F5" w:rsidP="00CB1ADA">
            <w:pPr>
              <w:jc w:val="both"/>
              <w:rPr>
                <w:rFonts w:eastAsia="Cambria"/>
                <w:lang w:val="fr-FR"/>
              </w:rPr>
            </w:pPr>
          </w:p>
        </w:tc>
        <w:tc>
          <w:tcPr>
            <w:tcW w:w="2977" w:type="dxa"/>
            <w:shd w:val="clear" w:color="auto" w:fill="auto"/>
          </w:tcPr>
          <w:p w14:paraId="1F4E2764" w14:textId="77777777" w:rsidR="001257F5" w:rsidRPr="00326595" w:rsidRDefault="001257F5" w:rsidP="00CB1ADA">
            <w:pPr>
              <w:jc w:val="both"/>
              <w:rPr>
                <w:rFonts w:eastAsia="Cambria"/>
                <w:lang w:val="fr-FR"/>
              </w:rPr>
            </w:pPr>
          </w:p>
        </w:tc>
      </w:tr>
      <w:tr w:rsidR="001257F5" w:rsidRPr="001D48D3" w14:paraId="63C0872A" w14:textId="77777777" w:rsidTr="00812376">
        <w:tc>
          <w:tcPr>
            <w:tcW w:w="2518" w:type="dxa"/>
            <w:shd w:val="clear" w:color="auto" w:fill="auto"/>
          </w:tcPr>
          <w:p w14:paraId="70FFBB22" w14:textId="77777777" w:rsidR="001257F5" w:rsidRPr="00326595" w:rsidRDefault="001257F5" w:rsidP="00CB1ADA">
            <w:pPr>
              <w:jc w:val="both"/>
              <w:rPr>
                <w:rFonts w:eastAsia="Cambria"/>
                <w:b/>
                <w:lang w:val="fr-FR"/>
              </w:rPr>
            </w:pPr>
          </w:p>
        </w:tc>
        <w:tc>
          <w:tcPr>
            <w:tcW w:w="3006" w:type="dxa"/>
            <w:shd w:val="clear" w:color="auto" w:fill="auto"/>
          </w:tcPr>
          <w:p w14:paraId="1DBB0263"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2A574D55" w14:textId="77777777" w:rsidR="001257F5" w:rsidRPr="00326595" w:rsidRDefault="001257F5" w:rsidP="00CB1ADA">
            <w:pPr>
              <w:rPr>
                <w:rFonts w:eastAsia="Cambria"/>
                <w:lang w:val="fr-FR"/>
              </w:rPr>
            </w:pPr>
          </w:p>
        </w:tc>
        <w:tc>
          <w:tcPr>
            <w:tcW w:w="6091" w:type="dxa"/>
            <w:gridSpan w:val="2"/>
            <w:shd w:val="clear" w:color="auto" w:fill="auto"/>
          </w:tcPr>
          <w:p w14:paraId="723E86A6" w14:textId="1E2CFE43" w:rsidR="001257F5" w:rsidRPr="00326595" w:rsidRDefault="001257F5" w:rsidP="00CB1ADA">
            <w:pPr>
              <w:jc w:val="both"/>
              <w:rPr>
                <w:rFonts w:eastAsia="Cambria"/>
                <w:lang w:val="fr-FR"/>
              </w:rPr>
            </w:pPr>
            <w:r w:rsidRPr="00326595">
              <w:rPr>
                <w:lang w:val="fr-FR"/>
              </w:rPr>
              <w:t xml:space="preserve">Fournir des infrastructures d’appui comme les routes, les rails, </w:t>
            </w:r>
            <w:r w:rsidR="00A51A07">
              <w:rPr>
                <w:lang w:val="fr-FR"/>
              </w:rPr>
              <w:t xml:space="preserve">ports, </w:t>
            </w:r>
            <w:r w:rsidRPr="00326595">
              <w:rPr>
                <w:lang w:val="fr-FR"/>
              </w:rPr>
              <w:t>l’énergie, l’eau et les télécommunications</w:t>
            </w:r>
          </w:p>
        </w:tc>
      </w:tr>
      <w:tr w:rsidR="001257F5" w:rsidRPr="001D48D3" w14:paraId="4D2175D7" w14:textId="77777777" w:rsidTr="00812376">
        <w:tc>
          <w:tcPr>
            <w:tcW w:w="2518" w:type="dxa"/>
            <w:shd w:val="clear" w:color="auto" w:fill="auto"/>
          </w:tcPr>
          <w:p w14:paraId="6C0E2FA5" w14:textId="77777777" w:rsidR="001257F5" w:rsidRPr="00326595" w:rsidRDefault="001257F5" w:rsidP="00CB1ADA">
            <w:pPr>
              <w:jc w:val="both"/>
              <w:rPr>
                <w:rFonts w:eastAsia="Cambria"/>
                <w:b/>
                <w:lang w:val="fr-FR"/>
              </w:rPr>
            </w:pPr>
          </w:p>
        </w:tc>
        <w:tc>
          <w:tcPr>
            <w:tcW w:w="3006" w:type="dxa"/>
            <w:shd w:val="clear" w:color="auto" w:fill="auto"/>
          </w:tcPr>
          <w:p w14:paraId="7746C187"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707B4A28" w14:textId="77777777" w:rsidR="001257F5" w:rsidRPr="00326595" w:rsidRDefault="001257F5" w:rsidP="00CB1ADA">
            <w:pPr>
              <w:jc w:val="both"/>
              <w:rPr>
                <w:rFonts w:eastAsia="Cambria"/>
                <w:lang w:val="fr-FR"/>
              </w:rPr>
            </w:pPr>
            <w:r w:rsidRPr="00326595">
              <w:rPr>
                <w:lang w:val="fr-FR"/>
              </w:rPr>
              <w:t>Encourager la mise en place d’instruments de collaboration forts entre les professionnels de l’industrie pour identifier et prendre en charge les défis des mines et de l’industrie minière</w:t>
            </w:r>
          </w:p>
        </w:tc>
        <w:tc>
          <w:tcPr>
            <w:tcW w:w="2977" w:type="dxa"/>
            <w:shd w:val="clear" w:color="auto" w:fill="auto"/>
          </w:tcPr>
          <w:p w14:paraId="44D8D2F2" w14:textId="77777777" w:rsidR="001257F5" w:rsidRPr="00326595" w:rsidRDefault="001257F5" w:rsidP="00CB1ADA">
            <w:pPr>
              <w:jc w:val="both"/>
              <w:rPr>
                <w:rFonts w:eastAsia="Cambria"/>
                <w:lang w:val="fr-FR"/>
              </w:rPr>
            </w:pPr>
          </w:p>
        </w:tc>
      </w:tr>
      <w:tr w:rsidR="001257F5" w:rsidRPr="001D48D3" w14:paraId="7EC1E12A" w14:textId="77777777" w:rsidTr="00812376">
        <w:tc>
          <w:tcPr>
            <w:tcW w:w="2518" w:type="dxa"/>
            <w:shd w:val="clear" w:color="auto" w:fill="auto"/>
          </w:tcPr>
          <w:p w14:paraId="17B2907A" w14:textId="77777777" w:rsidR="001257F5" w:rsidRPr="00326595" w:rsidRDefault="001257F5" w:rsidP="00CB1ADA">
            <w:pPr>
              <w:jc w:val="both"/>
              <w:rPr>
                <w:rFonts w:eastAsia="Cambria"/>
                <w:b/>
                <w:lang w:val="fr-FR"/>
              </w:rPr>
            </w:pPr>
          </w:p>
        </w:tc>
        <w:tc>
          <w:tcPr>
            <w:tcW w:w="3006" w:type="dxa"/>
            <w:shd w:val="clear" w:color="auto" w:fill="auto"/>
          </w:tcPr>
          <w:p w14:paraId="385D43DB"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D00F07D" w14:textId="77777777" w:rsidR="001257F5" w:rsidRPr="00326595" w:rsidRDefault="001257F5" w:rsidP="00CB1ADA">
            <w:pPr>
              <w:rPr>
                <w:rFonts w:eastAsia="Cambria"/>
                <w:lang w:val="fr-FR"/>
              </w:rPr>
            </w:pPr>
          </w:p>
        </w:tc>
        <w:tc>
          <w:tcPr>
            <w:tcW w:w="6091" w:type="dxa"/>
            <w:gridSpan w:val="2"/>
            <w:shd w:val="clear" w:color="auto" w:fill="auto"/>
          </w:tcPr>
          <w:p w14:paraId="5816D3A2" w14:textId="77777777" w:rsidR="001257F5" w:rsidRPr="00326595" w:rsidRDefault="001257F5" w:rsidP="00CB1ADA">
            <w:pPr>
              <w:jc w:val="both"/>
              <w:rPr>
                <w:rFonts w:eastAsia="Cambria"/>
                <w:lang w:val="fr-FR"/>
              </w:rPr>
            </w:pPr>
            <w:r w:rsidRPr="00326595">
              <w:rPr>
                <w:lang w:val="fr-FR"/>
              </w:rPr>
              <w:t>Promouvoir la valorisation locale au sein de la communauté pour fournir le stock de matière première manufacturée</w:t>
            </w:r>
          </w:p>
        </w:tc>
      </w:tr>
      <w:tr w:rsidR="001257F5" w:rsidRPr="001D48D3" w14:paraId="24AE4A50" w14:textId="77777777" w:rsidTr="00812376">
        <w:tc>
          <w:tcPr>
            <w:tcW w:w="2518" w:type="dxa"/>
            <w:shd w:val="clear" w:color="auto" w:fill="auto"/>
          </w:tcPr>
          <w:p w14:paraId="6EE7F700" w14:textId="77777777" w:rsidR="001257F5" w:rsidRPr="00326595" w:rsidRDefault="001257F5" w:rsidP="00CB1ADA">
            <w:pPr>
              <w:jc w:val="both"/>
              <w:rPr>
                <w:rFonts w:eastAsia="Cambria"/>
                <w:b/>
                <w:lang w:val="fr-FR"/>
              </w:rPr>
            </w:pPr>
          </w:p>
        </w:tc>
        <w:tc>
          <w:tcPr>
            <w:tcW w:w="3006" w:type="dxa"/>
            <w:shd w:val="clear" w:color="auto" w:fill="auto"/>
          </w:tcPr>
          <w:p w14:paraId="53FBA6D2" w14:textId="77777777" w:rsidR="001257F5" w:rsidRPr="00326595" w:rsidRDefault="001257F5" w:rsidP="00CB1ADA">
            <w:pPr>
              <w:keepNext/>
              <w:keepLines/>
              <w:outlineLvl w:val="1"/>
              <w:rPr>
                <w:rFonts w:eastAsia="MS Gothic"/>
                <w:b/>
                <w:bCs/>
                <w:lang w:val="fr-FR"/>
              </w:rPr>
            </w:pPr>
          </w:p>
        </w:tc>
        <w:tc>
          <w:tcPr>
            <w:tcW w:w="9497" w:type="dxa"/>
            <w:gridSpan w:val="3"/>
            <w:shd w:val="clear" w:color="auto" w:fill="auto"/>
          </w:tcPr>
          <w:p w14:paraId="783BAED0" w14:textId="77777777" w:rsidR="001257F5" w:rsidRPr="00326595" w:rsidRDefault="001257F5" w:rsidP="00CB1ADA">
            <w:pPr>
              <w:jc w:val="both"/>
              <w:rPr>
                <w:rFonts w:eastAsia="Cambria"/>
                <w:lang w:val="fr-FR"/>
              </w:rPr>
            </w:pPr>
            <w:r w:rsidRPr="00326595">
              <w:rPr>
                <w:lang w:val="fr-FR"/>
              </w:rPr>
              <w:t>Promouvoir le développement des ressources minières, y compris les minéraux industriels pour la production locale de biens industriels et de consommation</w:t>
            </w:r>
          </w:p>
        </w:tc>
      </w:tr>
      <w:tr w:rsidR="001257F5" w:rsidRPr="001D48D3" w14:paraId="7F8B69DA" w14:textId="77777777" w:rsidTr="00812376">
        <w:tc>
          <w:tcPr>
            <w:tcW w:w="2518" w:type="dxa"/>
            <w:shd w:val="clear" w:color="auto" w:fill="auto"/>
          </w:tcPr>
          <w:p w14:paraId="4D65B681" w14:textId="77777777" w:rsidR="001257F5" w:rsidRPr="00326595" w:rsidRDefault="001257F5" w:rsidP="00CB1ADA">
            <w:pPr>
              <w:jc w:val="both"/>
              <w:rPr>
                <w:rFonts w:eastAsia="Cambria"/>
                <w:b/>
                <w:lang w:val="fr-FR"/>
              </w:rPr>
            </w:pPr>
          </w:p>
        </w:tc>
        <w:tc>
          <w:tcPr>
            <w:tcW w:w="3006" w:type="dxa"/>
            <w:shd w:val="clear" w:color="auto" w:fill="auto"/>
          </w:tcPr>
          <w:p w14:paraId="52174BBA"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2C108BE" w14:textId="77777777" w:rsidR="001257F5" w:rsidRPr="00326595" w:rsidRDefault="001257F5" w:rsidP="00CB1ADA">
            <w:pPr>
              <w:rPr>
                <w:rFonts w:eastAsia="Cambria"/>
                <w:lang w:val="fr-FR"/>
              </w:rPr>
            </w:pPr>
          </w:p>
        </w:tc>
        <w:tc>
          <w:tcPr>
            <w:tcW w:w="3114" w:type="dxa"/>
            <w:shd w:val="clear" w:color="auto" w:fill="auto"/>
          </w:tcPr>
          <w:p w14:paraId="227949A0" w14:textId="77777777" w:rsidR="001257F5" w:rsidRPr="00326595" w:rsidRDefault="001257F5" w:rsidP="00CB1ADA">
            <w:pPr>
              <w:rPr>
                <w:rFonts w:eastAsia="Cambria"/>
                <w:lang w:val="fr-FR"/>
              </w:rPr>
            </w:pPr>
            <w:r w:rsidRPr="00326595">
              <w:rPr>
                <w:lang w:val="fr-FR"/>
              </w:rPr>
              <w:t xml:space="preserve">Etablir dans les </w:t>
            </w:r>
            <w:r>
              <w:rPr>
                <w:lang w:val="fr-FR"/>
              </w:rPr>
              <w:t>Etats</w:t>
            </w:r>
            <w:r w:rsidRPr="00326595">
              <w:rPr>
                <w:lang w:val="fr-FR"/>
              </w:rPr>
              <w:t>-membres une base d’industrie à travers les liens en aval et en amont des mines et du secteur minier</w:t>
            </w:r>
          </w:p>
        </w:tc>
        <w:tc>
          <w:tcPr>
            <w:tcW w:w="2977" w:type="dxa"/>
            <w:shd w:val="clear" w:color="auto" w:fill="auto"/>
          </w:tcPr>
          <w:p w14:paraId="220A487B" w14:textId="77777777" w:rsidR="001257F5" w:rsidRPr="00326595" w:rsidRDefault="001257F5" w:rsidP="00CB1ADA">
            <w:pPr>
              <w:jc w:val="both"/>
              <w:rPr>
                <w:rFonts w:eastAsia="Cambria"/>
                <w:lang w:val="fr-FR"/>
              </w:rPr>
            </w:pPr>
          </w:p>
        </w:tc>
      </w:tr>
      <w:tr w:rsidR="001257F5" w:rsidRPr="001D48D3" w14:paraId="30E89697" w14:textId="77777777" w:rsidTr="00812376">
        <w:tc>
          <w:tcPr>
            <w:tcW w:w="2518" w:type="dxa"/>
            <w:shd w:val="clear" w:color="auto" w:fill="auto"/>
          </w:tcPr>
          <w:p w14:paraId="2268C1DD" w14:textId="77777777" w:rsidR="001257F5" w:rsidRPr="00326595" w:rsidRDefault="001257F5" w:rsidP="00CB1ADA">
            <w:pPr>
              <w:jc w:val="both"/>
              <w:rPr>
                <w:rFonts w:eastAsia="Cambria"/>
                <w:b/>
                <w:lang w:val="fr-FR"/>
              </w:rPr>
            </w:pPr>
          </w:p>
        </w:tc>
        <w:tc>
          <w:tcPr>
            <w:tcW w:w="3006" w:type="dxa"/>
            <w:shd w:val="clear" w:color="auto" w:fill="auto"/>
          </w:tcPr>
          <w:p w14:paraId="27E203E4"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24BC1C0B" w14:textId="59D379DE" w:rsidR="001257F5" w:rsidRPr="00326595" w:rsidRDefault="001257F5" w:rsidP="00CB1ADA">
            <w:pPr>
              <w:jc w:val="both"/>
              <w:rPr>
                <w:rFonts w:eastAsia="Cambria"/>
                <w:lang w:val="fr-FR"/>
              </w:rPr>
            </w:pPr>
            <w:r w:rsidRPr="00326595">
              <w:rPr>
                <w:lang w:val="fr-FR"/>
              </w:rPr>
              <w:t>Encourager et soutenir le secteur des petites et moyennes entreprises ayant de plus grands effets multiplicateurs et un potentiel à créer des emplois et fournir des services aux mines et à l’industrie minière</w:t>
            </w:r>
          </w:p>
        </w:tc>
        <w:tc>
          <w:tcPr>
            <w:tcW w:w="2977" w:type="dxa"/>
            <w:shd w:val="clear" w:color="auto" w:fill="auto"/>
          </w:tcPr>
          <w:p w14:paraId="5F8CA025" w14:textId="77777777" w:rsidR="001257F5" w:rsidRPr="00326595" w:rsidRDefault="001257F5" w:rsidP="00CB1ADA">
            <w:pPr>
              <w:jc w:val="both"/>
              <w:rPr>
                <w:rFonts w:eastAsia="Cambria"/>
                <w:lang w:val="fr-FR"/>
              </w:rPr>
            </w:pPr>
          </w:p>
        </w:tc>
      </w:tr>
      <w:tr w:rsidR="001257F5" w:rsidRPr="001D48D3" w14:paraId="19B6980D" w14:textId="77777777" w:rsidTr="00812376">
        <w:tc>
          <w:tcPr>
            <w:tcW w:w="2518" w:type="dxa"/>
            <w:shd w:val="clear" w:color="auto" w:fill="auto"/>
          </w:tcPr>
          <w:p w14:paraId="65E5EEF4" w14:textId="77777777" w:rsidR="001257F5" w:rsidRPr="00326595" w:rsidRDefault="001257F5" w:rsidP="00CB1ADA">
            <w:pPr>
              <w:jc w:val="both"/>
              <w:rPr>
                <w:rFonts w:eastAsia="Cambria"/>
                <w:b/>
                <w:lang w:val="fr-FR"/>
              </w:rPr>
            </w:pPr>
          </w:p>
        </w:tc>
        <w:tc>
          <w:tcPr>
            <w:tcW w:w="3006" w:type="dxa"/>
            <w:shd w:val="clear" w:color="auto" w:fill="auto"/>
          </w:tcPr>
          <w:p w14:paraId="410CE726" w14:textId="77777777" w:rsidR="001257F5" w:rsidRPr="00326595" w:rsidRDefault="001257F5" w:rsidP="00CB1ADA">
            <w:pPr>
              <w:keepNext/>
              <w:keepLines/>
              <w:outlineLvl w:val="1"/>
              <w:rPr>
                <w:rFonts w:eastAsia="MS Gothic"/>
                <w:b/>
                <w:bCs/>
                <w:lang w:val="fr-FR"/>
              </w:rPr>
            </w:pPr>
            <w:bookmarkStart w:id="166" w:name="_Toc508276706"/>
            <w:r w:rsidRPr="00326595">
              <w:rPr>
                <w:rFonts w:eastAsia="MS Gothic"/>
                <w:b/>
                <w:bCs/>
                <w:lang w:val="fr-FR"/>
              </w:rPr>
              <w:t xml:space="preserve">Rôle des </w:t>
            </w:r>
            <w:r>
              <w:rPr>
                <w:rFonts w:eastAsia="MS Gothic"/>
                <w:b/>
                <w:bCs/>
                <w:lang w:val="fr-FR"/>
              </w:rPr>
              <w:t>Etats</w:t>
            </w:r>
            <w:r w:rsidRPr="00326595">
              <w:rPr>
                <w:rFonts w:eastAsia="MS Gothic"/>
                <w:b/>
                <w:bCs/>
                <w:lang w:val="fr-FR"/>
              </w:rPr>
              <w:t>-membres</w:t>
            </w:r>
            <w:bookmarkEnd w:id="166"/>
          </w:p>
        </w:tc>
        <w:tc>
          <w:tcPr>
            <w:tcW w:w="6520" w:type="dxa"/>
            <w:gridSpan w:val="2"/>
            <w:shd w:val="clear" w:color="auto" w:fill="auto"/>
          </w:tcPr>
          <w:p w14:paraId="270C74D9" w14:textId="20F72CD1" w:rsidR="001257F5" w:rsidRPr="00326595" w:rsidRDefault="001257F5" w:rsidP="00CB1ADA">
            <w:pPr>
              <w:jc w:val="both"/>
              <w:rPr>
                <w:rFonts w:eastAsia="Cambria"/>
                <w:lang w:val="fr-FR"/>
              </w:rPr>
            </w:pPr>
            <w:r w:rsidRPr="00326595">
              <w:rPr>
                <w:lang w:val="fr-FR"/>
              </w:rPr>
              <w:t>Adopter la législation appropriée pour améliorer la qualité d</w:t>
            </w:r>
            <w:r w:rsidR="00A51A07">
              <w:rPr>
                <w:lang w:val="fr-FR"/>
              </w:rPr>
              <w:t xml:space="preserve">e l’environnement des affaires au sein </w:t>
            </w:r>
            <w:r w:rsidRPr="00326595">
              <w:rPr>
                <w:lang w:val="fr-FR"/>
              </w:rPr>
              <w:t>des entreprises minières, la confiance et la participation du secteur privé et l’investissement dans le secteur</w:t>
            </w:r>
          </w:p>
        </w:tc>
        <w:tc>
          <w:tcPr>
            <w:tcW w:w="2977" w:type="dxa"/>
            <w:shd w:val="clear" w:color="auto" w:fill="auto"/>
          </w:tcPr>
          <w:p w14:paraId="23EB6CB8" w14:textId="77777777" w:rsidR="001257F5" w:rsidRPr="00326595" w:rsidRDefault="001257F5" w:rsidP="00CB1ADA">
            <w:pPr>
              <w:jc w:val="both"/>
              <w:rPr>
                <w:rFonts w:eastAsia="Cambria"/>
                <w:lang w:val="fr-FR"/>
              </w:rPr>
            </w:pPr>
          </w:p>
        </w:tc>
      </w:tr>
      <w:tr w:rsidR="001257F5" w:rsidRPr="001D48D3" w14:paraId="1C9A9DCA" w14:textId="77777777" w:rsidTr="00812376">
        <w:tc>
          <w:tcPr>
            <w:tcW w:w="2518" w:type="dxa"/>
            <w:shd w:val="clear" w:color="auto" w:fill="auto"/>
          </w:tcPr>
          <w:p w14:paraId="0CF3EFF6" w14:textId="77777777" w:rsidR="001257F5" w:rsidRPr="00326595" w:rsidRDefault="001257F5" w:rsidP="00CB1ADA">
            <w:pPr>
              <w:jc w:val="both"/>
              <w:rPr>
                <w:rFonts w:eastAsia="Cambria"/>
                <w:b/>
                <w:lang w:val="fr-FR"/>
              </w:rPr>
            </w:pPr>
          </w:p>
        </w:tc>
        <w:tc>
          <w:tcPr>
            <w:tcW w:w="3006" w:type="dxa"/>
            <w:shd w:val="clear" w:color="auto" w:fill="auto"/>
          </w:tcPr>
          <w:p w14:paraId="05495D8E"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A96B200" w14:textId="77777777" w:rsidR="001257F5" w:rsidRPr="00326595" w:rsidRDefault="001257F5" w:rsidP="00CB1ADA">
            <w:pPr>
              <w:widowControl w:val="0"/>
              <w:autoSpaceDE w:val="0"/>
              <w:autoSpaceDN w:val="0"/>
              <w:adjustRightInd w:val="0"/>
              <w:contextualSpacing/>
              <w:rPr>
                <w:rFonts w:eastAsia="Cambria"/>
                <w:lang w:val="fr-FR"/>
              </w:rPr>
            </w:pPr>
          </w:p>
        </w:tc>
        <w:tc>
          <w:tcPr>
            <w:tcW w:w="6091" w:type="dxa"/>
            <w:gridSpan w:val="2"/>
            <w:shd w:val="clear" w:color="auto" w:fill="auto"/>
          </w:tcPr>
          <w:p w14:paraId="3237AAA7" w14:textId="457F085F" w:rsidR="001257F5" w:rsidRPr="00326595" w:rsidRDefault="00E776AA" w:rsidP="00CB1ADA">
            <w:pPr>
              <w:jc w:val="both"/>
              <w:rPr>
                <w:rFonts w:eastAsia="Cambria"/>
                <w:lang w:val="fr-FR"/>
              </w:rPr>
            </w:pPr>
            <w:r>
              <w:rPr>
                <w:lang w:val="fr-FR"/>
              </w:rPr>
              <w:t>Créer</w:t>
            </w:r>
            <w:r w:rsidR="001257F5" w:rsidRPr="00326595">
              <w:rPr>
                <w:lang w:val="fr-FR"/>
              </w:rPr>
              <w:t xml:space="preserve"> le climat nécessaire pour augmenter la production des fournisseurs locaux en besoins de l’industrie minière et améliorer la valorisation locale des produits</w:t>
            </w:r>
            <w:r w:rsidR="001257F5" w:rsidRPr="00326595">
              <w:rPr>
                <w:rFonts w:eastAsia="Cambria"/>
                <w:lang w:val="fr-FR"/>
              </w:rPr>
              <w:t>;</w:t>
            </w:r>
          </w:p>
        </w:tc>
      </w:tr>
      <w:tr w:rsidR="001257F5" w:rsidRPr="001D48D3" w14:paraId="5D039D5B" w14:textId="77777777" w:rsidTr="00812376">
        <w:tc>
          <w:tcPr>
            <w:tcW w:w="2518" w:type="dxa"/>
            <w:shd w:val="clear" w:color="auto" w:fill="auto"/>
          </w:tcPr>
          <w:p w14:paraId="72A40F0B" w14:textId="77777777" w:rsidR="001257F5" w:rsidRPr="00326595" w:rsidRDefault="001257F5" w:rsidP="00CB1ADA">
            <w:pPr>
              <w:jc w:val="both"/>
              <w:rPr>
                <w:rFonts w:eastAsia="Cambria"/>
                <w:b/>
                <w:lang w:val="fr-FR"/>
              </w:rPr>
            </w:pPr>
          </w:p>
        </w:tc>
        <w:tc>
          <w:tcPr>
            <w:tcW w:w="3006" w:type="dxa"/>
            <w:shd w:val="clear" w:color="auto" w:fill="auto"/>
          </w:tcPr>
          <w:p w14:paraId="1AE20FD6"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D863B83" w14:textId="77777777" w:rsidR="001257F5" w:rsidRPr="00326595" w:rsidRDefault="001257F5" w:rsidP="00CB1ADA">
            <w:pPr>
              <w:rPr>
                <w:rFonts w:eastAsia="Cambria"/>
                <w:lang w:val="fr-FR"/>
              </w:rPr>
            </w:pPr>
          </w:p>
        </w:tc>
        <w:tc>
          <w:tcPr>
            <w:tcW w:w="3114" w:type="dxa"/>
            <w:shd w:val="clear" w:color="auto" w:fill="auto"/>
          </w:tcPr>
          <w:p w14:paraId="51A60853" w14:textId="77777777" w:rsidR="001257F5" w:rsidRPr="00326595" w:rsidRDefault="001257F5" w:rsidP="00CB1ADA">
            <w:pPr>
              <w:rPr>
                <w:rFonts w:eastAsia="Cambria"/>
                <w:lang w:val="fr-FR"/>
              </w:rPr>
            </w:pPr>
            <w:r w:rsidRPr="00326595">
              <w:rPr>
                <w:lang w:val="fr-FR"/>
              </w:rPr>
              <w:t xml:space="preserve">Faciliter la migration latérale des technologies minières vers d’autres industries au sein des </w:t>
            </w:r>
            <w:r>
              <w:rPr>
                <w:lang w:val="fr-FR"/>
              </w:rPr>
              <w:t>Etats</w:t>
            </w:r>
            <w:r w:rsidRPr="00326595">
              <w:rPr>
                <w:lang w:val="fr-FR"/>
              </w:rPr>
              <w:t xml:space="preserve"> membres et de la communauté</w:t>
            </w:r>
          </w:p>
        </w:tc>
        <w:tc>
          <w:tcPr>
            <w:tcW w:w="2977" w:type="dxa"/>
            <w:shd w:val="clear" w:color="auto" w:fill="auto"/>
          </w:tcPr>
          <w:p w14:paraId="699A3C2E" w14:textId="77777777" w:rsidR="001257F5" w:rsidRPr="00326595" w:rsidRDefault="001257F5" w:rsidP="00CB1ADA">
            <w:pPr>
              <w:jc w:val="both"/>
              <w:rPr>
                <w:rFonts w:eastAsia="Cambria"/>
                <w:lang w:val="fr-FR"/>
              </w:rPr>
            </w:pPr>
          </w:p>
        </w:tc>
      </w:tr>
      <w:tr w:rsidR="001257F5" w:rsidRPr="001D48D3" w14:paraId="087C5F36" w14:textId="77777777" w:rsidTr="00812376">
        <w:tc>
          <w:tcPr>
            <w:tcW w:w="2518" w:type="dxa"/>
            <w:shd w:val="clear" w:color="auto" w:fill="auto"/>
          </w:tcPr>
          <w:p w14:paraId="6EB8946E" w14:textId="77777777" w:rsidR="001257F5" w:rsidRPr="00326595" w:rsidRDefault="001257F5" w:rsidP="00CB1ADA">
            <w:pPr>
              <w:jc w:val="both"/>
              <w:rPr>
                <w:rFonts w:eastAsia="Cambria"/>
                <w:b/>
                <w:lang w:val="fr-FR"/>
              </w:rPr>
            </w:pPr>
          </w:p>
        </w:tc>
        <w:tc>
          <w:tcPr>
            <w:tcW w:w="3006" w:type="dxa"/>
            <w:shd w:val="clear" w:color="auto" w:fill="auto"/>
          </w:tcPr>
          <w:p w14:paraId="3A234123"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7586BB3F" w14:textId="77777777" w:rsidR="001257F5" w:rsidRPr="00326595" w:rsidRDefault="001257F5" w:rsidP="00CB1ADA">
            <w:pPr>
              <w:jc w:val="both"/>
              <w:rPr>
                <w:rFonts w:eastAsia="Cambria"/>
                <w:lang w:val="fr-FR"/>
              </w:rPr>
            </w:pPr>
            <w:r w:rsidRPr="00326595">
              <w:rPr>
                <w:lang w:val="fr-FR"/>
              </w:rPr>
              <w:t>Augmenter les connaissances sociales et humaines ainsi que le capital institutionnel dans le secteur des minéraux et de l’exploitation minière pour application aux autres secteurs de l’économie nationale et communautaire</w:t>
            </w:r>
          </w:p>
        </w:tc>
        <w:tc>
          <w:tcPr>
            <w:tcW w:w="2977" w:type="dxa"/>
            <w:shd w:val="clear" w:color="auto" w:fill="auto"/>
          </w:tcPr>
          <w:p w14:paraId="4CCA506E" w14:textId="77777777" w:rsidR="001257F5" w:rsidRPr="00326595" w:rsidRDefault="001257F5" w:rsidP="00CB1ADA">
            <w:pPr>
              <w:jc w:val="both"/>
              <w:rPr>
                <w:rFonts w:eastAsia="Cambria"/>
                <w:lang w:val="fr-FR"/>
              </w:rPr>
            </w:pPr>
          </w:p>
        </w:tc>
      </w:tr>
      <w:tr w:rsidR="001257F5" w:rsidRPr="001D48D3" w14:paraId="030E7BAD" w14:textId="77777777" w:rsidTr="00812376">
        <w:tc>
          <w:tcPr>
            <w:tcW w:w="2518" w:type="dxa"/>
            <w:shd w:val="clear" w:color="auto" w:fill="auto"/>
          </w:tcPr>
          <w:p w14:paraId="265D4687" w14:textId="77777777" w:rsidR="001257F5" w:rsidRPr="00326595" w:rsidRDefault="001257F5" w:rsidP="00CB1ADA">
            <w:pPr>
              <w:jc w:val="both"/>
              <w:rPr>
                <w:rFonts w:eastAsia="Cambria"/>
                <w:b/>
                <w:lang w:val="fr-FR"/>
              </w:rPr>
            </w:pPr>
          </w:p>
        </w:tc>
        <w:tc>
          <w:tcPr>
            <w:tcW w:w="3006" w:type="dxa"/>
            <w:shd w:val="clear" w:color="auto" w:fill="auto"/>
          </w:tcPr>
          <w:p w14:paraId="63676D73"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11DECEC4" w14:textId="77777777" w:rsidR="001257F5" w:rsidRPr="00326595" w:rsidRDefault="001257F5" w:rsidP="00CB1ADA">
            <w:pPr>
              <w:jc w:val="both"/>
              <w:rPr>
                <w:rFonts w:eastAsia="Cambria"/>
                <w:lang w:val="fr-FR"/>
              </w:rPr>
            </w:pPr>
            <w:r w:rsidRPr="00326595">
              <w:rPr>
                <w:lang w:val="fr-FR"/>
              </w:rPr>
              <w:t>Promouvoir le développement de moyens d’existence durables dans les communautés minières</w:t>
            </w:r>
            <w:r w:rsidRPr="00326595">
              <w:rPr>
                <w:rFonts w:eastAsia="Cambria"/>
                <w:lang w:val="fr-FR"/>
              </w:rPr>
              <w:t>;</w:t>
            </w:r>
          </w:p>
        </w:tc>
        <w:tc>
          <w:tcPr>
            <w:tcW w:w="3114" w:type="dxa"/>
            <w:shd w:val="clear" w:color="auto" w:fill="auto"/>
          </w:tcPr>
          <w:p w14:paraId="2BAEDD97" w14:textId="77777777" w:rsidR="001257F5" w:rsidRPr="00326595" w:rsidRDefault="001257F5" w:rsidP="00CB1ADA">
            <w:pPr>
              <w:jc w:val="both"/>
              <w:rPr>
                <w:rFonts w:eastAsia="Cambria"/>
                <w:lang w:val="fr-FR"/>
              </w:rPr>
            </w:pPr>
          </w:p>
        </w:tc>
        <w:tc>
          <w:tcPr>
            <w:tcW w:w="2977" w:type="dxa"/>
            <w:shd w:val="clear" w:color="auto" w:fill="auto"/>
          </w:tcPr>
          <w:p w14:paraId="6E77C005" w14:textId="77777777" w:rsidR="001257F5" w:rsidRPr="00326595" w:rsidRDefault="001257F5" w:rsidP="00CB1ADA">
            <w:pPr>
              <w:jc w:val="both"/>
              <w:rPr>
                <w:rFonts w:eastAsia="Cambria"/>
                <w:lang w:val="fr-FR"/>
              </w:rPr>
            </w:pPr>
          </w:p>
        </w:tc>
      </w:tr>
      <w:tr w:rsidR="001257F5" w:rsidRPr="001D48D3" w14:paraId="191180EF" w14:textId="77777777" w:rsidTr="00812376">
        <w:tc>
          <w:tcPr>
            <w:tcW w:w="2518" w:type="dxa"/>
            <w:shd w:val="clear" w:color="auto" w:fill="auto"/>
          </w:tcPr>
          <w:p w14:paraId="5DAB5910" w14:textId="77777777" w:rsidR="001257F5" w:rsidRPr="00326595" w:rsidRDefault="001257F5" w:rsidP="00CB1ADA">
            <w:pPr>
              <w:jc w:val="both"/>
              <w:rPr>
                <w:rFonts w:eastAsia="Cambria"/>
                <w:b/>
                <w:lang w:val="fr-FR"/>
              </w:rPr>
            </w:pPr>
          </w:p>
        </w:tc>
        <w:tc>
          <w:tcPr>
            <w:tcW w:w="3006" w:type="dxa"/>
            <w:shd w:val="clear" w:color="auto" w:fill="auto"/>
          </w:tcPr>
          <w:p w14:paraId="1184A404"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2894F8D5" w14:textId="77777777" w:rsidR="001257F5" w:rsidRPr="00326595" w:rsidRDefault="001257F5" w:rsidP="00CB1ADA">
            <w:pPr>
              <w:rPr>
                <w:rFonts w:eastAsia="Cambria"/>
                <w:lang w:val="fr-FR"/>
              </w:rPr>
            </w:pPr>
            <w:r w:rsidRPr="00326595">
              <w:rPr>
                <w:lang w:val="fr-FR"/>
              </w:rPr>
              <w:t>Veiller au respect par les acteurs industriels des normes les plus élevées en matière de gouvernance d’entreprises et d’intendance environnementale, sociale et matérielle</w:t>
            </w:r>
          </w:p>
        </w:tc>
        <w:tc>
          <w:tcPr>
            <w:tcW w:w="3114" w:type="dxa"/>
            <w:shd w:val="clear" w:color="auto" w:fill="auto"/>
          </w:tcPr>
          <w:p w14:paraId="761AD2E0" w14:textId="77777777" w:rsidR="001257F5" w:rsidRPr="00326595" w:rsidRDefault="001257F5" w:rsidP="00CB1ADA">
            <w:pPr>
              <w:jc w:val="both"/>
              <w:rPr>
                <w:rFonts w:eastAsia="Cambria"/>
                <w:lang w:val="fr-FR"/>
              </w:rPr>
            </w:pPr>
          </w:p>
        </w:tc>
        <w:tc>
          <w:tcPr>
            <w:tcW w:w="2977" w:type="dxa"/>
            <w:shd w:val="clear" w:color="auto" w:fill="auto"/>
          </w:tcPr>
          <w:p w14:paraId="7E18D0DC" w14:textId="77777777" w:rsidR="001257F5" w:rsidRPr="00326595" w:rsidRDefault="001257F5" w:rsidP="00CB1ADA">
            <w:pPr>
              <w:jc w:val="both"/>
              <w:rPr>
                <w:rFonts w:eastAsia="Cambria"/>
                <w:lang w:val="fr-FR"/>
              </w:rPr>
            </w:pPr>
          </w:p>
        </w:tc>
      </w:tr>
      <w:tr w:rsidR="001257F5" w:rsidRPr="001D48D3" w14:paraId="78963AFA" w14:textId="77777777" w:rsidTr="00812376">
        <w:tc>
          <w:tcPr>
            <w:tcW w:w="2518" w:type="dxa"/>
            <w:shd w:val="clear" w:color="auto" w:fill="auto"/>
          </w:tcPr>
          <w:p w14:paraId="4F8C11C9" w14:textId="77777777" w:rsidR="001257F5" w:rsidRPr="00326595" w:rsidRDefault="001257F5" w:rsidP="00CB1ADA">
            <w:pPr>
              <w:jc w:val="both"/>
              <w:rPr>
                <w:rFonts w:eastAsia="Cambria"/>
                <w:b/>
                <w:lang w:val="fr-FR"/>
              </w:rPr>
            </w:pPr>
          </w:p>
        </w:tc>
        <w:tc>
          <w:tcPr>
            <w:tcW w:w="3006" w:type="dxa"/>
            <w:shd w:val="clear" w:color="auto" w:fill="auto"/>
          </w:tcPr>
          <w:p w14:paraId="4B93385E"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9E63AA6" w14:textId="77777777" w:rsidR="001257F5" w:rsidRPr="00326595" w:rsidRDefault="001257F5" w:rsidP="00CB1ADA">
            <w:pPr>
              <w:rPr>
                <w:rFonts w:eastAsia="Cambria"/>
                <w:lang w:val="fr-FR"/>
              </w:rPr>
            </w:pPr>
          </w:p>
        </w:tc>
        <w:tc>
          <w:tcPr>
            <w:tcW w:w="6091" w:type="dxa"/>
            <w:gridSpan w:val="2"/>
            <w:shd w:val="clear" w:color="auto" w:fill="auto"/>
          </w:tcPr>
          <w:p w14:paraId="4064DD9A" w14:textId="77777777" w:rsidR="001257F5" w:rsidRPr="00326595" w:rsidRDefault="001257F5" w:rsidP="00CB1ADA">
            <w:pPr>
              <w:jc w:val="both"/>
              <w:rPr>
                <w:rFonts w:eastAsia="Cambria"/>
                <w:lang w:val="fr-FR"/>
              </w:rPr>
            </w:pPr>
            <w:r w:rsidRPr="00326595">
              <w:rPr>
                <w:lang w:val="fr-FR"/>
              </w:rPr>
              <w:t>Explorer le potentiel des dépôts marginaux de ressources naturelles qui peuvent ne pas attirer les grandes compagnies et les octroyer aux entrepreneurs de la communauté</w:t>
            </w:r>
          </w:p>
        </w:tc>
      </w:tr>
      <w:tr w:rsidR="001257F5" w:rsidRPr="001D48D3" w14:paraId="733D8C40" w14:textId="77777777" w:rsidTr="00812376">
        <w:tc>
          <w:tcPr>
            <w:tcW w:w="2518" w:type="dxa"/>
            <w:shd w:val="clear" w:color="auto" w:fill="auto"/>
          </w:tcPr>
          <w:p w14:paraId="36618773" w14:textId="77777777" w:rsidR="001257F5" w:rsidRPr="00326595" w:rsidRDefault="001257F5" w:rsidP="00CB1ADA">
            <w:pPr>
              <w:jc w:val="both"/>
              <w:rPr>
                <w:rFonts w:eastAsia="Cambria"/>
                <w:b/>
                <w:lang w:val="fr-FR"/>
              </w:rPr>
            </w:pPr>
          </w:p>
        </w:tc>
        <w:tc>
          <w:tcPr>
            <w:tcW w:w="3006" w:type="dxa"/>
            <w:shd w:val="clear" w:color="auto" w:fill="auto"/>
          </w:tcPr>
          <w:p w14:paraId="56961FB7"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584BA09F" w14:textId="77777777" w:rsidR="001257F5" w:rsidRPr="00326595" w:rsidRDefault="001257F5" w:rsidP="00CB1ADA">
            <w:pPr>
              <w:rPr>
                <w:rFonts w:eastAsia="Cambria"/>
                <w:lang w:val="fr-FR"/>
              </w:rPr>
            </w:pPr>
          </w:p>
        </w:tc>
        <w:tc>
          <w:tcPr>
            <w:tcW w:w="6091" w:type="dxa"/>
            <w:gridSpan w:val="2"/>
            <w:shd w:val="clear" w:color="auto" w:fill="auto"/>
          </w:tcPr>
          <w:p w14:paraId="685DD83D" w14:textId="77777777" w:rsidR="001257F5" w:rsidRPr="00326595" w:rsidRDefault="001257F5" w:rsidP="00CB1ADA">
            <w:pPr>
              <w:jc w:val="both"/>
              <w:rPr>
                <w:rFonts w:eastAsia="Cambria"/>
                <w:lang w:val="fr-FR"/>
              </w:rPr>
            </w:pPr>
            <w:r w:rsidRPr="00326595">
              <w:rPr>
                <w:lang w:val="fr-FR"/>
              </w:rPr>
              <w:t>Etablir les marchés propices et les plateformes communes requis pour les services critiques de l’industrie minière: la mobilisation du capital, la bourse de commerce des minéraux, l’appui juridique et règlementaire moderne, l’appui à la commercialisation et au développement des minéraux</w:t>
            </w:r>
          </w:p>
        </w:tc>
      </w:tr>
      <w:tr w:rsidR="001257F5" w:rsidRPr="001D48D3" w14:paraId="65DA226B" w14:textId="77777777" w:rsidTr="00812376">
        <w:tc>
          <w:tcPr>
            <w:tcW w:w="2518" w:type="dxa"/>
            <w:shd w:val="clear" w:color="auto" w:fill="auto"/>
          </w:tcPr>
          <w:p w14:paraId="1B3A6944" w14:textId="77777777" w:rsidR="001257F5" w:rsidRPr="00326595" w:rsidRDefault="001257F5" w:rsidP="00CB1ADA">
            <w:pPr>
              <w:jc w:val="both"/>
              <w:rPr>
                <w:rFonts w:eastAsia="Cambria"/>
                <w:b/>
                <w:lang w:val="fr-FR"/>
              </w:rPr>
            </w:pPr>
          </w:p>
        </w:tc>
        <w:tc>
          <w:tcPr>
            <w:tcW w:w="3006" w:type="dxa"/>
            <w:shd w:val="clear" w:color="auto" w:fill="auto"/>
          </w:tcPr>
          <w:p w14:paraId="2AE50C7A"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301C75B2" w14:textId="77777777" w:rsidR="001257F5" w:rsidRPr="00326595" w:rsidRDefault="001257F5" w:rsidP="00CB1ADA">
            <w:pPr>
              <w:jc w:val="both"/>
              <w:rPr>
                <w:rFonts w:eastAsia="Cambria"/>
                <w:lang w:val="fr-FR"/>
              </w:rPr>
            </w:pPr>
            <w:r w:rsidRPr="00326595">
              <w:rPr>
                <w:lang w:val="fr-FR"/>
              </w:rPr>
              <w:t>Développer et promouvoir des partenariats public-privé dans les mines et l’industrie minière</w:t>
            </w:r>
          </w:p>
        </w:tc>
        <w:tc>
          <w:tcPr>
            <w:tcW w:w="2977" w:type="dxa"/>
            <w:shd w:val="clear" w:color="auto" w:fill="auto"/>
          </w:tcPr>
          <w:p w14:paraId="4EDBEB2E" w14:textId="77777777" w:rsidR="001257F5" w:rsidRPr="00326595" w:rsidRDefault="001257F5" w:rsidP="00CB1ADA">
            <w:pPr>
              <w:jc w:val="both"/>
              <w:rPr>
                <w:rFonts w:eastAsia="Cambria"/>
                <w:lang w:val="fr-FR"/>
              </w:rPr>
            </w:pPr>
          </w:p>
        </w:tc>
      </w:tr>
      <w:tr w:rsidR="001257F5" w:rsidRPr="001D48D3" w14:paraId="54ADDD4D" w14:textId="77777777" w:rsidTr="00812376">
        <w:tc>
          <w:tcPr>
            <w:tcW w:w="2518" w:type="dxa"/>
            <w:shd w:val="clear" w:color="auto" w:fill="auto"/>
          </w:tcPr>
          <w:p w14:paraId="7BAFB3B5" w14:textId="77777777" w:rsidR="001257F5" w:rsidRPr="00326595" w:rsidRDefault="001257F5" w:rsidP="00CB1ADA">
            <w:pPr>
              <w:jc w:val="both"/>
              <w:rPr>
                <w:rFonts w:eastAsia="Cambria"/>
                <w:b/>
                <w:lang w:val="fr-FR"/>
              </w:rPr>
            </w:pPr>
          </w:p>
        </w:tc>
        <w:tc>
          <w:tcPr>
            <w:tcW w:w="3006" w:type="dxa"/>
            <w:shd w:val="clear" w:color="auto" w:fill="auto"/>
          </w:tcPr>
          <w:p w14:paraId="1E8E30C6" w14:textId="77777777" w:rsidR="001257F5" w:rsidRPr="00326595" w:rsidRDefault="001257F5" w:rsidP="00CB1ADA">
            <w:pPr>
              <w:keepNext/>
              <w:keepLines/>
              <w:outlineLvl w:val="1"/>
              <w:rPr>
                <w:rFonts w:eastAsia="MS Gothic"/>
                <w:b/>
                <w:bCs/>
                <w:lang w:val="fr-FR"/>
              </w:rPr>
            </w:pPr>
            <w:bookmarkStart w:id="167" w:name="_Toc508276707"/>
            <w:r w:rsidRPr="00326595">
              <w:rPr>
                <w:rFonts w:eastAsia="MS Gothic"/>
                <w:b/>
                <w:bCs/>
                <w:lang w:val="fr-FR"/>
              </w:rPr>
              <w:t xml:space="preserve">Rôle de la Commission de la CEDEAO en matière de politiques et </w:t>
            </w:r>
            <w:bookmarkEnd w:id="167"/>
            <w:r w:rsidRPr="00326595">
              <w:rPr>
                <w:rFonts w:eastAsia="MS Gothic"/>
                <w:b/>
                <w:bCs/>
                <w:lang w:val="fr-FR"/>
              </w:rPr>
              <w:t xml:space="preserve">législations </w:t>
            </w:r>
          </w:p>
          <w:p w14:paraId="4FF1E5E2"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0E0CF3A9" w14:textId="3570F210" w:rsidR="001257F5" w:rsidRPr="00326595" w:rsidRDefault="001257F5" w:rsidP="00CB1ADA">
            <w:pPr>
              <w:rPr>
                <w:rFonts w:eastAsia="Cambria"/>
                <w:lang w:val="fr-FR"/>
              </w:rPr>
            </w:pPr>
            <w:r w:rsidRPr="00326595">
              <w:rPr>
                <w:lang w:val="fr-FR"/>
              </w:rPr>
              <w:t xml:space="preserve">Promouvoir l’intégration régionale et l’harmonisation </w:t>
            </w:r>
            <w:r w:rsidR="006753A9">
              <w:rPr>
                <w:lang w:val="fr-FR"/>
              </w:rPr>
              <w:t xml:space="preserve">du secteur minier </w:t>
            </w:r>
            <w:r w:rsidRPr="00326595">
              <w:rPr>
                <w:lang w:val="fr-FR"/>
              </w:rPr>
              <w:t xml:space="preserve"> dans la communauté</w:t>
            </w:r>
          </w:p>
        </w:tc>
        <w:tc>
          <w:tcPr>
            <w:tcW w:w="3114" w:type="dxa"/>
            <w:shd w:val="clear" w:color="auto" w:fill="auto"/>
          </w:tcPr>
          <w:p w14:paraId="21EC44BB" w14:textId="77777777" w:rsidR="001257F5" w:rsidRPr="00326595" w:rsidRDefault="001257F5" w:rsidP="00CB1ADA">
            <w:pPr>
              <w:jc w:val="both"/>
              <w:rPr>
                <w:rFonts w:eastAsia="Cambria"/>
                <w:lang w:val="fr-FR"/>
              </w:rPr>
            </w:pPr>
          </w:p>
        </w:tc>
        <w:tc>
          <w:tcPr>
            <w:tcW w:w="2977" w:type="dxa"/>
            <w:shd w:val="clear" w:color="auto" w:fill="auto"/>
          </w:tcPr>
          <w:p w14:paraId="00158577" w14:textId="77777777" w:rsidR="001257F5" w:rsidRPr="00326595" w:rsidRDefault="001257F5" w:rsidP="00CB1ADA">
            <w:pPr>
              <w:jc w:val="both"/>
              <w:rPr>
                <w:rFonts w:eastAsia="Cambria"/>
                <w:lang w:val="fr-FR"/>
              </w:rPr>
            </w:pPr>
          </w:p>
        </w:tc>
      </w:tr>
      <w:tr w:rsidR="001257F5" w:rsidRPr="001D48D3" w14:paraId="52F67F7E" w14:textId="77777777" w:rsidTr="00812376">
        <w:tc>
          <w:tcPr>
            <w:tcW w:w="2518" w:type="dxa"/>
            <w:shd w:val="clear" w:color="auto" w:fill="auto"/>
          </w:tcPr>
          <w:p w14:paraId="2D0FC039" w14:textId="77777777" w:rsidR="001257F5" w:rsidRPr="00326595" w:rsidRDefault="001257F5" w:rsidP="00CB1ADA">
            <w:pPr>
              <w:jc w:val="both"/>
              <w:rPr>
                <w:rFonts w:eastAsia="Cambria"/>
                <w:b/>
                <w:lang w:val="fr-FR"/>
              </w:rPr>
            </w:pPr>
          </w:p>
        </w:tc>
        <w:tc>
          <w:tcPr>
            <w:tcW w:w="3006" w:type="dxa"/>
            <w:shd w:val="clear" w:color="auto" w:fill="auto"/>
          </w:tcPr>
          <w:p w14:paraId="504E0560"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5C311654" w14:textId="77777777" w:rsidR="001257F5" w:rsidRPr="00326595" w:rsidRDefault="001257F5" w:rsidP="00CB1ADA">
            <w:pPr>
              <w:rPr>
                <w:rFonts w:eastAsia="Cambria"/>
                <w:lang w:val="fr-FR"/>
              </w:rPr>
            </w:pPr>
          </w:p>
        </w:tc>
        <w:tc>
          <w:tcPr>
            <w:tcW w:w="3114" w:type="dxa"/>
            <w:shd w:val="clear" w:color="auto" w:fill="auto"/>
          </w:tcPr>
          <w:p w14:paraId="62328847" w14:textId="77777777" w:rsidR="001257F5" w:rsidRPr="00326595" w:rsidRDefault="001257F5" w:rsidP="00CB1ADA">
            <w:pPr>
              <w:rPr>
                <w:rFonts w:eastAsia="Cambria"/>
                <w:lang w:val="fr-FR"/>
              </w:rPr>
            </w:pPr>
            <w:r w:rsidRPr="00326595">
              <w:rPr>
                <w:lang w:val="fr-FR"/>
              </w:rPr>
              <w:t>Veiller à l’innovation continue et au développement des ressources humaines dans l’industrie minière pour soutenir l’utilisation d’un contenu local en exploitation minière en vue de diversifier l’économie nationale et régionale</w:t>
            </w:r>
          </w:p>
        </w:tc>
        <w:tc>
          <w:tcPr>
            <w:tcW w:w="2977" w:type="dxa"/>
            <w:shd w:val="clear" w:color="auto" w:fill="auto"/>
          </w:tcPr>
          <w:p w14:paraId="47A2FDFC" w14:textId="77777777" w:rsidR="001257F5" w:rsidRPr="00326595" w:rsidRDefault="001257F5" w:rsidP="00CB1ADA">
            <w:pPr>
              <w:jc w:val="both"/>
              <w:rPr>
                <w:rFonts w:eastAsia="Cambria"/>
                <w:lang w:val="fr-FR"/>
              </w:rPr>
            </w:pPr>
          </w:p>
        </w:tc>
      </w:tr>
      <w:tr w:rsidR="001257F5" w:rsidRPr="001D48D3" w14:paraId="2BD10744" w14:textId="77777777" w:rsidTr="00812376">
        <w:tc>
          <w:tcPr>
            <w:tcW w:w="2518" w:type="dxa"/>
            <w:shd w:val="clear" w:color="auto" w:fill="auto"/>
          </w:tcPr>
          <w:p w14:paraId="5585E189" w14:textId="77777777" w:rsidR="001257F5" w:rsidRPr="00326595" w:rsidRDefault="001257F5" w:rsidP="00CB1ADA">
            <w:pPr>
              <w:jc w:val="both"/>
              <w:rPr>
                <w:rFonts w:eastAsia="Cambria"/>
                <w:b/>
                <w:lang w:val="fr-FR"/>
              </w:rPr>
            </w:pPr>
          </w:p>
        </w:tc>
        <w:tc>
          <w:tcPr>
            <w:tcW w:w="3006" w:type="dxa"/>
            <w:shd w:val="clear" w:color="auto" w:fill="auto"/>
          </w:tcPr>
          <w:p w14:paraId="0C2A19AB"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462760E1" w14:textId="77777777" w:rsidR="001257F5" w:rsidRPr="00326595" w:rsidRDefault="001257F5" w:rsidP="00CB1ADA">
            <w:pPr>
              <w:rPr>
                <w:rFonts w:eastAsia="Cambria"/>
                <w:lang w:val="fr-FR"/>
              </w:rPr>
            </w:pPr>
          </w:p>
        </w:tc>
        <w:tc>
          <w:tcPr>
            <w:tcW w:w="6091" w:type="dxa"/>
            <w:gridSpan w:val="2"/>
            <w:shd w:val="clear" w:color="auto" w:fill="auto"/>
          </w:tcPr>
          <w:p w14:paraId="6FBC7492" w14:textId="77777777" w:rsidR="001257F5" w:rsidRPr="00326595" w:rsidRDefault="001257F5" w:rsidP="00CB1ADA">
            <w:pPr>
              <w:jc w:val="both"/>
              <w:rPr>
                <w:rFonts w:eastAsia="Cambria"/>
                <w:lang w:val="fr-FR"/>
              </w:rPr>
            </w:pPr>
            <w:r w:rsidRPr="00326595">
              <w:rPr>
                <w:lang w:val="fr-FR"/>
              </w:rPr>
              <w:t>Œuvrer pour la création d’un Programme de développement spatial africain qui consistera en un réseau de corridors de développement clés à travers l’Afrique de l’Ouest en vue d’assister dans le développement des ressources minières et des industries associées dans la communauté</w:t>
            </w:r>
          </w:p>
        </w:tc>
      </w:tr>
      <w:tr w:rsidR="001257F5" w:rsidRPr="001D48D3" w14:paraId="74B1B548" w14:textId="77777777" w:rsidTr="00812376">
        <w:tc>
          <w:tcPr>
            <w:tcW w:w="2518" w:type="dxa"/>
            <w:shd w:val="clear" w:color="auto" w:fill="auto"/>
          </w:tcPr>
          <w:p w14:paraId="0D1089DB" w14:textId="77777777" w:rsidR="001257F5" w:rsidRPr="00326595" w:rsidRDefault="001257F5" w:rsidP="00CB1ADA">
            <w:pPr>
              <w:jc w:val="both"/>
              <w:rPr>
                <w:rFonts w:eastAsia="Cambria"/>
                <w:b/>
                <w:lang w:val="fr-FR"/>
              </w:rPr>
            </w:pPr>
          </w:p>
        </w:tc>
        <w:tc>
          <w:tcPr>
            <w:tcW w:w="3006" w:type="dxa"/>
            <w:shd w:val="clear" w:color="auto" w:fill="auto"/>
          </w:tcPr>
          <w:p w14:paraId="4E855B58"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D0E0F11" w14:textId="77777777" w:rsidR="001257F5" w:rsidRPr="00326595" w:rsidRDefault="001257F5" w:rsidP="00CB1ADA">
            <w:pPr>
              <w:rPr>
                <w:rFonts w:eastAsia="Cambria"/>
                <w:lang w:val="fr-FR"/>
              </w:rPr>
            </w:pPr>
            <w:r w:rsidRPr="00326595">
              <w:rPr>
                <w:lang w:val="fr-FR"/>
              </w:rPr>
              <w:t>Veiller à la coopération et à l’intégration régionale en réduisant les coûts de transaction, en mettant en place des synergies intra régionales, en améliorant la compétitivité et en réalisant des économies d’échelle qui vont jouer un rôle catalyseur dans le développement des grappes minières</w:t>
            </w:r>
          </w:p>
        </w:tc>
        <w:tc>
          <w:tcPr>
            <w:tcW w:w="3114" w:type="dxa"/>
            <w:shd w:val="clear" w:color="auto" w:fill="auto"/>
          </w:tcPr>
          <w:p w14:paraId="4F64DFAF" w14:textId="77777777" w:rsidR="001257F5" w:rsidRPr="00326595" w:rsidRDefault="001257F5" w:rsidP="00CB1ADA">
            <w:pPr>
              <w:jc w:val="both"/>
              <w:rPr>
                <w:rFonts w:eastAsia="Cambria"/>
                <w:lang w:val="fr-FR"/>
              </w:rPr>
            </w:pPr>
          </w:p>
        </w:tc>
        <w:tc>
          <w:tcPr>
            <w:tcW w:w="2977" w:type="dxa"/>
            <w:shd w:val="clear" w:color="auto" w:fill="auto"/>
          </w:tcPr>
          <w:p w14:paraId="6BE6149D" w14:textId="77777777" w:rsidR="001257F5" w:rsidRPr="00326595" w:rsidRDefault="001257F5" w:rsidP="00CB1ADA">
            <w:pPr>
              <w:jc w:val="both"/>
              <w:rPr>
                <w:rFonts w:eastAsia="Cambria"/>
                <w:lang w:val="fr-FR"/>
              </w:rPr>
            </w:pPr>
          </w:p>
        </w:tc>
      </w:tr>
      <w:tr w:rsidR="001257F5" w:rsidRPr="001D48D3" w14:paraId="71B2C0FF" w14:textId="77777777" w:rsidTr="00812376">
        <w:tc>
          <w:tcPr>
            <w:tcW w:w="2518" w:type="dxa"/>
            <w:shd w:val="clear" w:color="auto" w:fill="auto"/>
          </w:tcPr>
          <w:p w14:paraId="60847ADF" w14:textId="77777777" w:rsidR="001257F5" w:rsidRPr="00326595" w:rsidRDefault="001257F5" w:rsidP="00CB1ADA">
            <w:pPr>
              <w:jc w:val="both"/>
              <w:rPr>
                <w:rFonts w:eastAsia="Cambria"/>
                <w:b/>
                <w:lang w:val="fr-FR"/>
              </w:rPr>
            </w:pPr>
          </w:p>
        </w:tc>
        <w:tc>
          <w:tcPr>
            <w:tcW w:w="3006" w:type="dxa"/>
            <w:shd w:val="clear" w:color="auto" w:fill="auto"/>
          </w:tcPr>
          <w:p w14:paraId="556AB69F"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79ECC408" w14:textId="77777777" w:rsidR="001257F5" w:rsidRPr="00326595" w:rsidRDefault="001257F5" w:rsidP="00CB1ADA">
            <w:pPr>
              <w:rPr>
                <w:rFonts w:eastAsia="Cambria"/>
                <w:lang w:val="fr-FR"/>
              </w:rPr>
            </w:pPr>
          </w:p>
        </w:tc>
        <w:tc>
          <w:tcPr>
            <w:tcW w:w="3114" w:type="dxa"/>
            <w:shd w:val="clear" w:color="auto" w:fill="auto"/>
          </w:tcPr>
          <w:p w14:paraId="0B2951AF" w14:textId="77777777" w:rsidR="001257F5" w:rsidRPr="00326595" w:rsidRDefault="001257F5" w:rsidP="00CB1ADA">
            <w:pPr>
              <w:rPr>
                <w:rFonts w:eastAsia="Cambria"/>
                <w:lang w:val="fr-FR"/>
              </w:rPr>
            </w:pPr>
            <w:r w:rsidRPr="00326595">
              <w:rPr>
                <w:lang w:val="fr-FR"/>
              </w:rPr>
              <w:t>Veiller à ce que les biens et services, le capital et les autres facteurs des mines et du secteur minier circulent librement au sein de la communauté</w:t>
            </w:r>
          </w:p>
        </w:tc>
        <w:tc>
          <w:tcPr>
            <w:tcW w:w="2977" w:type="dxa"/>
            <w:shd w:val="clear" w:color="auto" w:fill="auto"/>
          </w:tcPr>
          <w:p w14:paraId="4B2F53E8" w14:textId="77777777" w:rsidR="001257F5" w:rsidRPr="00326595" w:rsidRDefault="001257F5" w:rsidP="00CB1ADA">
            <w:pPr>
              <w:jc w:val="both"/>
              <w:rPr>
                <w:rFonts w:eastAsia="Cambria"/>
                <w:lang w:val="fr-FR"/>
              </w:rPr>
            </w:pPr>
          </w:p>
        </w:tc>
      </w:tr>
      <w:tr w:rsidR="001257F5" w:rsidRPr="001D48D3" w14:paraId="3C0A172B" w14:textId="77777777" w:rsidTr="00812376">
        <w:tc>
          <w:tcPr>
            <w:tcW w:w="2518" w:type="dxa"/>
            <w:shd w:val="clear" w:color="auto" w:fill="auto"/>
          </w:tcPr>
          <w:p w14:paraId="71A2EF0B" w14:textId="77777777" w:rsidR="001257F5" w:rsidRPr="00326595" w:rsidRDefault="001257F5" w:rsidP="00CB1ADA">
            <w:pPr>
              <w:jc w:val="both"/>
              <w:rPr>
                <w:rFonts w:eastAsia="Cambria"/>
                <w:b/>
                <w:lang w:val="fr-FR"/>
              </w:rPr>
            </w:pPr>
          </w:p>
        </w:tc>
        <w:tc>
          <w:tcPr>
            <w:tcW w:w="3006" w:type="dxa"/>
            <w:shd w:val="clear" w:color="auto" w:fill="auto"/>
          </w:tcPr>
          <w:p w14:paraId="12B9754E"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FD5F1FF" w14:textId="77777777" w:rsidR="001257F5" w:rsidRPr="00326595" w:rsidRDefault="001257F5" w:rsidP="00CB1ADA">
            <w:pPr>
              <w:rPr>
                <w:rFonts w:eastAsia="Cambria"/>
                <w:lang w:val="fr-FR"/>
              </w:rPr>
            </w:pPr>
            <w:r w:rsidRPr="00326595">
              <w:rPr>
                <w:lang w:val="fr-FR"/>
              </w:rPr>
              <w:t>Accélérer l’harmonisation intra régionale des lois, des règles et des régimes fiscaux, entre autres facteurs critiques relatifs aux mines et au secteur minier</w:t>
            </w:r>
          </w:p>
        </w:tc>
        <w:tc>
          <w:tcPr>
            <w:tcW w:w="3114" w:type="dxa"/>
            <w:shd w:val="clear" w:color="auto" w:fill="auto"/>
          </w:tcPr>
          <w:p w14:paraId="7DB1BA78" w14:textId="77777777" w:rsidR="001257F5" w:rsidRPr="00326595" w:rsidRDefault="001257F5" w:rsidP="00CB1ADA">
            <w:pPr>
              <w:jc w:val="both"/>
              <w:rPr>
                <w:rFonts w:eastAsia="Cambria"/>
                <w:lang w:val="fr-FR"/>
              </w:rPr>
            </w:pPr>
          </w:p>
        </w:tc>
        <w:tc>
          <w:tcPr>
            <w:tcW w:w="2977" w:type="dxa"/>
            <w:shd w:val="clear" w:color="auto" w:fill="auto"/>
          </w:tcPr>
          <w:p w14:paraId="264B9118" w14:textId="77777777" w:rsidR="001257F5" w:rsidRPr="00326595" w:rsidRDefault="001257F5" w:rsidP="00CB1ADA">
            <w:pPr>
              <w:jc w:val="both"/>
              <w:rPr>
                <w:rFonts w:eastAsia="Cambria"/>
                <w:lang w:val="fr-FR"/>
              </w:rPr>
            </w:pPr>
          </w:p>
        </w:tc>
      </w:tr>
      <w:tr w:rsidR="001257F5" w:rsidRPr="001D48D3" w14:paraId="775CEADE" w14:textId="77777777" w:rsidTr="00812376">
        <w:tc>
          <w:tcPr>
            <w:tcW w:w="2518" w:type="dxa"/>
            <w:shd w:val="clear" w:color="auto" w:fill="auto"/>
          </w:tcPr>
          <w:p w14:paraId="6A27911A" w14:textId="77777777" w:rsidR="001257F5" w:rsidRPr="00326595" w:rsidRDefault="001257F5" w:rsidP="00CB1ADA">
            <w:pPr>
              <w:jc w:val="both"/>
              <w:rPr>
                <w:rFonts w:eastAsia="Cambria"/>
                <w:b/>
                <w:lang w:val="fr-FR"/>
              </w:rPr>
            </w:pPr>
          </w:p>
        </w:tc>
        <w:tc>
          <w:tcPr>
            <w:tcW w:w="3006" w:type="dxa"/>
            <w:shd w:val="clear" w:color="auto" w:fill="auto"/>
          </w:tcPr>
          <w:p w14:paraId="0AF69367"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30817AAF" w14:textId="77777777" w:rsidR="001257F5" w:rsidRPr="00326595" w:rsidRDefault="001257F5" w:rsidP="00CB1ADA">
            <w:pPr>
              <w:rPr>
                <w:rFonts w:eastAsia="Cambria"/>
                <w:lang w:val="fr-FR"/>
              </w:rPr>
            </w:pPr>
          </w:p>
        </w:tc>
        <w:tc>
          <w:tcPr>
            <w:tcW w:w="6091" w:type="dxa"/>
            <w:gridSpan w:val="2"/>
            <w:shd w:val="clear" w:color="auto" w:fill="auto"/>
          </w:tcPr>
          <w:p w14:paraId="724C621D" w14:textId="77777777" w:rsidR="001257F5" w:rsidRPr="00326595" w:rsidRDefault="001257F5" w:rsidP="00CB1ADA">
            <w:pPr>
              <w:jc w:val="both"/>
              <w:rPr>
                <w:rFonts w:eastAsia="Cambria"/>
                <w:lang w:val="fr-FR"/>
              </w:rPr>
            </w:pPr>
            <w:r w:rsidRPr="00326595">
              <w:rPr>
                <w:lang w:val="fr-FR"/>
              </w:rPr>
              <w:t xml:space="preserve">Veiller à ce que les </w:t>
            </w:r>
            <w:r>
              <w:rPr>
                <w:lang w:val="fr-FR"/>
              </w:rPr>
              <w:t>Etats</w:t>
            </w:r>
            <w:r w:rsidRPr="00326595">
              <w:rPr>
                <w:lang w:val="fr-FR"/>
              </w:rPr>
              <w:t>-membres maximisent le secteur des liens avec les ressources en développant des grappes industrielles intégrées des ressources minières à travers toutes les chaines de valeur</w:t>
            </w:r>
          </w:p>
        </w:tc>
      </w:tr>
      <w:tr w:rsidR="001257F5" w:rsidRPr="001D48D3" w14:paraId="2D3BD9AB" w14:textId="77777777" w:rsidTr="00812376">
        <w:tc>
          <w:tcPr>
            <w:tcW w:w="2518" w:type="dxa"/>
            <w:shd w:val="clear" w:color="auto" w:fill="auto"/>
          </w:tcPr>
          <w:p w14:paraId="42AB3C10" w14:textId="77777777" w:rsidR="001257F5" w:rsidRPr="00326595" w:rsidRDefault="001257F5" w:rsidP="00CB1ADA">
            <w:pPr>
              <w:jc w:val="both"/>
              <w:rPr>
                <w:rFonts w:eastAsia="Cambria"/>
                <w:b/>
                <w:lang w:val="fr-FR"/>
              </w:rPr>
            </w:pPr>
          </w:p>
        </w:tc>
        <w:tc>
          <w:tcPr>
            <w:tcW w:w="3006" w:type="dxa"/>
            <w:shd w:val="clear" w:color="auto" w:fill="auto"/>
          </w:tcPr>
          <w:p w14:paraId="3E2BFD91"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38AB6FA7" w14:textId="77777777" w:rsidR="001257F5" w:rsidRPr="00326595" w:rsidRDefault="001257F5" w:rsidP="00CB1ADA">
            <w:pPr>
              <w:rPr>
                <w:rFonts w:eastAsia="Cambria"/>
                <w:lang w:val="fr-FR"/>
              </w:rPr>
            </w:pPr>
            <w:r w:rsidRPr="00326595">
              <w:rPr>
                <w:lang w:val="fr-FR"/>
              </w:rPr>
              <w:t xml:space="preserve">Veiller à ce que les </w:t>
            </w:r>
            <w:r>
              <w:rPr>
                <w:lang w:val="fr-FR"/>
              </w:rPr>
              <w:t>Etats</w:t>
            </w:r>
            <w:r w:rsidRPr="00326595">
              <w:rPr>
                <w:lang w:val="fr-FR"/>
              </w:rPr>
              <w:t xml:space="preserve">-membres passent les législations appropriées pour promouvoir le regroupement de ressources aussi bien bilatérales que multilatérales entre les </w:t>
            </w:r>
            <w:r>
              <w:rPr>
                <w:lang w:val="fr-FR"/>
              </w:rPr>
              <w:t>Etats</w:t>
            </w:r>
            <w:r w:rsidRPr="00326595">
              <w:rPr>
                <w:lang w:val="fr-FR"/>
              </w:rPr>
              <w:t>-membres, pour l’acquisition et la gestion de données techniques dans l’exploration et la production minières</w:t>
            </w:r>
          </w:p>
        </w:tc>
        <w:tc>
          <w:tcPr>
            <w:tcW w:w="3114" w:type="dxa"/>
            <w:shd w:val="clear" w:color="auto" w:fill="auto"/>
          </w:tcPr>
          <w:p w14:paraId="23E73A8D" w14:textId="77777777" w:rsidR="001257F5" w:rsidRPr="00326595" w:rsidRDefault="001257F5" w:rsidP="00CB1ADA">
            <w:pPr>
              <w:jc w:val="both"/>
              <w:rPr>
                <w:rFonts w:eastAsia="Cambria"/>
                <w:lang w:val="fr-FR"/>
              </w:rPr>
            </w:pPr>
          </w:p>
        </w:tc>
        <w:tc>
          <w:tcPr>
            <w:tcW w:w="2977" w:type="dxa"/>
            <w:shd w:val="clear" w:color="auto" w:fill="auto"/>
          </w:tcPr>
          <w:p w14:paraId="78BE07BD" w14:textId="77777777" w:rsidR="001257F5" w:rsidRPr="00326595" w:rsidRDefault="001257F5" w:rsidP="00CB1ADA">
            <w:pPr>
              <w:jc w:val="both"/>
              <w:rPr>
                <w:rFonts w:eastAsia="Cambria"/>
                <w:lang w:val="fr-FR"/>
              </w:rPr>
            </w:pPr>
          </w:p>
        </w:tc>
      </w:tr>
      <w:tr w:rsidR="001257F5" w:rsidRPr="001D48D3" w14:paraId="2ABBAF25" w14:textId="77777777" w:rsidTr="00812376">
        <w:tc>
          <w:tcPr>
            <w:tcW w:w="2518" w:type="dxa"/>
            <w:shd w:val="clear" w:color="auto" w:fill="auto"/>
          </w:tcPr>
          <w:p w14:paraId="6C1A4046" w14:textId="77777777" w:rsidR="001257F5" w:rsidRPr="00326595" w:rsidRDefault="001257F5" w:rsidP="00CB1ADA">
            <w:pPr>
              <w:jc w:val="both"/>
              <w:rPr>
                <w:rFonts w:eastAsia="Cambria"/>
                <w:b/>
                <w:lang w:val="fr-FR"/>
              </w:rPr>
            </w:pPr>
          </w:p>
        </w:tc>
        <w:tc>
          <w:tcPr>
            <w:tcW w:w="3006" w:type="dxa"/>
            <w:shd w:val="clear" w:color="auto" w:fill="auto"/>
          </w:tcPr>
          <w:p w14:paraId="46209E63"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6C69179A" w14:textId="49032994" w:rsidR="001257F5" w:rsidRPr="00326595" w:rsidRDefault="001257F5" w:rsidP="00CB1ADA">
            <w:pPr>
              <w:jc w:val="both"/>
              <w:rPr>
                <w:rFonts w:eastAsia="Cambria"/>
                <w:lang w:val="fr-FR"/>
              </w:rPr>
            </w:pPr>
            <w:r w:rsidRPr="00326595">
              <w:rPr>
                <w:lang w:val="fr-FR"/>
              </w:rPr>
              <w:t>La Commission de la CEDEAO doit, dans un délai de douze mois à partir de l</w:t>
            </w:r>
            <w:r w:rsidR="006753A9">
              <w:rPr>
                <w:lang w:val="fr-FR"/>
              </w:rPr>
              <w:t xml:space="preserve">’entrée </w:t>
            </w:r>
            <w:r w:rsidRPr="00326595">
              <w:rPr>
                <w:lang w:val="fr-FR"/>
              </w:rPr>
              <w:t xml:space="preserve"> en vigueur de l’Acte communautaire, promouvoir l’établissement d’un Système de marché ouest-africain des minéraux aligné sur les termes internationaux du commerce intra régional</w:t>
            </w:r>
          </w:p>
        </w:tc>
        <w:tc>
          <w:tcPr>
            <w:tcW w:w="2977" w:type="dxa"/>
            <w:shd w:val="clear" w:color="auto" w:fill="auto"/>
          </w:tcPr>
          <w:p w14:paraId="16BB4E68" w14:textId="77777777" w:rsidR="001257F5" w:rsidRPr="00326595" w:rsidRDefault="001257F5" w:rsidP="00CB1ADA">
            <w:pPr>
              <w:jc w:val="both"/>
              <w:rPr>
                <w:rFonts w:eastAsia="Cambria"/>
                <w:lang w:val="fr-FR"/>
              </w:rPr>
            </w:pPr>
          </w:p>
        </w:tc>
      </w:tr>
      <w:tr w:rsidR="00ED62BC" w:rsidRPr="001D48D3" w14:paraId="2415A6E4" w14:textId="77777777" w:rsidTr="00812376">
        <w:tc>
          <w:tcPr>
            <w:tcW w:w="2518" w:type="dxa"/>
            <w:shd w:val="clear" w:color="auto" w:fill="auto"/>
          </w:tcPr>
          <w:p w14:paraId="7D3ADD3A" w14:textId="195EDD79" w:rsidR="00ED62BC" w:rsidRPr="00326595" w:rsidRDefault="00ED62BC" w:rsidP="00CB1ADA">
            <w:pPr>
              <w:jc w:val="both"/>
              <w:rPr>
                <w:rFonts w:eastAsia="Cambria"/>
                <w:b/>
                <w:lang w:val="fr-FR"/>
              </w:rPr>
            </w:pPr>
            <w:r>
              <w:rPr>
                <w:rFonts w:eastAsia="Cambria"/>
                <w:b/>
                <w:lang w:val="fr-FR"/>
              </w:rPr>
              <w:t>17-</w:t>
            </w:r>
            <w:r w:rsidR="006753A9">
              <w:rPr>
                <w:rFonts w:eastAsia="Cambria"/>
                <w:b/>
                <w:lang w:val="fr-FR"/>
              </w:rPr>
              <w:t>L</w:t>
            </w:r>
            <w:r>
              <w:rPr>
                <w:rFonts w:eastAsia="Cambria"/>
                <w:b/>
                <w:lang w:val="fr-FR"/>
              </w:rPr>
              <w:t>es droits humains</w:t>
            </w:r>
          </w:p>
        </w:tc>
        <w:tc>
          <w:tcPr>
            <w:tcW w:w="3006" w:type="dxa"/>
            <w:shd w:val="clear" w:color="auto" w:fill="auto"/>
          </w:tcPr>
          <w:p w14:paraId="56460284" w14:textId="77777777" w:rsidR="00ED62BC" w:rsidRPr="00326595" w:rsidRDefault="00ED62BC" w:rsidP="00CB1ADA">
            <w:pPr>
              <w:keepNext/>
              <w:keepLines/>
              <w:outlineLvl w:val="1"/>
              <w:rPr>
                <w:rFonts w:eastAsia="MS Gothic"/>
                <w:b/>
                <w:bCs/>
                <w:lang w:val="fr-FR"/>
              </w:rPr>
            </w:pPr>
            <w:bookmarkStart w:id="168" w:name="_Toc378822679"/>
            <w:bookmarkStart w:id="169" w:name="_Toc508276708"/>
            <w:r w:rsidRPr="00326595">
              <w:rPr>
                <w:rFonts w:eastAsia="MS Gothic"/>
                <w:b/>
                <w:bCs/>
                <w:lang w:val="fr-FR"/>
              </w:rPr>
              <w:t>Obligations</w:t>
            </w:r>
            <w:bookmarkEnd w:id="168"/>
            <w:bookmarkEnd w:id="169"/>
            <w:r w:rsidRPr="00326595">
              <w:rPr>
                <w:rFonts w:eastAsia="MS Gothic"/>
                <w:b/>
                <w:bCs/>
                <w:lang w:val="fr-FR"/>
              </w:rPr>
              <w:t xml:space="preserve"> en termes de droits humains</w:t>
            </w:r>
          </w:p>
          <w:p w14:paraId="56DB52F3" w14:textId="77777777" w:rsidR="00ED62BC" w:rsidRPr="00326595" w:rsidRDefault="00ED62BC" w:rsidP="00CB1ADA">
            <w:pPr>
              <w:keepNext/>
              <w:keepLines/>
              <w:outlineLvl w:val="1"/>
              <w:rPr>
                <w:rFonts w:eastAsia="MS Gothic"/>
                <w:b/>
                <w:bCs/>
                <w:lang w:val="fr-FR"/>
              </w:rPr>
            </w:pPr>
          </w:p>
        </w:tc>
        <w:tc>
          <w:tcPr>
            <w:tcW w:w="3406" w:type="dxa"/>
            <w:shd w:val="clear" w:color="auto" w:fill="auto"/>
          </w:tcPr>
          <w:p w14:paraId="370A1BAE" w14:textId="77777777" w:rsidR="00ED62BC" w:rsidRPr="00326595" w:rsidRDefault="00ED62BC" w:rsidP="00CB1ADA">
            <w:pPr>
              <w:rPr>
                <w:rFonts w:eastAsia="Cambria"/>
                <w:lang w:val="fr-FR"/>
              </w:rPr>
            </w:pPr>
            <w:r w:rsidRPr="00326595">
              <w:rPr>
                <w:rFonts w:eastAsia="Cambria"/>
                <w:lang w:val="fr-FR"/>
              </w:rPr>
              <w:t xml:space="preserve">Les </w:t>
            </w:r>
            <w:r>
              <w:rPr>
                <w:rFonts w:eastAsia="Cambria"/>
                <w:lang w:val="fr-FR"/>
              </w:rPr>
              <w:t>Etats</w:t>
            </w:r>
            <w:r w:rsidRPr="00326595">
              <w:rPr>
                <w:rFonts w:eastAsia="Cambria"/>
                <w:lang w:val="fr-FR"/>
              </w:rPr>
              <w:t>-membres doivent adopter des législations pour veiller à ce que les compagnies minières respectent les dispositions de droits humains conformément aux accords internationaux et aux lois humanitaires</w:t>
            </w:r>
          </w:p>
        </w:tc>
        <w:tc>
          <w:tcPr>
            <w:tcW w:w="3114" w:type="dxa"/>
            <w:shd w:val="clear" w:color="auto" w:fill="auto"/>
          </w:tcPr>
          <w:p w14:paraId="19D4AF2A" w14:textId="77777777" w:rsidR="00ED62BC" w:rsidRPr="00326595" w:rsidRDefault="00ED62BC" w:rsidP="00CB1ADA">
            <w:pPr>
              <w:rPr>
                <w:rFonts w:eastAsia="Cambria"/>
                <w:lang w:val="fr-FR"/>
              </w:rPr>
            </w:pPr>
          </w:p>
        </w:tc>
        <w:tc>
          <w:tcPr>
            <w:tcW w:w="2977" w:type="dxa"/>
            <w:shd w:val="clear" w:color="auto" w:fill="auto"/>
          </w:tcPr>
          <w:p w14:paraId="0F50A6A4" w14:textId="77777777" w:rsidR="00ED62BC" w:rsidRPr="00326595" w:rsidRDefault="00ED62BC" w:rsidP="00CB1ADA">
            <w:pPr>
              <w:jc w:val="both"/>
              <w:rPr>
                <w:rFonts w:eastAsia="Cambria"/>
                <w:lang w:val="fr-FR"/>
              </w:rPr>
            </w:pPr>
          </w:p>
        </w:tc>
      </w:tr>
      <w:tr w:rsidR="001257F5" w:rsidRPr="001D48D3" w14:paraId="43ECAB51" w14:textId="77777777" w:rsidTr="00812376">
        <w:tc>
          <w:tcPr>
            <w:tcW w:w="2518" w:type="dxa"/>
            <w:shd w:val="clear" w:color="auto" w:fill="auto"/>
          </w:tcPr>
          <w:p w14:paraId="6DB02CFA" w14:textId="6763221A" w:rsidR="001257F5" w:rsidRPr="00326595" w:rsidRDefault="00D41DEF" w:rsidP="00CB1ADA">
            <w:pPr>
              <w:jc w:val="both"/>
              <w:rPr>
                <w:rFonts w:eastAsia="Cambria"/>
                <w:b/>
                <w:lang w:val="fr-FR"/>
              </w:rPr>
            </w:pPr>
            <w:r>
              <w:rPr>
                <w:rFonts w:eastAsia="Cambria"/>
                <w:b/>
                <w:lang w:val="fr-FR"/>
              </w:rPr>
              <w:t>18-</w:t>
            </w:r>
            <w:r w:rsidR="006753A9">
              <w:rPr>
                <w:rFonts w:eastAsia="Cambria"/>
                <w:b/>
                <w:lang w:val="fr-FR"/>
              </w:rPr>
              <w:t>I</w:t>
            </w:r>
            <w:r>
              <w:rPr>
                <w:rFonts w:eastAsia="Cambria"/>
                <w:b/>
                <w:lang w:val="fr-FR"/>
              </w:rPr>
              <w:t>nformation</w:t>
            </w:r>
          </w:p>
        </w:tc>
        <w:tc>
          <w:tcPr>
            <w:tcW w:w="3006" w:type="dxa"/>
            <w:shd w:val="clear" w:color="auto" w:fill="auto"/>
          </w:tcPr>
          <w:p w14:paraId="1ABA5CD9" w14:textId="77777777" w:rsidR="001257F5" w:rsidRPr="00326595" w:rsidRDefault="001257F5" w:rsidP="00CB1ADA">
            <w:pPr>
              <w:keepNext/>
              <w:keepLines/>
              <w:outlineLvl w:val="1"/>
              <w:rPr>
                <w:rFonts w:eastAsia="MS Gothic"/>
                <w:b/>
                <w:bCs/>
                <w:lang w:val="fr-FR"/>
              </w:rPr>
            </w:pPr>
            <w:bookmarkStart w:id="170" w:name="_Toc378822680"/>
            <w:bookmarkStart w:id="171" w:name="_Toc508276709"/>
            <w:r w:rsidRPr="00326595">
              <w:rPr>
                <w:rFonts w:eastAsia="MS Gothic"/>
                <w:b/>
                <w:bCs/>
                <w:lang w:val="fr-FR"/>
              </w:rPr>
              <w:t>Accès à l’information</w:t>
            </w:r>
            <w:bookmarkEnd w:id="170"/>
            <w:bookmarkEnd w:id="171"/>
          </w:p>
          <w:p w14:paraId="7A88A534"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736BAD1" w14:textId="77777777" w:rsidR="001257F5" w:rsidRPr="00326595" w:rsidRDefault="001257F5" w:rsidP="00CB1ADA">
            <w:pPr>
              <w:jc w:val="both"/>
              <w:rPr>
                <w:rFonts w:eastAsia="Cambria"/>
                <w:lang w:val="fr-FR"/>
              </w:rPr>
            </w:pPr>
          </w:p>
        </w:tc>
        <w:tc>
          <w:tcPr>
            <w:tcW w:w="6091" w:type="dxa"/>
            <w:gridSpan w:val="2"/>
            <w:shd w:val="clear" w:color="auto" w:fill="auto"/>
          </w:tcPr>
          <w:p w14:paraId="39A9D8BD" w14:textId="612033A8" w:rsidR="001257F5" w:rsidRPr="00326595" w:rsidRDefault="001257F5" w:rsidP="00CB1ADA">
            <w:pPr>
              <w:rPr>
                <w:rFonts w:eastAsia="Cambria"/>
                <w:lang w:val="fr-FR"/>
              </w:rPr>
            </w:pPr>
            <w:r w:rsidRPr="00326595">
              <w:rPr>
                <w:rFonts w:eastAsia="Cambria"/>
                <w:lang w:val="fr-FR"/>
              </w:rPr>
              <w:t xml:space="preserve">L’accès aux données, informations et documents du détenteur de droits miniers doit être en conformité avec les lois existantes ou qui viennent d’être </w:t>
            </w:r>
            <w:r w:rsidR="006753A9">
              <w:rPr>
                <w:rFonts w:eastAsia="Cambria"/>
                <w:lang w:val="fr-FR"/>
              </w:rPr>
              <w:t>adoptées</w:t>
            </w:r>
            <w:r w:rsidR="006753A9" w:rsidRPr="00326595">
              <w:rPr>
                <w:rFonts w:eastAsia="Cambria"/>
                <w:lang w:val="fr-FR"/>
              </w:rPr>
              <w:t xml:space="preserve"> </w:t>
            </w:r>
            <w:r w:rsidRPr="00326595">
              <w:rPr>
                <w:rFonts w:eastAsia="Cambria"/>
                <w:lang w:val="fr-FR"/>
              </w:rPr>
              <w:t xml:space="preserve">dans les </w:t>
            </w:r>
            <w:r>
              <w:rPr>
                <w:rFonts w:eastAsia="Cambria"/>
                <w:lang w:val="fr-FR"/>
              </w:rPr>
              <w:t>Etats</w:t>
            </w:r>
            <w:r w:rsidRPr="00326595">
              <w:rPr>
                <w:rFonts w:eastAsia="Cambria"/>
                <w:lang w:val="fr-FR"/>
              </w:rPr>
              <w:t>-membres</w:t>
            </w:r>
          </w:p>
        </w:tc>
      </w:tr>
      <w:tr w:rsidR="001257F5" w:rsidRPr="001D48D3" w14:paraId="61B283C7" w14:textId="77777777" w:rsidTr="00812376">
        <w:tc>
          <w:tcPr>
            <w:tcW w:w="2518" w:type="dxa"/>
            <w:shd w:val="clear" w:color="auto" w:fill="auto"/>
          </w:tcPr>
          <w:p w14:paraId="69752867" w14:textId="77777777" w:rsidR="001257F5" w:rsidRPr="00326595" w:rsidRDefault="001257F5" w:rsidP="00CB1ADA">
            <w:pPr>
              <w:jc w:val="both"/>
              <w:rPr>
                <w:rFonts w:eastAsia="Cambria"/>
                <w:b/>
                <w:lang w:val="fr-FR"/>
              </w:rPr>
            </w:pPr>
          </w:p>
        </w:tc>
        <w:tc>
          <w:tcPr>
            <w:tcW w:w="3006" w:type="dxa"/>
            <w:shd w:val="clear" w:color="auto" w:fill="auto"/>
          </w:tcPr>
          <w:p w14:paraId="4E9BD96C" w14:textId="77777777" w:rsidR="001257F5" w:rsidRPr="00326595" w:rsidRDefault="001257F5" w:rsidP="00CB1ADA">
            <w:pPr>
              <w:keepNext/>
              <w:keepLines/>
              <w:outlineLvl w:val="1"/>
              <w:rPr>
                <w:rFonts w:eastAsia="MS Gothic"/>
                <w:b/>
                <w:bCs/>
                <w:lang w:val="fr-FR"/>
              </w:rPr>
            </w:pPr>
            <w:bookmarkStart w:id="172" w:name="_Toc378822681"/>
            <w:bookmarkStart w:id="173" w:name="_Toc508276710"/>
            <w:r w:rsidRPr="00326595">
              <w:rPr>
                <w:rFonts w:eastAsia="MS Gothic"/>
                <w:b/>
                <w:bCs/>
                <w:lang w:val="fr-FR"/>
              </w:rPr>
              <w:t>Communication et devoir de gestion des données</w:t>
            </w:r>
            <w:bookmarkEnd w:id="172"/>
            <w:bookmarkEnd w:id="173"/>
          </w:p>
          <w:p w14:paraId="4BF0F48D"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75E2A9C6" w14:textId="1BA80967" w:rsidR="001257F5" w:rsidRPr="00326595" w:rsidRDefault="001257F5" w:rsidP="00812376">
            <w:pPr>
              <w:rPr>
                <w:rFonts w:eastAsia="Cambria"/>
                <w:lang w:val="fr-FR"/>
              </w:rPr>
            </w:pPr>
            <w:r w:rsidRPr="00326595">
              <w:rPr>
                <w:rFonts w:eastAsia="Cambria"/>
                <w:lang w:val="fr-FR"/>
              </w:rPr>
              <w:t xml:space="preserve">Le détenteur d’un droit minier a le devoir de gérer les données, comme </w:t>
            </w:r>
            <w:r w:rsidR="006753A9" w:rsidRPr="00326595">
              <w:rPr>
                <w:rFonts w:eastAsia="Cambria"/>
                <w:lang w:val="fr-FR"/>
              </w:rPr>
              <w:t>e</w:t>
            </w:r>
            <w:r w:rsidR="006753A9">
              <w:rPr>
                <w:rFonts w:eastAsia="Cambria"/>
                <w:lang w:val="fr-FR"/>
              </w:rPr>
              <w:t xml:space="preserve">ffectivement </w:t>
            </w:r>
            <w:r w:rsidRPr="00326595">
              <w:rPr>
                <w:rFonts w:eastAsia="Cambria"/>
                <w:lang w:val="fr-FR"/>
              </w:rPr>
              <w:t xml:space="preserve"> prescrit, et de communiquer avec les organes de régulation appropriés</w:t>
            </w:r>
          </w:p>
        </w:tc>
        <w:tc>
          <w:tcPr>
            <w:tcW w:w="3114" w:type="dxa"/>
            <w:shd w:val="clear" w:color="auto" w:fill="auto"/>
          </w:tcPr>
          <w:p w14:paraId="139807FE" w14:textId="77777777" w:rsidR="001257F5" w:rsidRPr="00326595" w:rsidRDefault="001257F5" w:rsidP="00CB1ADA">
            <w:pPr>
              <w:jc w:val="both"/>
              <w:rPr>
                <w:rFonts w:eastAsia="Cambria"/>
                <w:lang w:val="fr-FR"/>
              </w:rPr>
            </w:pPr>
          </w:p>
        </w:tc>
        <w:tc>
          <w:tcPr>
            <w:tcW w:w="2977" w:type="dxa"/>
            <w:shd w:val="clear" w:color="auto" w:fill="auto"/>
          </w:tcPr>
          <w:p w14:paraId="4A7766E0" w14:textId="77777777" w:rsidR="001257F5" w:rsidRPr="00326595" w:rsidRDefault="001257F5" w:rsidP="00CB1ADA">
            <w:pPr>
              <w:jc w:val="both"/>
              <w:rPr>
                <w:rFonts w:eastAsia="Cambria"/>
                <w:lang w:val="fr-FR"/>
              </w:rPr>
            </w:pPr>
          </w:p>
        </w:tc>
      </w:tr>
      <w:tr w:rsidR="001257F5" w:rsidRPr="001D48D3" w14:paraId="50BE6465" w14:textId="77777777" w:rsidTr="00812376">
        <w:tc>
          <w:tcPr>
            <w:tcW w:w="2518" w:type="dxa"/>
            <w:shd w:val="clear" w:color="auto" w:fill="auto"/>
          </w:tcPr>
          <w:p w14:paraId="1876526C" w14:textId="187D742F" w:rsidR="001257F5" w:rsidRPr="00326595" w:rsidRDefault="00ED62BC" w:rsidP="00ED62BC">
            <w:pPr>
              <w:jc w:val="both"/>
              <w:rPr>
                <w:rFonts w:eastAsia="Cambria"/>
                <w:b/>
                <w:lang w:val="fr-FR"/>
              </w:rPr>
            </w:pPr>
            <w:r>
              <w:rPr>
                <w:rFonts w:eastAsia="Cambria"/>
                <w:b/>
                <w:lang w:val="fr-FR"/>
              </w:rPr>
              <w:t>19-</w:t>
            </w:r>
            <w:r w:rsidR="006753A9">
              <w:rPr>
                <w:rFonts w:eastAsia="Cambria"/>
                <w:b/>
                <w:lang w:val="fr-FR"/>
              </w:rPr>
              <w:t>B</w:t>
            </w:r>
            <w:r>
              <w:rPr>
                <w:rFonts w:eastAsia="Cambria"/>
                <w:b/>
                <w:lang w:val="fr-FR"/>
              </w:rPr>
              <w:t>onne gouvernance</w:t>
            </w:r>
          </w:p>
        </w:tc>
        <w:tc>
          <w:tcPr>
            <w:tcW w:w="3006" w:type="dxa"/>
            <w:shd w:val="clear" w:color="auto" w:fill="auto"/>
          </w:tcPr>
          <w:p w14:paraId="0E44A6A5" w14:textId="77777777" w:rsidR="001257F5" w:rsidRPr="00326595" w:rsidRDefault="001257F5" w:rsidP="00CB1ADA">
            <w:pPr>
              <w:keepNext/>
              <w:keepLines/>
              <w:outlineLvl w:val="1"/>
              <w:rPr>
                <w:rFonts w:eastAsia="MS Gothic"/>
                <w:b/>
                <w:bCs/>
                <w:lang w:val="fr-FR"/>
              </w:rPr>
            </w:pPr>
            <w:bookmarkStart w:id="174" w:name="_Toc378822682"/>
            <w:bookmarkStart w:id="175" w:name="_Toc508276711"/>
            <w:r w:rsidRPr="00326595">
              <w:rPr>
                <w:rFonts w:eastAsia="MS Gothic"/>
                <w:b/>
                <w:bCs/>
                <w:lang w:val="fr-FR"/>
              </w:rPr>
              <w:t>Transparence &amp; bonne gouvernance</w:t>
            </w:r>
            <w:bookmarkEnd w:id="174"/>
            <w:bookmarkEnd w:id="175"/>
          </w:p>
        </w:tc>
        <w:tc>
          <w:tcPr>
            <w:tcW w:w="3406" w:type="dxa"/>
            <w:shd w:val="clear" w:color="auto" w:fill="auto"/>
          </w:tcPr>
          <w:p w14:paraId="7AB9BE43" w14:textId="77777777" w:rsidR="001257F5" w:rsidRPr="00326595" w:rsidRDefault="001257F5" w:rsidP="007879B4">
            <w:pPr>
              <w:rPr>
                <w:rFonts w:eastAsia="Cambria"/>
                <w:lang w:val="fr-FR"/>
              </w:rPr>
            </w:pPr>
            <w:r w:rsidRPr="00326595">
              <w:rPr>
                <w:rFonts w:eastAsia="Cambria"/>
                <w:lang w:val="fr-FR"/>
              </w:rPr>
              <w:t xml:space="preserve">Les </w:t>
            </w:r>
            <w:r>
              <w:rPr>
                <w:rFonts w:eastAsia="Cambria"/>
                <w:lang w:val="fr-FR"/>
              </w:rPr>
              <w:t>Etats</w:t>
            </w:r>
            <w:r w:rsidRPr="00326595">
              <w:rPr>
                <w:rFonts w:eastAsia="Cambria"/>
                <w:lang w:val="fr-FR"/>
              </w:rPr>
              <w:t>-membres doivent se conformer à l’Initiative sur la transparence des industries extractives</w:t>
            </w:r>
          </w:p>
        </w:tc>
        <w:tc>
          <w:tcPr>
            <w:tcW w:w="3114" w:type="dxa"/>
            <w:shd w:val="clear" w:color="auto" w:fill="auto"/>
          </w:tcPr>
          <w:p w14:paraId="42C504A1" w14:textId="77777777" w:rsidR="001257F5" w:rsidRPr="00326595" w:rsidRDefault="001257F5" w:rsidP="00CB1ADA">
            <w:pPr>
              <w:jc w:val="both"/>
              <w:rPr>
                <w:rFonts w:eastAsia="Cambria"/>
                <w:lang w:val="fr-FR"/>
              </w:rPr>
            </w:pPr>
          </w:p>
        </w:tc>
        <w:tc>
          <w:tcPr>
            <w:tcW w:w="2977" w:type="dxa"/>
            <w:shd w:val="clear" w:color="auto" w:fill="auto"/>
          </w:tcPr>
          <w:p w14:paraId="1B4F6ABC" w14:textId="77777777" w:rsidR="001257F5" w:rsidRPr="00326595" w:rsidRDefault="001257F5" w:rsidP="00CB1ADA">
            <w:pPr>
              <w:jc w:val="both"/>
              <w:rPr>
                <w:rFonts w:eastAsia="Cambria"/>
                <w:lang w:val="fr-FR"/>
              </w:rPr>
            </w:pPr>
          </w:p>
        </w:tc>
      </w:tr>
      <w:tr w:rsidR="001257F5" w:rsidRPr="001D48D3" w14:paraId="0DF90730" w14:textId="77777777" w:rsidTr="00812376">
        <w:tc>
          <w:tcPr>
            <w:tcW w:w="2518" w:type="dxa"/>
            <w:shd w:val="clear" w:color="auto" w:fill="auto"/>
          </w:tcPr>
          <w:p w14:paraId="331E5614" w14:textId="77777777" w:rsidR="001257F5" w:rsidRPr="00326595" w:rsidRDefault="001257F5" w:rsidP="00CB1ADA">
            <w:pPr>
              <w:jc w:val="both"/>
              <w:rPr>
                <w:rFonts w:eastAsia="Cambria"/>
                <w:b/>
                <w:lang w:val="fr-FR"/>
              </w:rPr>
            </w:pPr>
          </w:p>
        </w:tc>
        <w:tc>
          <w:tcPr>
            <w:tcW w:w="3006" w:type="dxa"/>
            <w:shd w:val="clear" w:color="auto" w:fill="auto"/>
          </w:tcPr>
          <w:p w14:paraId="2DD8F982"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77E8CB90" w14:textId="77777777" w:rsidR="001257F5" w:rsidRPr="00326595" w:rsidRDefault="001257F5" w:rsidP="00CB1ADA">
            <w:pPr>
              <w:jc w:val="both"/>
              <w:rPr>
                <w:rFonts w:eastAsia="Cambria"/>
                <w:lang w:val="fr-FR"/>
              </w:rPr>
            </w:pPr>
            <w:r w:rsidRPr="00326595">
              <w:rPr>
                <w:lang w:val="fr-FR"/>
              </w:rPr>
              <w:t xml:space="preserve">Les </w:t>
            </w:r>
            <w:r>
              <w:rPr>
                <w:lang w:val="fr-FR"/>
              </w:rPr>
              <w:t>Etats</w:t>
            </w:r>
            <w:r w:rsidRPr="00326595">
              <w:rPr>
                <w:lang w:val="fr-FR"/>
              </w:rPr>
              <w:t>-membres doivent adopter des politiques minérales et d’exploitation minière compatibles avec les principes directeurs de la CEDEAO sur l’harmonisation des politiques minières</w:t>
            </w:r>
          </w:p>
        </w:tc>
        <w:tc>
          <w:tcPr>
            <w:tcW w:w="2977" w:type="dxa"/>
            <w:shd w:val="clear" w:color="auto" w:fill="auto"/>
          </w:tcPr>
          <w:p w14:paraId="38D63D43" w14:textId="77777777" w:rsidR="001257F5" w:rsidRPr="00326595" w:rsidRDefault="001257F5" w:rsidP="00CB1ADA">
            <w:pPr>
              <w:jc w:val="both"/>
              <w:rPr>
                <w:rFonts w:eastAsia="Cambria"/>
                <w:lang w:val="fr-FR"/>
              </w:rPr>
            </w:pPr>
          </w:p>
        </w:tc>
      </w:tr>
      <w:tr w:rsidR="001257F5" w:rsidRPr="001D48D3" w14:paraId="6E44A561" w14:textId="77777777" w:rsidTr="00812376">
        <w:tc>
          <w:tcPr>
            <w:tcW w:w="2518" w:type="dxa"/>
            <w:shd w:val="clear" w:color="auto" w:fill="auto"/>
          </w:tcPr>
          <w:p w14:paraId="259579BB" w14:textId="77777777" w:rsidR="001257F5" w:rsidRPr="00326595" w:rsidRDefault="001257F5" w:rsidP="00CB1ADA">
            <w:pPr>
              <w:jc w:val="both"/>
              <w:rPr>
                <w:rFonts w:eastAsia="Cambria"/>
                <w:b/>
                <w:lang w:val="fr-FR"/>
              </w:rPr>
            </w:pPr>
          </w:p>
        </w:tc>
        <w:tc>
          <w:tcPr>
            <w:tcW w:w="3006" w:type="dxa"/>
            <w:shd w:val="clear" w:color="auto" w:fill="auto"/>
          </w:tcPr>
          <w:p w14:paraId="726BC4BC"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2B675D47" w14:textId="77777777" w:rsidR="001257F5" w:rsidRPr="00326595" w:rsidRDefault="001257F5" w:rsidP="00CB1ADA">
            <w:pPr>
              <w:rPr>
                <w:rFonts w:eastAsia="Cambria"/>
                <w:lang w:val="fr-FR"/>
              </w:rPr>
            </w:pPr>
            <w:r w:rsidRPr="00326595">
              <w:rPr>
                <w:lang w:val="fr-FR"/>
              </w:rPr>
              <w:t xml:space="preserve">Les </w:t>
            </w:r>
            <w:r>
              <w:rPr>
                <w:lang w:val="fr-FR"/>
              </w:rPr>
              <w:t>Etats</w:t>
            </w:r>
            <w:r w:rsidRPr="00326595">
              <w:rPr>
                <w:lang w:val="fr-FR"/>
              </w:rPr>
              <w:t>-membres doivent veiller à ce que tous les opérateurs de la chaine de valeur minière remplissent leurs obligations fiscales comme prescrit par la loi</w:t>
            </w:r>
          </w:p>
        </w:tc>
        <w:tc>
          <w:tcPr>
            <w:tcW w:w="3114" w:type="dxa"/>
            <w:shd w:val="clear" w:color="auto" w:fill="auto"/>
          </w:tcPr>
          <w:p w14:paraId="377245BC" w14:textId="77777777" w:rsidR="001257F5" w:rsidRPr="00326595" w:rsidRDefault="001257F5" w:rsidP="00CB1ADA">
            <w:pPr>
              <w:jc w:val="both"/>
              <w:rPr>
                <w:rFonts w:eastAsia="Cambria"/>
                <w:lang w:val="fr-FR"/>
              </w:rPr>
            </w:pPr>
          </w:p>
        </w:tc>
        <w:tc>
          <w:tcPr>
            <w:tcW w:w="2977" w:type="dxa"/>
            <w:shd w:val="clear" w:color="auto" w:fill="auto"/>
          </w:tcPr>
          <w:p w14:paraId="35EA0814" w14:textId="77777777" w:rsidR="001257F5" w:rsidRPr="00326595" w:rsidRDefault="001257F5" w:rsidP="00CB1ADA">
            <w:pPr>
              <w:jc w:val="both"/>
              <w:rPr>
                <w:rFonts w:eastAsia="Cambria"/>
                <w:lang w:val="fr-FR"/>
              </w:rPr>
            </w:pPr>
          </w:p>
        </w:tc>
      </w:tr>
      <w:tr w:rsidR="001257F5" w:rsidRPr="001D48D3" w14:paraId="40791ABC" w14:textId="77777777" w:rsidTr="00812376">
        <w:tc>
          <w:tcPr>
            <w:tcW w:w="2518" w:type="dxa"/>
            <w:shd w:val="clear" w:color="auto" w:fill="auto"/>
          </w:tcPr>
          <w:p w14:paraId="5A896A54" w14:textId="77777777" w:rsidR="001257F5" w:rsidRPr="00326595" w:rsidRDefault="001257F5" w:rsidP="00CB1ADA">
            <w:pPr>
              <w:jc w:val="both"/>
              <w:rPr>
                <w:rFonts w:eastAsia="Cambria"/>
                <w:b/>
                <w:lang w:val="fr-FR"/>
              </w:rPr>
            </w:pPr>
          </w:p>
        </w:tc>
        <w:tc>
          <w:tcPr>
            <w:tcW w:w="3006" w:type="dxa"/>
            <w:shd w:val="clear" w:color="auto" w:fill="auto"/>
          </w:tcPr>
          <w:p w14:paraId="64C10E87"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5D572E1A" w14:textId="77777777" w:rsidR="001257F5" w:rsidRPr="00326595" w:rsidRDefault="001257F5" w:rsidP="00CB1ADA">
            <w:pPr>
              <w:rPr>
                <w:rFonts w:eastAsia="Cambria"/>
                <w:lang w:val="fr-FR"/>
              </w:rPr>
            </w:pPr>
            <w:r w:rsidRPr="00326595">
              <w:rPr>
                <w:lang w:val="fr-FR"/>
              </w:rPr>
              <w:t xml:space="preserve">Les </w:t>
            </w:r>
            <w:r>
              <w:rPr>
                <w:lang w:val="fr-FR"/>
              </w:rPr>
              <w:t>Etats</w:t>
            </w:r>
            <w:r w:rsidRPr="00326595">
              <w:rPr>
                <w:lang w:val="fr-FR"/>
              </w:rPr>
              <w:t>-membres doivent mettre en place des mécanismes efficaces de suivi pour s’assurer qu’il n’y a pas de fuite de revenus minéraux au niveau local ou au niveau international</w:t>
            </w:r>
          </w:p>
        </w:tc>
        <w:tc>
          <w:tcPr>
            <w:tcW w:w="3114" w:type="dxa"/>
            <w:shd w:val="clear" w:color="auto" w:fill="auto"/>
          </w:tcPr>
          <w:p w14:paraId="74908C36" w14:textId="77777777" w:rsidR="001257F5" w:rsidRPr="00326595" w:rsidRDefault="001257F5" w:rsidP="00CB1ADA">
            <w:pPr>
              <w:jc w:val="both"/>
              <w:rPr>
                <w:rFonts w:eastAsia="Cambria"/>
                <w:lang w:val="fr-FR"/>
              </w:rPr>
            </w:pPr>
          </w:p>
        </w:tc>
        <w:tc>
          <w:tcPr>
            <w:tcW w:w="2977" w:type="dxa"/>
            <w:shd w:val="clear" w:color="auto" w:fill="auto"/>
          </w:tcPr>
          <w:p w14:paraId="685FDB9E" w14:textId="77777777" w:rsidR="001257F5" w:rsidRPr="00326595" w:rsidRDefault="001257F5" w:rsidP="00CB1ADA">
            <w:pPr>
              <w:jc w:val="both"/>
              <w:rPr>
                <w:rFonts w:eastAsia="Cambria"/>
                <w:lang w:val="fr-FR"/>
              </w:rPr>
            </w:pPr>
          </w:p>
        </w:tc>
      </w:tr>
      <w:tr w:rsidR="001257F5" w:rsidRPr="001D48D3" w14:paraId="32A180A2" w14:textId="77777777" w:rsidTr="00812376">
        <w:tc>
          <w:tcPr>
            <w:tcW w:w="2518" w:type="dxa"/>
            <w:shd w:val="clear" w:color="auto" w:fill="auto"/>
          </w:tcPr>
          <w:p w14:paraId="01036C14" w14:textId="77777777" w:rsidR="001257F5" w:rsidRPr="00326595" w:rsidRDefault="001257F5" w:rsidP="00CB1ADA">
            <w:pPr>
              <w:jc w:val="both"/>
              <w:rPr>
                <w:rFonts w:eastAsia="Cambria"/>
                <w:b/>
                <w:lang w:val="fr-FR"/>
              </w:rPr>
            </w:pPr>
          </w:p>
        </w:tc>
        <w:tc>
          <w:tcPr>
            <w:tcW w:w="3006" w:type="dxa"/>
            <w:shd w:val="clear" w:color="auto" w:fill="auto"/>
          </w:tcPr>
          <w:p w14:paraId="7B55DD34"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28141EF6" w14:textId="77777777" w:rsidR="001257F5" w:rsidRPr="00326595" w:rsidRDefault="001257F5" w:rsidP="00CB1ADA">
            <w:pPr>
              <w:rPr>
                <w:rFonts w:eastAsia="Cambria"/>
                <w:lang w:val="fr-FR"/>
              </w:rPr>
            </w:pPr>
            <w:r w:rsidRPr="00326595">
              <w:rPr>
                <w:rFonts w:eastAsia="Cambria"/>
                <w:lang w:val="fr-FR"/>
              </w:rPr>
              <w:t>Les politiques doivent clairement indiquer qu’</w:t>
            </w:r>
            <w:r w:rsidRPr="00326595">
              <w:rPr>
                <w:lang w:val="fr-FR"/>
              </w:rPr>
              <w:t>aucune information relative à la dégradation de l’environnement, à l’impact de l’exploitation minière sur la santé humaine, l’environnement et la sécurité des travailleurs ne saurait être considérée comme confidentielle</w:t>
            </w:r>
          </w:p>
        </w:tc>
        <w:tc>
          <w:tcPr>
            <w:tcW w:w="3114" w:type="dxa"/>
            <w:shd w:val="clear" w:color="auto" w:fill="auto"/>
          </w:tcPr>
          <w:p w14:paraId="26F4872E" w14:textId="77777777" w:rsidR="001257F5" w:rsidRPr="00326595" w:rsidRDefault="001257F5" w:rsidP="00CB1ADA">
            <w:pPr>
              <w:jc w:val="both"/>
              <w:rPr>
                <w:rFonts w:eastAsia="Cambria"/>
                <w:lang w:val="fr-FR"/>
              </w:rPr>
            </w:pPr>
          </w:p>
        </w:tc>
        <w:tc>
          <w:tcPr>
            <w:tcW w:w="2977" w:type="dxa"/>
            <w:shd w:val="clear" w:color="auto" w:fill="auto"/>
          </w:tcPr>
          <w:p w14:paraId="0DF2B1F3" w14:textId="77777777" w:rsidR="001257F5" w:rsidRPr="00326595" w:rsidRDefault="001257F5" w:rsidP="00CB1ADA">
            <w:pPr>
              <w:jc w:val="both"/>
              <w:rPr>
                <w:rFonts w:eastAsia="Cambria"/>
                <w:lang w:val="fr-FR"/>
              </w:rPr>
            </w:pPr>
          </w:p>
        </w:tc>
      </w:tr>
      <w:tr w:rsidR="001257F5" w:rsidRPr="001D48D3" w14:paraId="5BD62C49" w14:textId="77777777" w:rsidTr="00812376">
        <w:tc>
          <w:tcPr>
            <w:tcW w:w="2518" w:type="dxa"/>
            <w:shd w:val="clear" w:color="auto" w:fill="auto"/>
          </w:tcPr>
          <w:p w14:paraId="78D09A05" w14:textId="77777777" w:rsidR="001257F5" w:rsidRPr="00326595" w:rsidRDefault="001257F5" w:rsidP="00CB1ADA">
            <w:pPr>
              <w:jc w:val="both"/>
              <w:rPr>
                <w:rFonts w:eastAsia="Cambria"/>
                <w:b/>
                <w:lang w:val="fr-FR"/>
              </w:rPr>
            </w:pPr>
          </w:p>
        </w:tc>
        <w:tc>
          <w:tcPr>
            <w:tcW w:w="3006" w:type="dxa"/>
            <w:shd w:val="clear" w:color="auto" w:fill="auto"/>
          </w:tcPr>
          <w:p w14:paraId="75B1A37B" w14:textId="77777777" w:rsidR="001257F5" w:rsidRPr="00326595" w:rsidRDefault="001257F5" w:rsidP="00CB1ADA">
            <w:pPr>
              <w:keepNext/>
              <w:keepLines/>
              <w:outlineLvl w:val="1"/>
              <w:rPr>
                <w:rFonts w:eastAsia="MS Gothic"/>
                <w:b/>
                <w:bCs/>
                <w:lang w:val="fr-FR"/>
              </w:rPr>
            </w:pPr>
            <w:bookmarkStart w:id="176" w:name="_Toc378822683"/>
            <w:bookmarkStart w:id="177" w:name="_Toc508276712"/>
            <w:r w:rsidRPr="00326595">
              <w:rPr>
                <w:rFonts w:eastAsia="MS Gothic"/>
                <w:b/>
                <w:bCs/>
                <w:lang w:val="fr-FR"/>
              </w:rPr>
              <w:t>Investigations &amp; Audit</w:t>
            </w:r>
            <w:bookmarkEnd w:id="176"/>
            <w:bookmarkEnd w:id="177"/>
          </w:p>
        </w:tc>
        <w:tc>
          <w:tcPr>
            <w:tcW w:w="3406" w:type="dxa"/>
            <w:shd w:val="clear" w:color="auto" w:fill="auto"/>
          </w:tcPr>
          <w:p w14:paraId="3AD994A7" w14:textId="77777777" w:rsidR="001257F5" w:rsidRPr="00326595" w:rsidRDefault="001257F5" w:rsidP="00CB1ADA">
            <w:pPr>
              <w:rPr>
                <w:rFonts w:eastAsia="Cambria"/>
                <w:lang w:val="fr-FR"/>
              </w:rPr>
            </w:pPr>
            <w:r w:rsidRPr="00326595">
              <w:rPr>
                <w:lang w:val="fr-FR"/>
              </w:rPr>
              <w:t xml:space="preserve">Les </w:t>
            </w:r>
            <w:r>
              <w:rPr>
                <w:lang w:val="fr-FR"/>
              </w:rPr>
              <w:t>Etats</w:t>
            </w:r>
            <w:r w:rsidRPr="00326595">
              <w:rPr>
                <w:lang w:val="fr-FR"/>
              </w:rPr>
              <w:t>-membres doivent au moins une fois par année calendaire mener un audit exhaustif des opérations de toutes les compagnies de la chaine de valeur</w:t>
            </w:r>
            <w:r w:rsidRPr="00326595">
              <w:rPr>
                <w:rFonts w:eastAsia="Cambria"/>
                <w:lang w:val="fr-FR"/>
              </w:rPr>
              <w:t>.</w:t>
            </w:r>
          </w:p>
        </w:tc>
        <w:tc>
          <w:tcPr>
            <w:tcW w:w="3114" w:type="dxa"/>
            <w:shd w:val="clear" w:color="auto" w:fill="auto"/>
          </w:tcPr>
          <w:p w14:paraId="4828A4F5" w14:textId="77777777" w:rsidR="001257F5" w:rsidRPr="00326595" w:rsidRDefault="001257F5" w:rsidP="00CB1ADA">
            <w:pPr>
              <w:jc w:val="both"/>
              <w:rPr>
                <w:rFonts w:eastAsia="Cambria"/>
                <w:lang w:val="fr-FR"/>
              </w:rPr>
            </w:pPr>
          </w:p>
        </w:tc>
        <w:tc>
          <w:tcPr>
            <w:tcW w:w="2977" w:type="dxa"/>
            <w:shd w:val="clear" w:color="auto" w:fill="auto"/>
          </w:tcPr>
          <w:p w14:paraId="5A4D201F" w14:textId="77777777" w:rsidR="001257F5" w:rsidRPr="00326595" w:rsidRDefault="001257F5" w:rsidP="00CB1ADA">
            <w:pPr>
              <w:jc w:val="both"/>
              <w:rPr>
                <w:rFonts w:eastAsia="Cambria"/>
                <w:lang w:val="fr-FR"/>
              </w:rPr>
            </w:pPr>
          </w:p>
        </w:tc>
      </w:tr>
      <w:tr w:rsidR="001257F5" w:rsidRPr="001D48D3" w14:paraId="2567D79C" w14:textId="77777777" w:rsidTr="00812376">
        <w:tc>
          <w:tcPr>
            <w:tcW w:w="2518" w:type="dxa"/>
            <w:shd w:val="clear" w:color="auto" w:fill="auto"/>
          </w:tcPr>
          <w:p w14:paraId="426DE35B" w14:textId="1FDEF8A8" w:rsidR="001257F5" w:rsidRPr="00326595" w:rsidRDefault="00A779FC" w:rsidP="007879B4">
            <w:pPr>
              <w:rPr>
                <w:rFonts w:eastAsia="Cambria"/>
                <w:b/>
                <w:lang w:val="fr-FR"/>
              </w:rPr>
            </w:pPr>
            <w:r>
              <w:rPr>
                <w:rFonts w:eastAsia="Cambria"/>
                <w:b/>
                <w:lang w:val="fr-FR"/>
              </w:rPr>
              <w:t xml:space="preserve">20- </w:t>
            </w:r>
            <w:r w:rsidR="006753A9">
              <w:rPr>
                <w:rFonts w:eastAsia="Cambria"/>
                <w:b/>
                <w:lang w:val="fr-FR"/>
              </w:rPr>
              <w:t>A</w:t>
            </w:r>
            <w:r>
              <w:rPr>
                <w:rFonts w:eastAsia="Cambria"/>
                <w:b/>
                <w:lang w:val="fr-FR"/>
              </w:rPr>
              <w:t>ctivité minière transfrontalière</w:t>
            </w:r>
          </w:p>
        </w:tc>
        <w:tc>
          <w:tcPr>
            <w:tcW w:w="3006" w:type="dxa"/>
            <w:shd w:val="clear" w:color="auto" w:fill="auto"/>
          </w:tcPr>
          <w:p w14:paraId="088D4ACC" w14:textId="6FC2F781" w:rsidR="001257F5" w:rsidRPr="00326595" w:rsidRDefault="001257F5" w:rsidP="00CB1ADA">
            <w:pPr>
              <w:keepNext/>
              <w:keepLines/>
              <w:outlineLvl w:val="1"/>
              <w:rPr>
                <w:rFonts w:eastAsia="MS Gothic"/>
                <w:b/>
                <w:bCs/>
                <w:lang w:val="fr-FR"/>
              </w:rPr>
            </w:pPr>
            <w:bookmarkStart w:id="178" w:name="_Toc378822693"/>
            <w:bookmarkStart w:id="179" w:name="_Toc508276713"/>
            <w:r w:rsidRPr="00326595">
              <w:rPr>
                <w:rFonts w:eastAsia="MS Gothic"/>
                <w:b/>
                <w:bCs/>
                <w:lang w:val="fr-FR"/>
              </w:rPr>
              <w:t>Questions transfrontalières relatives au secteur minier</w:t>
            </w:r>
            <w:bookmarkEnd w:id="178"/>
            <w:bookmarkEnd w:id="179"/>
          </w:p>
        </w:tc>
        <w:tc>
          <w:tcPr>
            <w:tcW w:w="9497" w:type="dxa"/>
            <w:gridSpan w:val="3"/>
            <w:shd w:val="clear" w:color="auto" w:fill="auto"/>
          </w:tcPr>
          <w:p w14:paraId="2F7B39DE" w14:textId="446D8C54" w:rsidR="001257F5" w:rsidRPr="00326595" w:rsidRDefault="001257F5" w:rsidP="00CB1ADA">
            <w:pPr>
              <w:rPr>
                <w:rFonts w:eastAsia="Cambria"/>
                <w:lang w:val="fr-FR"/>
              </w:rPr>
            </w:pPr>
            <w:r w:rsidRPr="00326595">
              <w:rPr>
                <w:lang w:val="fr-FR"/>
              </w:rPr>
              <w:t xml:space="preserve">Les </w:t>
            </w:r>
            <w:r>
              <w:rPr>
                <w:lang w:val="fr-FR"/>
              </w:rPr>
              <w:t>Etats</w:t>
            </w:r>
            <w:r w:rsidRPr="00326595">
              <w:rPr>
                <w:lang w:val="fr-FR"/>
              </w:rPr>
              <w:t xml:space="preserve">-membres doivent développer conjointement et solidairement une méthodologie pour l’extraction conjointe des gisements transfrontaliers afin de </w:t>
            </w:r>
            <w:r w:rsidR="00F0136A">
              <w:rPr>
                <w:lang w:val="fr-FR"/>
              </w:rPr>
              <w:t xml:space="preserve">bénéficier </w:t>
            </w:r>
            <w:r w:rsidRPr="00326595">
              <w:rPr>
                <w:lang w:val="fr-FR"/>
              </w:rPr>
              <w:t xml:space="preserve"> d’</w:t>
            </w:r>
            <w:r w:rsidR="00F0136A">
              <w:rPr>
                <w:lang w:val="fr-FR"/>
              </w:rPr>
              <w:t xml:space="preserve">une </w:t>
            </w:r>
            <w:r w:rsidRPr="00326595">
              <w:rPr>
                <w:lang w:val="fr-FR"/>
              </w:rPr>
              <w:t>économie d’échelle</w:t>
            </w:r>
          </w:p>
        </w:tc>
      </w:tr>
      <w:tr w:rsidR="001257F5" w:rsidRPr="001D48D3" w14:paraId="1C3287F3" w14:textId="77777777" w:rsidTr="00812376">
        <w:tc>
          <w:tcPr>
            <w:tcW w:w="2518" w:type="dxa"/>
            <w:shd w:val="clear" w:color="auto" w:fill="auto"/>
          </w:tcPr>
          <w:p w14:paraId="1BC74CF9" w14:textId="39AD3C2C" w:rsidR="001257F5" w:rsidRPr="00326595" w:rsidRDefault="005B534F" w:rsidP="007879B4">
            <w:pPr>
              <w:rPr>
                <w:rFonts w:eastAsia="Cambria"/>
                <w:b/>
                <w:lang w:val="fr-FR"/>
              </w:rPr>
            </w:pPr>
            <w:r>
              <w:rPr>
                <w:rFonts w:eastAsia="Cambria"/>
                <w:b/>
                <w:lang w:val="fr-FR"/>
              </w:rPr>
              <w:t xml:space="preserve">21- </w:t>
            </w:r>
            <w:r w:rsidR="006753A9">
              <w:rPr>
                <w:rFonts w:eastAsia="Cambria"/>
                <w:b/>
                <w:lang w:val="fr-FR"/>
              </w:rPr>
              <w:t>S</w:t>
            </w:r>
            <w:r>
              <w:rPr>
                <w:rFonts w:eastAsia="Cambria"/>
                <w:b/>
                <w:lang w:val="fr-FR"/>
              </w:rPr>
              <w:t>écurité régional</w:t>
            </w:r>
            <w:r w:rsidR="006753A9">
              <w:rPr>
                <w:rFonts w:eastAsia="Cambria"/>
                <w:b/>
                <w:lang w:val="fr-FR"/>
              </w:rPr>
              <w:t>e</w:t>
            </w:r>
            <w:r>
              <w:rPr>
                <w:rFonts w:eastAsia="Cambria"/>
                <w:b/>
                <w:lang w:val="fr-FR"/>
              </w:rPr>
              <w:t xml:space="preserve"> dans le secteur minier</w:t>
            </w:r>
          </w:p>
        </w:tc>
        <w:tc>
          <w:tcPr>
            <w:tcW w:w="3006" w:type="dxa"/>
            <w:shd w:val="clear" w:color="auto" w:fill="auto"/>
          </w:tcPr>
          <w:p w14:paraId="47E0A301" w14:textId="77777777" w:rsidR="001257F5" w:rsidRPr="00326595" w:rsidRDefault="001257F5" w:rsidP="00CB1ADA">
            <w:pPr>
              <w:keepNext/>
              <w:keepLines/>
              <w:outlineLvl w:val="1"/>
              <w:rPr>
                <w:rFonts w:eastAsia="MS Gothic"/>
                <w:b/>
                <w:bCs/>
                <w:lang w:val="fr-FR"/>
              </w:rPr>
            </w:pPr>
            <w:bookmarkStart w:id="180" w:name="_Toc378822694"/>
            <w:bookmarkStart w:id="181" w:name="_Toc508276714"/>
            <w:r w:rsidRPr="00326595">
              <w:rPr>
                <w:rFonts w:eastAsia="MS Gothic"/>
                <w:b/>
                <w:bCs/>
                <w:lang w:val="fr-FR"/>
              </w:rPr>
              <w:t>Sécurité régionale, prévention et gestion des conflits relatifs au secteur minier</w:t>
            </w:r>
            <w:bookmarkEnd w:id="180"/>
            <w:bookmarkEnd w:id="181"/>
          </w:p>
        </w:tc>
        <w:tc>
          <w:tcPr>
            <w:tcW w:w="3406" w:type="dxa"/>
            <w:shd w:val="clear" w:color="auto" w:fill="auto"/>
          </w:tcPr>
          <w:p w14:paraId="0FDA4032" w14:textId="77777777" w:rsidR="001257F5" w:rsidRPr="00326595" w:rsidRDefault="001257F5" w:rsidP="007879B4">
            <w:pPr>
              <w:ind w:left="1"/>
              <w:rPr>
                <w:rFonts w:eastAsia="Cambria"/>
                <w:lang w:val="fr-FR"/>
              </w:rPr>
            </w:pPr>
            <w:r w:rsidRPr="00326595">
              <w:rPr>
                <w:lang w:val="fr-FR"/>
              </w:rPr>
              <w:t xml:space="preserve">Les </w:t>
            </w:r>
            <w:r>
              <w:rPr>
                <w:lang w:val="fr-FR"/>
              </w:rPr>
              <w:t>Etats</w:t>
            </w:r>
            <w:r w:rsidRPr="00326595">
              <w:rPr>
                <w:lang w:val="fr-FR"/>
              </w:rPr>
              <w:t>-membres identifieront les minéraux de valeur dans leur juridiction et veilleront à ce que l’exploitation de ces minéraux soit entreprise par des individus ou compagnies n’ayant aucun lien avec le terrorisme</w:t>
            </w:r>
          </w:p>
        </w:tc>
        <w:tc>
          <w:tcPr>
            <w:tcW w:w="3114" w:type="dxa"/>
            <w:shd w:val="clear" w:color="auto" w:fill="auto"/>
          </w:tcPr>
          <w:p w14:paraId="42DD880B" w14:textId="77777777" w:rsidR="001257F5" w:rsidRPr="00326595" w:rsidRDefault="001257F5" w:rsidP="00CB1ADA">
            <w:pPr>
              <w:jc w:val="both"/>
              <w:rPr>
                <w:rFonts w:eastAsia="Cambria"/>
                <w:lang w:val="fr-FR"/>
              </w:rPr>
            </w:pPr>
          </w:p>
        </w:tc>
        <w:tc>
          <w:tcPr>
            <w:tcW w:w="2977" w:type="dxa"/>
            <w:shd w:val="clear" w:color="auto" w:fill="auto"/>
          </w:tcPr>
          <w:p w14:paraId="47B8EB95" w14:textId="77777777" w:rsidR="001257F5" w:rsidRPr="00326595" w:rsidRDefault="001257F5" w:rsidP="00CB1ADA">
            <w:pPr>
              <w:jc w:val="both"/>
              <w:rPr>
                <w:rFonts w:eastAsia="Cambria"/>
                <w:lang w:val="fr-FR"/>
              </w:rPr>
            </w:pPr>
          </w:p>
        </w:tc>
      </w:tr>
      <w:tr w:rsidR="001257F5" w:rsidRPr="001D48D3" w14:paraId="13FC6C02" w14:textId="77777777" w:rsidTr="00812376">
        <w:tc>
          <w:tcPr>
            <w:tcW w:w="2518" w:type="dxa"/>
            <w:shd w:val="clear" w:color="auto" w:fill="auto"/>
          </w:tcPr>
          <w:p w14:paraId="5996406E" w14:textId="77777777" w:rsidR="001257F5" w:rsidRPr="00326595" w:rsidRDefault="001257F5" w:rsidP="00CB1ADA">
            <w:pPr>
              <w:jc w:val="both"/>
              <w:rPr>
                <w:rFonts w:eastAsia="Cambria"/>
                <w:b/>
                <w:lang w:val="fr-FR"/>
              </w:rPr>
            </w:pPr>
          </w:p>
        </w:tc>
        <w:tc>
          <w:tcPr>
            <w:tcW w:w="3006" w:type="dxa"/>
            <w:shd w:val="clear" w:color="auto" w:fill="auto"/>
          </w:tcPr>
          <w:p w14:paraId="74329CEA"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54BABEDC" w14:textId="77777777" w:rsidR="001257F5" w:rsidRPr="00326595" w:rsidRDefault="001257F5" w:rsidP="00CB1ADA">
            <w:pPr>
              <w:ind w:left="1"/>
              <w:rPr>
                <w:rFonts w:eastAsia="Cambria"/>
                <w:lang w:val="fr-FR"/>
              </w:rPr>
            </w:pPr>
          </w:p>
        </w:tc>
        <w:tc>
          <w:tcPr>
            <w:tcW w:w="3114" w:type="dxa"/>
            <w:shd w:val="clear" w:color="auto" w:fill="auto"/>
          </w:tcPr>
          <w:p w14:paraId="1B38CF85" w14:textId="77777777" w:rsidR="001257F5" w:rsidRPr="00326595" w:rsidRDefault="001257F5" w:rsidP="00812376">
            <w:pPr>
              <w:rPr>
                <w:rFonts w:eastAsia="Cambria"/>
                <w:lang w:val="fr-FR"/>
              </w:rPr>
            </w:pPr>
            <w:r w:rsidRPr="00326595">
              <w:rPr>
                <w:lang w:val="fr-FR"/>
              </w:rPr>
              <w:t xml:space="preserve">Les </w:t>
            </w:r>
            <w:r>
              <w:rPr>
                <w:lang w:val="fr-FR"/>
              </w:rPr>
              <w:t>Etats</w:t>
            </w:r>
            <w:r w:rsidRPr="00326595">
              <w:rPr>
                <w:lang w:val="fr-FR"/>
              </w:rPr>
              <w:t>-membres doivent adopter la règlementation appropriée pour rendre illégale pour les détenteurs de droit minier et les responsables gouvernementaux l’exploitation des communautés, l’abus des droits humains et l’instigation à la violence au sein et en dehors des communautés minières</w:t>
            </w:r>
          </w:p>
        </w:tc>
        <w:tc>
          <w:tcPr>
            <w:tcW w:w="2977" w:type="dxa"/>
            <w:shd w:val="clear" w:color="auto" w:fill="auto"/>
          </w:tcPr>
          <w:p w14:paraId="6D7DF3BC" w14:textId="77777777" w:rsidR="001257F5" w:rsidRPr="00326595" w:rsidRDefault="001257F5" w:rsidP="00CB1ADA">
            <w:pPr>
              <w:jc w:val="both"/>
              <w:rPr>
                <w:rFonts w:eastAsia="Cambria"/>
                <w:lang w:val="fr-FR"/>
              </w:rPr>
            </w:pPr>
          </w:p>
        </w:tc>
      </w:tr>
      <w:tr w:rsidR="001257F5" w:rsidRPr="001D48D3" w14:paraId="0293A2B3" w14:textId="77777777" w:rsidTr="00812376">
        <w:tc>
          <w:tcPr>
            <w:tcW w:w="2518" w:type="dxa"/>
            <w:shd w:val="clear" w:color="auto" w:fill="auto"/>
          </w:tcPr>
          <w:p w14:paraId="55C8542E" w14:textId="77777777" w:rsidR="001257F5" w:rsidRPr="00326595" w:rsidRDefault="001257F5" w:rsidP="00CB1ADA">
            <w:pPr>
              <w:jc w:val="both"/>
              <w:rPr>
                <w:rFonts w:eastAsia="Cambria"/>
                <w:b/>
                <w:lang w:val="fr-FR"/>
              </w:rPr>
            </w:pPr>
          </w:p>
        </w:tc>
        <w:tc>
          <w:tcPr>
            <w:tcW w:w="3006" w:type="dxa"/>
            <w:shd w:val="clear" w:color="auto" w:fill="auto"/>
          </w:tcPr>
          <w:p w14:paraId="01523F2F"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4B4E92B7" w14:textId="77777777" w:rsidR="001257F5" w:rsidRPr="00326595" w:rsidRDefault="001257F5" w:rsidP="007879B4">
            <w:pPr>
              <w:rPr>
                <w:rFonts w:eastAsia="Cambria"/>
                <w:lang w:val="fr-FR"/>
              </w:rPr>
            </w:pPr>
            <w:r w:rsidRPr="00326595">
              <w:rPr>
                <w:lang w:val="fr-FR"/>
              </w:rPr>
              <w:t xml:space="preserve">Les </w:t>
            </w:r>
            <w:r>
              <w:rPr>
                <w:lang w:val="fr-FR"/>
              </w:rPr>
              <w:t>Etats</w:t>
            </w:r>
            <w:r w:rsidRPr="00326595">
              <w:rPr>
                <w:lang w:val="fr-FR"/>
              </w:rPr>
              <w:t>-membres doivent adopter la réglementation appropriée</w:t>
            </w:r>
            <w:r w:rsidRPr="00326595">
              <w:rPr>
                <w:rFonts w:eastAsia="Times New Roman"/>
                <w:lang w:val="fr-FR"/>
              </w:rPr>
              <w:t xml:space="preserve"> pour développer des activités de microentreprises, des lois, des politiques et des règles qui soutiennent la diversification économique plutôt que la concentration sur la seule industrie macro-minérale</w:t>
            </w:r>
          </w:p>
        </w:tc>
        <w:tc>
          <w:tcPr>
            <w:tcW w:w="2977" w:type="dxa"/>
            <w:shd w:val="clear" w:color="auto" w:fill="auto"/>
          </w:tcPr>
          <w:p w14:paraId="205F4981" w14:textId="77777777" w:rsidR="001257F5" w:rsidRPr="00326595" w:rsidRDefault="001257F5" w:rsidP="00CB1ADA">
            <w:pPr>
              <w:jc w:val="both"/>
              <w:rPr>
                <w:rFonts w:eastAsia="Cambria"/>
                <w:lang w:val="fr-FR"/>
              </w:rPr>
            </w:pPr>
          </w:p>
        </w:tc>
      </w:tr>
      <w:tr w:rsidR="001257F5" w:rsidRPr="001D48D3" w14:paraId="0F2FF04B" w14:textId="77777777" w:rsidTr="00812376">
        <w:tc>
          <w:tcPr>
            <w:tcW w:w="2518" w:type="dxa"/>
            <w:shd w:val="clear" w:color="auto" w:fill="auto"/>
          </w:tcPr>
          <w:p w14:paraId="74D54F6B" w14:textId="77777777" w:rsidR="001257F5" w:rsidRPr="00326595" w:rsidRDefault="001257F5" w:rsidP="00CB1ADA">
            <w:pPr>
              <w:jc w:val="both"/>
              <w:rPr>
                <w:rFonts w:eastAsia="Cambria"/>
                <w:b/>
                <w:lang w:val="fr-FR"/>
              </w:rPr>
            </w:pPr>
          </w:p>
        </w:tc>
        <w:tc>
          <w:tcPr>
            <w:tcW w:w="3006" w:type="dxa"/>
            <w:shd w:val="clear" w:color="auto" w:fill="auto"/>
          </w:tcPr>
          <w:p w14:paraId="3654A406"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825572A" w14:textId="45EA2CAA" w:rsidR="001257F5" w:rsidRPr="00326595" w:rsidRDefault="001257F5" w:rsidP="00CB1ADA">
            <w:pPr>
              <w:ind w:left="1"/>
              <w:rPr>
                <w:rFonts w:eastAsia="Cambria"/>
                <w:lang w:val="fr-FR"/>
              </w:rPr>
            </w:pPr>
            <w:r w:rsidRPr="00326595">
              <w:rPr>
                <w:lang w:val="fr-FR"/>
              </w:rPr>
              <w:t xml:space="preserve">Les </w:t>
            </w:r>
            <w:r>
              <w:rPr>
                <w:lang w:val="fr-FR"/>
              </w:rPr>
              <w:t>Etats</w:t>
            </w:r>
            <w:r w:rsidRPr="00326595">
              <w:rPr>
                <w:lang w:val="fr-FR"/>
              </w:rPr>
              <w:t xml:space="preserve">-membres doivent </w:t>
            </w:r>
            <w:r w:rsidR="00F0136A">
              <w:rPr>
                <w:lang w:val="fr-FR"/>
              </w:rPr>
              <w:t>adopter</w:t>
            </w:r>
            <w:r w:rsidR="00F0136A" w:rsidRPr="00326595">
              <w:rPr>
                <w:lang w:val="fr-FR"/>
              </w:rPr>
              <w:t xml:space="preserve"> </w:t>
            </w:r>
            <w:r w:rsidRPr="00326595">
              <w:rPr>
                <w:lang w:val="fr-FR"/>
              </w:rPr>
              <w:t>des règles administratives locales et des lois nationales qui renforcent la gouvernance nationale dans le secteur des mines et de l’exploitation minière en particulier, mais aussi la gouvernance du commerce international des minéraux</w:t>
            </w:r>
          </w:p>
        </w:tc>
        <w:tc>
          <w:tcPr>
            <w:tcW w:w="3114" w:type="dxa"/>
            <w:shd w:val="clear" w:color="auto" w:fill="auto"/>
          </w:tcPr>
          <w:p w14:paraId="7B8DD00E" w14:textId="77777777" w:rsidR="001257F5" w:rsidRPr="00326595" w:rsidRDefault="001257F5" w:rsidP="00CB1ADA">
            <w:pPr>
              <w:jc w:val="both"/>
              <w:rPr>
                <w:rFonts w:eastAsia="Cambria"/>
                <w:lang w:val="fr-FR"/>
              </w:rPr>
            </w:pPr>
          </w:p>
        </w:tc>
        <w:tc>
          <w:tcPr>
            <w:tcW w:w="2977" w:type="dxa"/>
            <w:shd w:val="clear" w:color="auto" w:fill="auto"/>
          </w:tcPr>
          <w:p w14:paraId="0A739536" w14:textId="77777777" w:rsidR="001257F5" w:rsidRPr="00326595" w:rsidRDefault="001257F5" w:rsidP="00CB1ADA">
            <w:pPr>
              <w:jc w:val="both"/>
              <w:rPr>
                <w:rFonts w:eastAsia="Cambria"/>
                <w:lang w:val="fr-FR"/>
              </w:rPr>
            </w:pPr>
          </w:p>
        </w:tc>
      </w:tr>
      <w:tr w:rsidR="001257F5" w:rsidRPr="001D48D3" w14:paraId="04C9C9FE" w14:textId="77777777" w:rsidTr="00812376">
        <w:tc>
          <w:tcPr>
            <w:tcW w:w="2518" w:type="dxa"/>
            <w:shd w:val="clear" w:color="auto" w:fill="auto"/>
          </w:tcPr>
          <w:p w14:paraId="3D221F26" w14:textId="77777777" w:rsidR="001257F5" w:rsidRPr="00326595" w:rsidRDefault="00092584" w:rsidP="00CB1ADA">
            <w:pPr>
              <w:jc w:val="both"/>
              <w:rPr>
                <w:rFonts w:eastAsia="Cambria"/>
                <w:b/>
                <w:lang w:val="fr-FR"/>
              </w:rPr>
            </w:pPr>
            <w:r>
              <w:rPr>
                <w:rFonts w:eastAsia="Cambria"/>
                <w:b/>
                <w:lang w:val="fr-FR"/>
              </w:rPr>
              <w:t>22- Réglementation</w:t>
            </w:r>
          </w:p>
        </w:tc>
        <w:tc>
          <w:tcPr>
            <w:tcW w:w="3006" w:type="dxa"/>
            <w:shd w:val="clear" w:color="auto" w:fill="auto"/>
          </w:tcPr>
          <w:p w14:paraId="6111CD98" w14:textId="77777777" w:rsidR="001257F5" w:rsidRPr="00326595" w:rsidRDefault="001257F5" w:rsidP="00CB1ADA">
            <w:pPr>
              <w:keepNext/>
              <w:keepLines/>
              <w:outlineLvl w:val="1"/>
              <w:rPr>
                <w:rFonts w:eastAsia="MS Gothic"/>
                <w:b/>
                <w:bCs/>
                <w:lang w:val="fr-FR"/>
              </w:rPr>
            </w:pPr>
            <w:bookmarkStart w:id="182" w:name="_Toc378822696"/>
            <w:bookmarkStart w:id="183" w:name="_Toc508276716"/>
            <w:r w:rsidRPr="00326595">
              <w:rPr>
                <w:rFonts w:eastAsia="MS Gothic"/>
                <w:b/>
                <w:bCs/>
                <w:lang w:val="fr-FR"/>
              </w:rPr>
              <w:t>Règlementation</w:t>
            </w:r>
            <w:bookmarkEnd w:id="182"/>
            <w:bookmarkEnd w:id="183"/>
            <w:r w:rsidRPr="00326595">
              <w:rPr>
                <w:rFonts w:eastAsia="MS Gothic"/>
                <w:b/>
                <w:bCs/>
                <w:lang w:val="fr-FR"/>
              </w:rPr>
              <w:t xml:space="preserve"> </w:t>
            </w:r>
          </w:p>
          <w:p w14:paraId="0309236E" w14:textId="77777777" w:rsidR="001257F5" w:rsidRPr="00326595" w:rsidRDefault="001257F5" w:rsidP="00CB1ADA">
            <w:pPr>
              <w:keepNext/>
              <w:keepLines/>
              <w:outlineLvl w:val="1"/>
              <w:rPr>
                <w:rFonts w:eastAsia="MS Gothic"/>
                <w:b/>
                <w:bCs/>
                <w:lang w:val="fr-FR"/>
              </w:rPr>
            </w:pPr>
          </w:p>
        </w:tc>
        <w:tc>
          <w:tcPr>
            <w:tcW w:w="9497" w:type="dxa"/>
            <w:gridSpan w:val="3"/>
            <w:shd w:val="clear" w:color="auto" w:fill="auto"/>
          </w:tcPr>
          <w:p w14:paraId="10A0D2F5" w14:textId="2951C00C" w:rsidR="001257F5" w:rsidRPr="00326595" w:rsidRDefault="001257F5" w:rsidP="00092584">
            <w:pPr>
              <w:rPr>
                <w:rFonts w:eastAsia="Cambria"/>
                <w:lang w:val="fr-FR"/>
              </w:rPr>
            </w:pPr>
            <w:r w:rsidRPr="00326595">
              <w:rPr>
                <w:lang w:val="fr-FR"/>
              </w:rPr>
              <w:t xml:space="preserve">Les </w:t>
            </w:r>
            <w:r>
              <w:rPr>
                <w:lang w:val="fr-FR"/>
              </w:rPr>
              <w:t>Etats</w:t>
            </w:r>
            <w:r w:rsidRPr="00326595">
              <w:rPr>
                <w:lang w:val="fr-FR"/>
              </w:rPr>
              <w:t>-membres doivent adopter les législations appropriées pour la prise d’</w:t>
            </w:r>
            <w:r w:rsidR="00812376">
              <w:rPr>
                <w:lang w:val="fr-FR"/>
              </w:rPr>
              <w:t>effet de cet Acte communautaire</w:t>
            </w:r>
          </w:p>
        </w:tc>
      </w:tr>
      <w:tr w:rsidR="001257F5" w:rsidRPr="001D48D3" w14:paraId="1C69A6BD" w14:textId="77777777" w:rsidTr="00812376">
        <w:tc>
          <w:tcPr>
            <w:tcW w:w="2518" w:type="dxa"/>
            <w:shd w:val="clear" w:color="auto" w:fill="auto"/>
          </w:tcPr>
          <w:p w14:paraId="4C56B63E" w14:textId="46BFD557" w:rsidR="001257F5" w:rsidRPr="00326595" w:rsidRDefault="00092584" w:rsidP="00812376">
            <w:pPr>
              <w:rPr>
                <w:rFonts w:eastAsia="Cambria"/>
                <w:b/>
                <w:lang w:val="fr-FR"/>
              </w:rPr>
            </w:pPr>
            <w:r>
              <w:rPr>
                <w:rFonts w:eastAsia="Cambria"/>
                <w:b/>
                <w:lang w:val="fr-FR"/>
              </w:rPr>
              <w:t>23</w:t>
            </w:r>
            <w:r w:rsidR="00812376">
              <w:rPr>
                <w:rFonts w:eastAsia="Cambria"/>
                <w:b/>
                <w:lang w:val="fr-FR"/>
              </w:rPr>
              <w:t>- D</w:t>
            </w:r>
            <w:r>
              <w:rPr>
                <w:rFonts w:eastAsia="Cambria"/>
                <w:b/>
                <w:lang w:val="fr-FR"/>
              </w:rPr>
              <w:t>isposition</w:t>
            </w:r>
            <w:r w:rsidR="00FF783A">
              <w:rPr>
                <w:rFonts w:eastAsia="Cambria"/>
                <w:b/>
                <w:lang w:val="fr-FR"/>
              </w:rPr>
              <w:t>s</w:t>
            </w:r>
            <w:r>
              <w:rPr>
                <w:rFonts w:eastAsia="Cambria"/>
                <w:b/>
                <w:lang w:val="fr-FR"/>
              </w:rPr>
              <w:t xml:space="preserve"> générale</w:t>
            </w:r>
            <w:r w:rsidR="00FF783A">
              <w:rPr>
                <w:rFonts w:eastAsia="Cambria"/>
                <w:b/>
                <w:lang w:val="fr-FR"/>
              </w:rPr>
              <w:t>s</w:t>
            </w:r>
          </w:p>
        </w:tc>
        <w:tc>
          <w:tcPr>
            <w:tcW w:w="3006" w:type="dxa"/>
            <w:shd w:val="clear" w:color="auto" w:fill="auto"/>
          </w:tcPr>
          <w:p w14:paraId="359A3F5E" w14:textId="77777777" w:rsidR="001257F5" w:rsidRPr="00326595" w:rsidRDefault="001257F5" w:rsidP="00CB1ADA">
            <w:pPr>
              <w:keepNext/>
              <w:keepLines/>
              <w:outlineLvl w:val="1"/>
              <w:rPr>
                <w:rFonts w:eastAsia="MS Gothic"/>
                <w:b/>
                <w:bCs/>
                <w:lang w:val="fr-FR"/>
              </w:rPr>
            </w:pPr>
            <w:bookmarkStart w:id="184" w:name="_Toc378822697"/>
            <w:bookmarkStart w:id="185" w:name="_Toc508276717"/>
            <w:r w:rsidRPr="00326595">
              <w:rPr>
                <w:rFonts w:eastAsia="MS Gothic"/>
                <w:b/>
                <w:bCs/>
                <w:lang w:val="fr-FR"/>
              </w:rPr>
              <w:t xml:space="preserve">Dispositions </w:t>
            </w:r>
            <w:bookmarkEnd w:id="184"/>
            <w:bookmarkEnd w:id="185"/>
            <w:r w:rsidRPr="00326595">
              <w:rPr>
                <w:rFonts w:eastAsia="MS Gothic"/>
                <w:b/>
                <w:bCs/>
                <w:lang w:val="fr-FR"/>
              </w:rPr>
              <w:t>générales</w:t>
            </w:r>
          </w:p>
          <w:p w14:paraId="797DC0A0"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853C544" w14:textId="77777777" w:rsidR="001257F5" w:rsidRPr="00326595" w:rsidRDefault="001257F5" w:rsidP="00CB1ADA">
            <w:pPr>
              <w:ind w:left="1"/>
              <w:rPr>
                <w:rFonts w:eastAsia="Cambria"/>
                <w:lang w:val="fr-FR"/>
              </w:rPr>
            </w:pPr>
            <w:r w:rsidRPr="00326595">
              <w:rPr>
                <w:lang w:val="fr-FR"/>
              </w:rPr>
              <w:t xml:space="preserve">Les </w:t>
            </w:r>
            <w:r>
              <w:rPr>
                <w:lang w:val="fr-FR"/>
              </w:rPr>
              <w:t>Etats</w:t>
            </w:r>
            <w:r w:rsidRPr="00326595">
              <w:rPr>
                <w:lang w:val="fr-FR"/>
              </w:rPr>
              <w:t>-membres doivent s’engager à promouvoir la coopération intra et inter-état dans la mise en œuvre de cet Acte communautaire</w:t>
            </w:r>
            <w:r w:rsidRPr="00326595">
              <w:rPr>
                <w:rFonts w:eastAsia="Cambria"/>
                <w:lang w:val="fr-FR"/>
              </w:rPr>
              <w:t>.</w:t>
            </w:r>
          </w:p>
        </w:tc>
        <w:tc>
          <w:tcPr>
            <w:tcW w:w="3114" w:type="dxa"/>
            <w:shd w:val="clear" w:color="auto" w:fill="auto"/>
          </w:tcPr>
          <w:p w14:paraId="70C3A761" w14:textId="77777777" w:rsidR="001257F5" w:rsidRPr="00326595" w:rsidRDefault="001257F5" w:rsidP="00CB1ADA">
            <w:pPr>
              <w:jc w:val="both"/>
              <w:rPr>
                <w:rFonts w:eastAsia="Cambria"/>
                <w:lang w:val="fr-FR"/>
              </w:rPr>
            </w:pPr>
          </w:p>
        </w:tc>
        <w:tc>
          <w:tcPr>
            <w:tcW w:w="2977" w:type="dxa"/>
            <w:shd w:val="clear" w:color="auto" w:fill="auto"/>
          </w:tcPr>
          <w:p w14:paraId="1CF920BD" w14:textId="77777777" w:rsidR="001257F5" w:rsidRPr="00326595" w:rsidRDefault="001257F5" w:rsidP="00CB1ADA">
            <w:pPr>
              <w:jc w:val="both"/>
              <w:rPr>
                <w:rFonts w:eastAsia="Cambria"/>
                <w:lang w:val="fr-FR"/>
              </w:rPr>
            </w:pPr>
          </w:p>
        </w:tc>
      </w:tr>
      <w:tr w:rsidR="001257F5" w:rsidRPr="001D48D3" w14:paraId="53288EA8" w14:textId="77777777" w:rsidTr="00812376">
        <w:tc>
          <w:tcPr>
            <w:tcW w:w="2518" w:type="dxa"/>
            <w:shd w:val="clear" w:color="auto" w:fill="auto"/>
          </w:tcPr>
          <w:p w14:paraId="1C2E5D5B" w14:textId="77777777" w:rsidR="001257F5" w:rsidRPr="00326595" w:rsidRDefault="001257F5" w:rsidP="00CB1ADA">
            <w:pPr>
              <w:jc w:val="both"/>
              <w:rPr>
                <w:rFonts w:eastAsia="Cambria"/>
                <w:b/>
                <w:lang w:val="fr-FR"/>
              </w:rPr>
            </w:pPr>
          </w:p>
        </w:tc>
        <w:tc>
          <w:tcPr>
            <w:tcW w:w="3006" w:type="dxa"/>
            <w:shd w:val="clear" w:color="auto" w:fill="auto"/>
          </w:tcPr>
          <w:p w14:paraId="39C0247B" w14:textId="77777777" w:rsidR="001257F5" w:rsidRPr="00326595" w:rsidRDefault="001257F5" w:rsidP="00CB1ADA">
            <w:pPr>
              <w:keepNext/>
              <w:keepLines/>
              <w:outlineLvl w:val="1"/>
              <w:rPr>
                <w:rFonts w:eastAsia="MS Gothic"/>
                <w:b/>
                <w:bCs/>
                <w:lang w:val="fr-FR"/>
              </w:rPr>
            </w:pPr>
          </w:p>
        </w:tc>
        <w:tc>
          <w:tcPr>
            <w:tcW w:w="6520" w:type="dxa"/>
            <w:gridSpan w:val="2"/>
            <w:shd w:val="clear" w:color="auto" w:fill="auto"/>
          </w:tcPr>
          <w:p w14:paraId="1B4453E9" w14:textId="43C056F1" w:rsidR="001257F5" w:rsidRPr="00326595" w:rsidRDefault="001257F5" w:rsidP="007879B4">
            <w:pPr>
              <w:rPr>
                <w:rFonts w:eastAsia="Cambria"/>
                <w:lang w:val="fr-FR"/>
              </w:rPr>
            </w:pPr>
            <w:r w:rsidRPr="00326595">
              <w:rPr>
                <w:lang w:val="fr-FR"/>
              </w:rPr>
              <w:t xml:space="preserve">Le Président de la Commission de la CEDEAO facilitera la coopération inter </w:t>
            </w:r>
            <w:r>
              <w:rPr>
                <w:lang w:val="fr-FR"/>
              </w:rPr>
              <w:t>Etats</w:t>
            </w:r>
            <w:r w:rsidRPr="00326595">
              <w:rPr>
                <w:lang w:val="fr-FR"/>
              </w:rPr>
              <w:t xml:space="preserve"> entre les Commissions ou Agences minières nationales et les autres acteurs de l’industrie minière</w:t>
            </w:r>
          </w:p>
        </w:tc>
        <w:tc>
          <w:tcPr>
            <w:tcW w:w="2977" w:type="dxa"/>
            <w:shd w:val="clear" w:color="auto" w:fill="auto"/>
          </w:tcPr>
          <w:p w14:paraId="2753C13A" w14:textId="77777777" w:rsidR="001257F5" w:rsidRPr="00326595" w:rsidRDefault="001257F5" w:rsidP="00CB1ADA">
            <w:pPr>
              <w:jc w:val="both"/>
              <w:rPr>
                <w:rFonts w:eastAsia="Cambria"/>
                <w:lang w:val="fr-FR"/>
              </w:rPr>
            </w:pPr>
          </w:p>
        </w:tc>
      </w:tr>
      <w:tr w:rsidR="001257F5" w:rsidRPr="001D48D3" w14:paraId="6FF89F91" w14:textId="77777777" w:rsidTr="00812376">
        <w:tc>
          <w:tcPr>
            <w:tcW w:w="2518" w:type="dxa"/>
            <w:shd w:val="clear" w:color="auto" w:fill="auto"/>
          </w:tcPr>
          <w:p w14:paraId="55F5B2E6" w14:textId="77777777" w:rsidR="001257F5" w:rsidRPr="00326595" w:rsidRDefault="001257F5" w:rsidP="00CB1ADA">
            <w:pPr>
              <w:jc w:val="both"/>
              <w:rPr>
                <w:rFonts w:eastAsia="Cambria"/>
                <w:b/>
                <w:lang w:val="fr-FR"/>
              </w:rPr>
            </w:pPr>
          </w:p>
        </w:tc>
        <w:tc>
          <w:tcPr>
            <w:tcW w:w="3006" w:type="dxa"/>
            <w:shd w:val="clear" w:color="auto" w:fill="auto"/>
          </w:tcPr>
          <w:p w14:paraId="4DDD02A9" w14:textId="77777777" w:rsidR="001257F5" w:rsidRPr="00326595" w:rsidRDefault="001257F5" w:rsidP="00CB1ADA">
            <w:pPr>
              <w:keepNext/>
              <w:keepLines/>
              <w:outlineLvl w:val="1"/>
              <w:rPr>
                <w:rFonts w:eastAsia="MS Gothic"/>
                <w:b/>
                <w:bCs/>
                <w:lang w:val="fr-FR"/>
              </w:rPr>
            </w:pPr>
          </w:p>
        </w:tc>
        <w:tc>
          <w:tcPr>
            <w:tcW w:w="9497" w:type="dxa"/>
            <w:gridSpan w:val="3"/>
            <w:shd w:val="clear" w:color="auto" w:fill="auto"/>
          </w:tcPr>
          <w:p w14:paraId="32BBF6D2" w14:textId="77777777" w:rsidR="001257F5" w:rsidRPr="00326595" w:rsidRDefault="001257F5" w:rsidP="007879B4">
            <w:pPr>
              <w:rPr>
                <w:rFonts w:eastAsia="Cambria"/>
                <w:lang w:val="fr-FR"/>
              </w:rPr>
            </w:pPr>
            <w:r w:rsidRPr="00326595">
              <w:rPr>
                <w:lang w:val="fr-FR"/>
              </w:rPr>
              <w:t xml:space="preserve">Les </w:t>
            </w:r>
            <w:r>
              <w:rPr>
                <w:lang w:val="fr-FR"/>
              </w:rPr>
              <w:t>Etats</w:t>
            </w:r>
            <w:r w:rsidRPr="00326595">
              <w:rPr>
                <w:lang w:val="fr-FR"/>
              </w:rPr>
              <w:t>-membres et la Commission de la CEDEAO adopteront toutes les mesures légitimes nécessaires pour se conformer à cet Acte communautaire</w:t>
            </w:r>
            <w:r w:rsidRPr="00326595">
              <w:rPr>
                <w:rFonts w:eastAsia="Cambria"/>
                <w:lang w:val="fr-FR"/>
              </w:rPr>
              <w:t>.</w:t>
            </w:r>
          </w:p>
        </w:tc>
      </w:tr>
      <w:tr w:rsidR="001257F5" w:rsidRPr="001D48D3" w14:paraId="3D1300DA" w14:textId="77777777" w:rsidTr="00812376">
        <w:tc>
          <w:tcPr>
            <w:tcW w:w="2518" w:type="dxa"/>
            <w:shd w:val="clear" w:color="auto" w:fill="auto"/>
          </w:tcPr>
          <w:p w14:paraId="300E703E" w14:textId="77777777" w:rsidR="001257F5" w:rsidRPr="00326595" w:rsidRDefault="001257F5" w:rsidP="00CB1ADA">
            <w:pPr>
              <w:jc w:val="both"/>
              <w:rPr>
                <w:rFonts w:eastAsia="Cambria"/>
                <w:b/>
                <w:lang w:val="fr-FR"/>
              </w:rPr>
            </w:pPr>
          </w:p>
        </w:tc>
        <w:tc>
          <w:tcPr>
            <w:tcW w:w="3006" w:type="dxa"/>
            <w:shd w:val="clear" w:color="auto" w:fill="auto"/>
          </w:tcPr>
          <w:p w14:paraId="34F4CA06"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2DF7174E" w14:textId="77777777" w:rsidR="001257F5" w:rsidRPr="00326595" w:rsidRDefault="001257F5" w:rsidP="00CB1ADA">
            <w:pPr>
              <w:ind w:left="1"/>
              <w:rPr>
                <w:rFonts w:eastAsia="Cambria"/>
                <w:lang w:val="fr-FR"/>
              </w:rPr>
            </w:pPr>
            <w:r w:rsidRPr="00326595">
              <w:rPr>
                <w:lang w:val="fr-FR"/>
              </w:rPr>
              <w:t xml:space="preserve">Lorsque les </w:t>
            </w:r>
            <w:r>
              <w:rPr>
                <w:lang w:val="fr-FR"/>
              </w:rPr>
              <w:t>Etats</w:t>
            </w:r>
            <w:r w:rsidRPr="00326595">
              <w:rPr>
                <w:lang w:val="fr-FR"/>
              </w:rPr>
              <w:t>-membres adopteront cet Acte communautaire, les textes devront contenir une référence à cet Acte ou une telle référence devra être attachée en cas de publication officielle</w:t>
            </w:r>
            <w:r w:rsidRPr="00326595">
              <w:rPr>
                <w:rFonts w:eastAsia="Cambria"/>
                <w:lang w:val="fr-FR"/>
              </w:rPr>
              <w:t>.</w:t>
            </w:r>
          </w:p>
        </w:tc>
        <w:tc>
          <w:tcPr>
            <w:tcW w:w="3114" w:type="dxa"/>
            <w:shd w:val="clear" w:color="auto" w:fill="auto"/>
          </w:tcPr>
          <w:p w14:paraId="7B45DDFB" w14:textId="77777777" w:rsidR="001257F5" w:rsidRPr="00326595" w:rsidRDefault="001257F5" w:rsidP="00CB1ADA">
            <w:pPr>
              <w:jc w:val="both"/>
              <w:rPr>
                <w:rFonts w:eastAsia="Cambria"/>
                <w:lang w:val="fr-FR"/>
              </w:rPr>
            </w:pPr>
          </w:p>
        </w:tc>
        <w:tc>
          <w:tcPr>
            <w:tcW w:w="2977" w:type="dxa"/>
            <w:shd w:val="clear" w:color="auto" w:fill="auto"/>
          </w:tcPr>
          <w:p w14:paraId="4261CD6F" w14:textId="77777777" w:rsidR="001257F5" w:rsidRPr="00326595" w:rsidRDefault="001257F5" w:rsidP="00CB1ADA">
            <w:pPr>
              <w:jc w:val="both"/>
              <w:rPr>
                <w:rFonts w:eastAsia="Cambria"/>
                <w:lang w:val="fr-FR"/>
              </w:rPr>
            </w:pPr>
          </w:p>
        </w:tc>
      </w:tr>
      <w:tr w:rsidR="001257F5" w:rsidRPr="001D48D3" w14:paraId="61563171" w14:textId="77777777" w:rsidTr="00812376">
        <w:tc>
          <w:tcPr>
            <w:tcW w:w="2518" w:type="dxa"/>
            <w:shd w:val="clear" w:color="auto" w:fill="auto"/>
          </w:tcPr>
          <w:p w14:paraId="1D1489C2" w14:textId="77777777" w:rsidR="001257F5" w:rsidRPr="00326595" w:rsidRDefault="001257F5" w:rsidP="00CB1ADA">
            <w:pPr>
              <w:jc w:val="both"/>
              <w:rPr>
                <w:rFonts w:eastAsia="Cambria"/>
                <w:b/>
                <w:lang w:val="fr-FR"/>
              </w:rPr>
            </w:pPr>
          </w:p>
        </w:tc>
        <w:tc>
          <w:tcPr>
            <w:tcW w:w="3006" w:type="dxa"/>
            <w:shd w:val="clear" w:color="auto" w:fill="auto"/>
          </w:tcPr>
          <w:p w14:paraId="37F593CB"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6333B50D" w14:textId="77777777" w:rsidR="001257F5" w:rsidRPr="00326595" w:rsidRDefault="001257F5" w:rsidP="00CB1ADA">
            <w:pPr>
              <w:ind w:left="1"/>
              <w:rPr>
                <w:rFonts w:eastAsia="Cambria"/>
                <w:lang w:val="fr-FR"/>
              </w:rPr>
            </w:pPr>
            <w:r w:rsidRPr="00326595">
              <w:rPr>
                <w:lang w:val="fr-FR" w:eastAsia="fr-FR"/>
              </w:rPr>
              <w:t xml:space="preserve">Les </w:t>
            </w:r>
            <w:r>
              <w:rPr>
                <w:lang w:val="fr-FR" w:eastAsia="fr-FR"/>
              </w:rPr>
              <w:t>Etats</w:t>
            </w:r>
            <w:r w:rsidRPr="00326595">
              <w:rPr>
                <w:lang w:val="fr-FR" w:eastAsia="fr-FR"/>
              </w:rPr>
              <w:t xml:space="preserve">-membres, doivent à travers un mécanisme adopté, notifier annuellement au </w:t>
            </w:r>
            <w:r w:rsidRPr="00326595">
              <w:rPr>
                <w:lang w:val="fr-FR"/>
              </w:rPr>
              <w:t>Président de la Commission de la CEDEAO les mesures ou dispositions qu’ils adoptent pour se conformer aux dispositions de cet Acte communautaire</w:t>
            </w:r>
          </w:p>
        </w:tc>
        <w:tc>
          <w:tcPr>
            <w:tcW w:w="3114" w:type="dxa"/>
            <w:shd w:val="clear" w:color="auto" w:fill="auto"/>
          </w:tcPr>
          <w:p w14:paraId="51B5998D" w14:textId="77777777" w:rsidR="001257F5" w:rsidRPr="00326595" w:rsidRDefault="001257F5" w:rsidP="00CB1ADA">
            <w:pPr>
              <w:jc w:val="both"/>
              <w:rPr>
                <w:rFonts w:eastAsia="Cambria"/>
                <w:lang w:val="fr-FR"/>
              </w:rPr>
            </w:pPr>
          </w:p>
        </w:tc>
        <w:tc>
          <w:tcPr>
            <w:tcW w:w="2977" w:type="dxa"/>
            <w:shd w:val="clear" w:color="auto" w:fill="auto"/>
          </w:tcPr>
          <w:p w14:paraId="3ED08A4B" w14:textId="77777777" w:rsidR="001257F5" w:rsidRPr="00326595" w:rsidRDefault="001257F5" w:rsidP="00CB1ADA">
            <w:pPr>
              <w:jc w:val="both"/>
              <w:rPr>
                <w:rFonts w:eastAsia="Cambria"/>
                <w:lang w:val="fr-FR"/>
              </w:rPr>
            </w:pPr>
          </w:p>
        </w:tc>
      </w:tr>
      <w:tr w:rsidR="001257F5" w:rsidRPr="001D48D3" w14:paraId="63D5141A" w14:textId="77777777" w:rsidTr="00812376">
        <w:tc>
          <w:tcPr>
            <w:tcW w:w="2518" w:type="dxa"/>
            <w:shd w:val="clear" w:color="auto" w:fill="auto"/>
          </w:tcPr>
          <w:p w14:paraId="42B39FDB" w14:textId="77777777" w:rsidR="001257F5" w:rsidRPr="00326595" w:rsidRDefault="001257F5" w:rsidP="00CB1ADA">
            <w:pPr>
              <w:jc w:val="both"/>
              <w:rPr>
                <w:rFonts w:eastAsia="Cambria"/>
                <w:b/>
                <w:lang w:val="fr-FR"/>
              </w:rPr>
            </w:pPr>
          </w:p>
        </w:tc>
        <w:tc>
          <w:tcPr>
            <w:tcW w:w="3006" w:type="dxa"/>
            <w:shd w:val="clear" w:color="auto" w:fill="auto"/>
          </w:tcPr>
          <w:p w14:paraId="00086C4E" w14:textId="77777777" w:rsidR="001257F5" w:rsidRPr="00326595" w:rsidRDefault="001257F5" w:rsidP="00CB1ADA">
            <w:pPr>
              <w:keepNext/>
              <w:keepLines/>
              <w:outlineLvl w:val="1"/>
              <w:rPr>
                <w:rFonts w:eastAsia="MS Gothic"/>
                <w:b/>
                <w:bCs/>
                <w:lang w:val="fr-FR"/>
              </w:rPr>
            </w:pPr>
            <w:bookmarkStart w:id="186" w:name="_Toc378822698"/>
            <w:bookmarkStart w:id="187" w:name="_Toc508276718"/>
            <w:r w:rsidRPr="00326595">
              <w:rPr>
                <w:rFonts w:eastAsia="MS Gothic"/>
                <w:b/>
                <w:bCs/>
                <w:lang w:val="fr-FR"/>
              </w:rPr>
              <w:t>Autorité de mise en œuvre</w:t>
            </w:r>
            <w:bookmarkEnd w:id="186"/>
            <w:bookmarkEnd w:id="187"/>
            <w:r w:rsidRPr="00326595">
              <w:rPr>
                <w:rFonts w:eastAsia="MS Gothic"/>
                <w:b/>
                <w:bCs/>
                <w:lang w:val="fr-FR"/>
              </w:rPr>
              <w:t xml:space="preserve"> </w:t>
            </w:r>
          </w:p>
        </w:tc>
        <w:tc>
          <w:tcPr>
            <w:tcW w:w="3406" w:type="dxa"/>
            <w:shd w:val="clear" w:color="auto" w:fill="auto"/>
          </w:tcPr>
          <w:p w14:paraId="5E2F9459" w14:textId="77777777" w:rsidR="001257F5" w:rsidRPr="00326595" w:rsidRDefault="001257F5" w:rsidP="00CB1ADA">
            <w:pPr>
              <w:ind w:left="1"/>
              <w:rPr>
                <w:rFonts w:eastAsia="Cambria"/>
                <w:lang w:val="fr-FR"/>
              </w:rPr>
            </w:pPr>
            <w:r w:rsidRPr="00326595">
              <w:rPr>
                <w:lang w:val="fr-FR" w:eastAsia="fr-FR"/>
              </w:rPr>
              <w:t xml:space="preserve">Les </w:t>
            </w:r>
            <w:r>
              <w:rPr>
                <w:lang w:val="fr-FR" w:eastAsia="fr-FR"/>
              </w:rPr>
              <w:t>Etats</w:t>
            </w:r>
            <w:r w:rsidRPr="00326595">
              <w:rPr>
                <w:lang w:val="fr-FR" w:eastAsia="fr-FR"/>
              </w:rPr>
              <w:t>-membres</w:t>
            </w:r>
            <w:r w:rsidRPr="00326595">
              <w:rPr>
                <w:lang w:val="fr-FR"/>
              </w:rPr>
              <w:t xml:space="preserve"> identifieront une institution étatique appropriée pour mettre en œuvre l’Acte de la CEDEAO sur l’exploitation minière et le développement des mines et rapporter ses progrès au gouvernement et à la Commission de la CEDEAO</w:t>
            </w:r>
            <w:r w:rsidRPr="00326595">
              <w:rPr>
                <w:rFonts w:eastAsia="Cambria"/>
                <w:lang w:val="fr-FR"/>
              </w:rPr>
              <w:t>.</w:t>
            </w:r>
          </w:p>
        </w:tc>
        <w:tc>
          <w:tcPr>
            <w:tcW w:w="3114" w:type="dxa"/>
            <w:shd w:val="clear" w:color="auto" w:fill="auto"/>
          </w:tcPr>
          <w:p w14:paraId="625AF405" w14:textId="77777777" w:rsidR="001257F5" w:rsidRPr="00326595" w:rsidRDefault="001257F5" w:rsidP="00CB1ADA">
            <w:pPr>
              <w:jc w:val="both"/>
              <w:rPr>
                <w:rFonts w:eastAsia="Cambria"/>
                <w:lang w:val="fr-FR"/>
              </w:rPr>
            </w:pPr>
          </w:p>
        </w:tc>
        <w:tc>
          <w:tcPr>
            <w:tcW w:w="2977" w:type="dxa"/>
            <w:shd w:val="clear" w:color="auto" w:fill="auto"/>
          </w:tcPr>
          <w:p w14:paraId="56505B8D" w14:textId="77777777" w:rsidR="001257F5" w:rsidRPr="00326595" w:rsidRDefault="001257F5" w:rsidP="00CB1ADA">
            <w:pPr>
              <w:jc w:val="both"/>
              <w:rPr>
                <w:rFonts w:eastAsia="Cambria"/>
                <w:lang w:val="fr-FR"/>
              </w:rPr>
            </w:pPr>
          </w:p>
        </w:tc>
      </w:tr>
      <w:tr w:rsidR="001257F5" w:rsidRPr="001D48D3" w14:paraId="0A652A61" w14:textId="77777777" w:rsidTr="00812376">
        <w:tc>
          <w:tcPr>
            <w:tcW w:w="2518" w:type="dxa"/>
            <w:shd w:val="clear" w:color="auto" w:fill="auto"/>
          </w:tcPr>
          <w:p w14:paraId="00710829" w14:textId="77777777" w:rsidR="001257F5" w:rsidRPr="00326595" w:rsidRDefault="001257F5" w:rsidP="00CB1ADA">
            <w:pPr>
              <w:jc w:val="both"/>
              <w:rPr>
                <w:rFonts w:eastAsia="Cambria"/>
                <w:lang w:val="fr-FR"/>
              </w:rPr>
            </w:pPr>
          </w:p>
        </w:tc>
        <w:tc>
          <w:tcPr>
            <w:tcW w:w="3006" w:type="dxa"/>
            <w:shd w:val="clear" w:color="auto" w:fill="auto"/>
          </w:tcPr>
          <w:p w14:paraId="0B52B0CA" w14:textId="77777777" w:rsidR="001257F5" w:rsidRPr="00326595" w:rsidRDefault="001257F5" w:rsidP="00CB1ADA">
            <w:pPr>
              <w:keepNext/>
              <w:keepLines/>
              <w:outlineLvl w:val="1"/>
              <w:rPr>
                <w:rFonts w:eastAsia="MS Gothic"/>
                <w:b/>
                <w:bCs/>
                <w:lang w:val="fr-FR"/>
              </w:rPr>
            </w:pPr>
            <w:bookmarkStart w:id="188" w:name="_Toc378822699"/>
            <w:bookmarkStart w:id="189" w:name="_Toc508276719"/>
            <w:r w:rsidRPr="00326595">
              <w:rPr>
                <w:rFonts w:eastAsia="MS Gothic"/>
                <w:b/>
                <w:bCs/>
                <w:lang w:val="fr-FR"/>
              </w:rPr>
              <w:t>Suivi &amp; Evaluation de la mise en œuvre et amendements</w:t>
            </w:r>
            <w:bookmarkEnd w:id="188"/>
            <w:bookmarkEnd w:id="189"/>
            <w:r w:rsidRPr="00326595">
              <w:rPr>
                <w:rFonts w:eastAsia="MS Gothic"/>
                <w:b/>
                <w:bCs/>
                <w:lang w:val="fr-FR"/>
              </w:rPr>
              <w:t xml:space="preserve">         </w:t>
            </w:r>
          </w:p>
          <w:p w14:paraId="7E54E915" w14:textId="77777777" w:rsidR="001257F5" w:rsidRPr="00326595" w:rsidRDefault="001257F5" w:rsidP="00CB1ADA">
            <w:pPr>
              <w:keepNext/>
              <w:keepLines/>
              <w:outlineLvl w:val="1"/>
              <w:rPr>
                <w:rFonts w:eastAsia="MS Gothic"/>
                <w:b/>
                <w:bCs/>
                <w:lang w:val="fr-FR"/>
              </w:rPr>
            </w:pPr>
          </w:p>
        </w:tc>
        <w:tc>
          <w:tcPr>
            <w:tcW w:w="3406" w:type="dxa"/>
            <w:shd w:val="clear" w:color="auto" w:fill="auto"/>
          </w:tcPr>
          <w:p w14:paraId="1A7EBCB6" w14:textId="44D42594" w:rsidR="001257F5" w:rsidRPr="00326595" w:rsidRDefault="001257F5" w:rsidP="00CB1ADA">
            <w:pPr>
              <w:ind w:left="1"/>
              <w:rPr>
                <w:rFonts w:eastAsia="Cambria"/>
                <w:lang w:val="fr-FR"/>
              </w:rPr>
            </w:pPr>
            <w:r w:rsidRPr="00326595">
              <w:rPr>
                <w:lang w:val="fr-FR" w:eastAsia="fr-FR"/>
              </w:rPr>
              <w:t xml:space="preserve">Les </w:t>
            </w:r>
            <w:r>
              <w:rPr>
                <w:lang w:val="fr-FR" w:eastAsia="fr-FR"/>
              </w:rPr>
              <w:t>Etats</w:t>
            </w:r>
            <w:r w:rsidRPr="00326595">
              <w:rPr>
                <w:lang w:val="fr-FR" w:eastAsia="fr-FR"/>
              </w:rPr>
              <w:t>-membres</w:t>
            </w:r>
            <w:r w:rsidRPr="00326595">
              <w:rPr>
                <w:lang w:val="fr-FR"/>
              </w:rPr>
              <w:t xml:space="preserve"> et les institutions de la CEDEAO doivent s’engager à commencer immédiatement la mise en œuvre de cet Acte modèle de la CEDEAO sur l’exploitation minière et le développement des </w:t>
            </w:r>
            <w:r w:rsidR="00A6624D">
              <w:rPr>
                <w:lang w:val="fr-FR"/>
              </w:rPr>
              <w:t>ressources minérales</w:t>
            </w:r>
            <w:r w:rsidR="00A6624D" w:rsidRPr="00326595">
              <w:rPr>
                <w:lang w:val="fr-FR"/>
              </w:rPr>
              <w:t xml:space="preserve"> </w:t>
            </w:r>
            <w:r w:rsidRPr="00326595">
              <w:rPr>
                <w:lang w:val="fr-FR"/>
              </w:rPr>
              <w:t>et sa stratégie de mise en œuvre dès leur entrée en vigueur</w:t>
            </w:r>
            <w:r w:rsidRPr="00326595">
              <w:rPr>
                <w:rFonts w:eastAsia="Cambria"/>
                <w:lang w:val="fr-FR"/>
              </w:rPr>
              <w:t>.</w:t>
            </w:r>
          </w:p>
        </w:tc>
        <w:tc>
          <w:tcPr>
            <w:tcW w:w="3114" w:type="dxa"/>
            <w:shd w:val="clear" w:color="auto" w:fill="auto"/>
          </w:tcPr>
          <w:p w14:paraId="0B1A478B" w14:textId="77777777" w:rsidR="001257F5" w:rsidRPr="00326595" w:rsidRDefault="001257F5" w:rsidP="00CB1ADA">
            <w:pPr>
              <w:jc w:val="both"/>
              <w:rPr>
                <w:rFonts w:eastAsia="Cambria"/>
                <w:lang w:val="fr-FR"/>
              </w:rPr>
            </w:pPr>
          </w:p>
        </w:tc>
        <w:tc>
          <w:tcPr>
            <w:tcW w:w="2977" w:type="dxa"/>
            <w:shd w:val="clear" w:color="auto" w:fill="auto"/>
          </w:tcPr>
          <w:p w14:paraId="0A376688" w14:textId="77777777" w:rsidR="001257F5" w:rsidRPr="00326595" w:rsidRDefault="001257F5" w:rsidP="00CB1ADA">
            <w:pPr>
              <w:jc w:val="both"/>
              <w:rPr>
                <w:rFonts w:eastAsia="Cambria"/>
                <w:lang w:val="fr-FR"/>
              </w:rPr>
            </w:pPr>
          </w:p>
        </w:tc>
      </w:tr>
      <w:tr w:rsidR="001257F5" w:rsidRPr="001D48D3" w14:paraId="6202D81A" w14:textId="77777777" w:rsidTr="00812376">
        <w:tc>
          <w:tcPr>
            <w:tcW w:w="2518" w:type="dxa"/>
            <w:shd w:val="clear" w:color="auto" w:fill="auto"/>
          </w:tcPr>
          <w:p w14:paraId="66177CD7" w14:textId="77777777" w:rsidR="001257F5" w:rsidRPr="00326595" w:rsidRDefault="001257F5" w:rsidP="00CB1ADA">
            <w:pPr>
              <w:jc w:val="both"/>
              <w:rPr>
                <w:rFonts w:eastAsia="Cambria"/>
                <w:lang w:val="fr-FR"/>
              </w:rPr>
            </w:pPr>
          </w:p>
        </w:tc>
        <w:tc>
          <w:tcPr>
            <w:tcW w:w="3006" w:type="dxa"/>
            <w:shd w:val="clear" w:color="auto" w:fill="auto"/>
          </w:tcPr>
          <w:p w14:paraId="2E1D2763" w14:textId="77777777" w:rsidR="001257F5" w:rsidRPr="00326595" w:rsidRDefault="001257F5" w:rsidP="00CB1ADA">
            <w:pPr>
              <w:keepNext/>
              <w:keepLines/>
              <w:outlineLvl w:val="0"/>
              <w:rPr>
                <w:rFonts w:eastAsia="MS Gothic"/>
                <w:b/>
                <w:lang w:val="fr-FR"/>
              </w:rPr>
            </w:pPr>
          </w:p>
        </w:tc>
        <w:tc>
          <w:tcPr>
            <w:tcW w:w="9497" w:type="dxa"/>
            <w:gridSpan w:val="3"/>
            <w:shd w:val="clear" w:color="auto" w:fill="auto"/>
          </w:tcPr>
          <w:p w14:paraId="2F7CCE4B" w14:textId="39106842" w:rsidR="001257F5" w:rsidRPr="00326595" w:rsidRDefault="001257F5" w:rsidP="007879B4">
            <w:pPr>
              <w:rPr>
                <w:rFonts w:eastAsia="Cambria"/>
                <w:lang w:val="fr-FR"/>
              </w:rPr>
            </w:pPr>
            <w:r w:rsidRPr="00326595">
              <w:rPr>
                <w:lang w:val="fr-FR" w:eastAsia="fr-FR"/>
              </w:rPr>
              <w:t xml:space="preserve">Les </w:t>
            </w:r>
            <w:r>
              <w:rPr>
                <w:lang w:val="fr-FR" w:eastAsia="fr-FR"/>
              </w:rPr>
              <w:t>Etats</w:t>
            </w:r>
            <w:r w:rsidRPr="00326595">
              <w:rPr>
                <w:lang w:val="fr-FR" w:eastAsia="fr-FR"/>
              </w:rPr>
              <w:t>-membres</w:t>
            </w:r>
            <w:r w:rsidRPr="00326595">
              <w:rPr>
                <w:lang w:val="fr-FR"/>
              </w:rPr>
              <w:t xml:space="preserve">, le Parlement communautaire, la Commission de la CEDEAO et le Conseil des Ministres, chacun en </w:t>
            </w:r>
            <w:r w:rsidR="00A6624D">
              <w:rPr>
                <w:lang w:val="fr-FR"/>
              </w:rPr>
              <w:t xml:space="preserve">ce qui le concerne </w:t>
            </w:r>
            <w:r w:rsidRPr="00326595">
              <w:rPr>
                <w:lang w:val="fr-FR"/>
              </w:rPr>
              <w:t xml:space="preserve"> et à travers ses organes</w:t>
            </w:r>
            <w:r w:rsidR="00850D35">
              <w:rPr>
                <w:lang w:val="fr-FR"/>
              </w:rPr>
              <w:t xml:space="preserve"> ou </w:t>
            </w:r>
            <w:r w:rsidRPr="00326595">
              <w:rPr>
                <w:lang w:val="fr-FR"/>
              </w:rPr>
              <w:t>agences appropriés ser</w:t>
            </w:r>
            <w:r w:rsidR="00850D35">
              <w:rPr>
                <w:lang w:val="fr-FR"/>
              </w:rPr>
              <w:t xml:space="preserve">ont </w:t>
            </w:r>
            <w:r w:rsidRPr="00326595">
              <w:rPr>
                <w:lang w:val="fr-FR"/>
              </w:rPr>
              <w:t xml:space="preserve"> en charge de la mise en œuvre et du suivi-évaluation de cet Acte modèle de la CEDEAO sur l’exploitation minière et le développement des </w:t>
            </w:r>
            <w:r w:rsidR="00A6624D">
              <w:rPr>
                <w:lang w:val="fr-FR"/>
              </w:rPr>
              <w:t>ressources minérales</w:t>
            </w:r>
            <w:r w:rsidR="00850D35">
              <w:rPr>
                <w:lang w:val="fr-FR"/>
              </w:rPr>
              <w:t xml:space="preserve">. </w:t>
            </w:r>
          </w:p>
        </w:tc>
      </w:tr>
    </w:tbl>
    <w:p w14:paraId="22295AE1" w14:textId="77777777" w:rsidR="00C8750A" w:rsidRPr="00674299" w:rsidRDefault="00C8750A" w:rsidP="00C8750A">
      <w:pPr>
        <w:rPr>
          <w:rFonts w:eastAsia="Cambria"/>
          <w:lang w:val="fr-FR"/>
        </w:rPr>
      </w:pPr>
    </w:p>
    <w:p w14:paraId="27901FC3" w14:textId="77777777" w:rsidR="00C8750A" w:rsidRPr="00674299" w:rsidRDefault="00C8750A" w:rsidP="00C8750A">
      <w:pPr>
        <w:jc w:val="both"/>
        <w:rPr>
          <w:rFonts w:eastAsia="Cambria"/>
          <w:b/>
          <w:lang w:val="fr-FR"/>
        </w:rPr>
      </w:pPr>
    </w:p>
    <w:p w14:paraId="5F1F5441" w14:textId="1E3F2E15" w:rsidR="00C8750A" w:rsidRPr="00674299" w:rsidRDefault="007879B4" w:rsidP="00C8750A">
      <w:pPr>
        <w:keepNext/>
        <w:keepLines/>
        <w:outlineLvl w:val="1"/>
        <w:rPr>
          <w:rFonts w:eastAsia="MS Gothic"/>
          <w:b/>
          <w:bCs/>
          <w:sz w:val="26"/>
          <w:szCs w:val="26"/>
          <w:lang w:val="fr-FR"/>
        </w:rPr>
      </w:pPr>
      <w:bookmarkStart w:id="190" w:name="_Toc508276720"/>
      <w:r>
        <w:rPr>
          <w:rFonts w:eastAsia="MS Gothic"/>
          <w:b/>
          <w:bCs/>
          <w:sz w:val="26"/>
          <w:szCs w:val="26"/>
          <w:lang w:val="fr-FR"/>
        </w:rPr>
        <w:t>2.0</w:t>
      </w:r>
      <w:r>
        <w:rPr>
          <w:rFonts w:eastAsia="MS Gothic"/>
          <w:b/>
          <w:bCs/>
          <w:sz w:val="26"/>
          <w:szCs w:val="26"/>
          <w:lang w:val="fr-FR"/>
        </w:rPr>
        <w:tab/>
      </w:r>
      <w:r w:rsidRPr="00674299">
        <w:rPr>
          <w:rFonts w:eastAsia="MS Gothic"/>
          <w:b/>
          <w:bCs/>
          <w:sz w:val="26"/>
          <w:szCs w:val="26"/>
          <w:lang w:val="fr-FR"/>
        </w:rPr>
        <w:t>S</w:t>
      </w:r>
      <w:r>
        <w:rPr>
          <w:rFonts w:eastAsia="MS Gothic"/>
          <w:b/>
          <w:bCs/>
          <w:sz w:val="26"/>
          <w:szCs w:val="26"/>
          <w:lang w:val="fr-FR"/>
        </w:rPr>
        <w:t>tratégie de communication</w:t>
      </w:r>
      <w:r w:rsidR="00C8750A" w:rsidRPr="00674299">
        <w:rPr>
          <w:rFonts w:eastAsia="MS Gothic"/>
          <w:b/>
          <w:bCs/>
          <w:sz w:val="26"/>
          <w:szCs w:val="26"/>
          <w:lang w:val="fr-FR"/>
        </w:rPr>
        <w:t xml:space="preserve"> </w:t>
      </w:r>
      <w:bookmarkEnd w:id="190"/>
    </w:p>
    <w:p w14:paraId="4FF02857" w14:textId="77777777" w:rsidR="00C8750A" w:rsidRPr="00674299" w:rsidRDefault="00C8750A" w:rsidP="00C8750A">
      <w:pPr>
        <w:autoSpaceDE w:val="0"/>
        <w:autoSpaceDN w:val="0"/>
        <w:adjustRightInd w:val="0"/>
        <w:jc w:val="both"/>
        <w:rPr>
          <w:rFonts w:eastAsia="Cambria"/>
          <w:color w:val="000000"/>
          <w:lang w:val="fr-FR"/>
        </w:rPr>
      </w:pPr>
      <w:r w:rsidRPr="00674299">
        <w:rPr>
          <w:rFonts w:eastAsia="Cambria"/>
          <w:color w:val="000000"/>
          <w:lang w:val="fr-FR"/>
        </w:rPr>
        <w:t>L’Acte modèle de la CEDEAO sur l’exploitation minière et le développement des mines définit en termes larges et parfois en termes détaillés comment les ressources minérales pourraient être développées en Afrique de l’Ouest pour assurer un maximum de bénéfices aux citoyens de la région. En plus de la réalisation des objectifs de l’Acte, il est important qu’une stratégie de communication soit élaborée pour aider à la planification, à la compréhension de la situation et à la capacité de mener le travail et surtout permettre une identification claire de l’objectif afin de s’assurer que les groupes cibles sont adéquatement informés de cet Acte. La capacité de communication est essentielle pour le succès de toute entreprise et un facteur important pour la réalisation de ses objectifs. Le monde est à l’âge de la communication des connaissances et la clé pour accéder et explorer cette connaissance réside dans la capacité à communiquer dans une forme ou une autre avec les cibles prévues.</w:t>
      </w:r>
    </w:p>
    <w:p w14:paraId="4B486C91" w14:textId="77777777" w:rsidR="00C8750A" w:rsidRPr="00674299" w:rsidRDefault="00C8750A" w:rsidP="00C8750A">
      <w:pPr>
        <w:autoSpaceDE w:val="0"/>
        <w:autoSpaceDN w:val="0"/>
        <w:adjustRightInd w:val="0"/>
        <w:jc w:val="both"/>
        <w:rPr>
          <w:rFonts w:eastAsia="Cambria"/>
          <w:color w:val="000000"/>
          <w:lang w:val="fr-FR"/>
        </w:rPr>
      </w:pPr>
    </w:p>
    <w:p w14:paraId="3479E426" w14:textId="2B120EBE" w:rsidR="00C8750A" w:rsidRPr="00674299" w:rsidRDefault="007879B4" w:rsidP="00C8750A">
      <w:pPr>
        <w:keepNext/>
        <w:keepLines/>
        <w:outlineLvl w:val="1"/>
        <w:rPr>
          <w:rFonts w:eastAsia="MS Gothic"/>
          <w:b/>
          <w:bCs/>
          <w:sz w:val="26"/>
          <w:szCs w:val="26"/>
          <w:lang w:val="fr-FR"/>
        </w:rPr>
      </w:pPr>
      <w:bookmarkStart w:id="191" w:name="_Toc508276721"/>
      <w:r>
        <w:rPr>
          <w:rFonts w:eastAsia="MS Gothic"/>
          <w:b/>
          <w:bCs/>
          <w:sz w:val="26"/>
          <w:szCs w:val="26"/>
          <w:lang w:val="fr-FR"/>
        </w:rPr>
        <w:tab/>
      </w:r>
      <w:r w:rsidR="00C8750A" w:rsidRPr="00674299">
        <w:rPr>
          <w:rFonts w:eastAsia="MS Gothic"/>
          <w:b/>
          <w:bCs/>
          <w:sz w:val="26"/>
          <w:szCs w:val="26"/>
          <w:lang w:val="fr-FR"/>
        </w:rPr>
        <w:t>2.1</w:t>
      </w:r>
      <w:r>
        <w:rPr>
          <w:rFonts w:eastAsia="MS Gothic"/>
          <w:b/>
          <w:bCs/>
          <w:sz w:val="26"/>
          <w:szCs w:val="26"/>
          <w:lang w:val="fr-FR"/>
        </w:rPr>
        <w:tab/>
      </w:r>
      <w:r w:rsidR="00C8750A" w:rsidRPr="00674299">
        <w:rPr>
          <w:rFonts w:eastAsia="MS Gothic"/>
          <w:b/>
          <w:bCs/>
          <w:sz w:val="26"/>
          <w:szCs w:val="26"/>
          <w:lang w:val="fr-FR"/>
        </w:rPr>
        <w:t xml:space="preserve">Définition de la </w:t>
      </w:r>
      <w:bookmarkEnd w:id="191"/>
      <w:r w:rsidR="00C8750A" w:rsidRPr="00674299">
        <w:rPr>
          <w:rFonts w:eastAsia="MS Gothic"/>
          <w:b/>
          <w:bCs/>
          <w:sz w:val="26"/>
          <w:szCs w:val="26"/>
          <w:lang w:val="fr-FR"/>
        </w:rPr>
        <w:t>stratégie</w:t>
      </w:r>
    </w:p>
    <w:p w14:paraId="433247BE" w14:textId="70DB7836" w:rsidR="00C8750A" w:rsidRPr="00674299" w:rsidRDefault="00C8750A" w:rsidP="00C8750A">
      <w:pPr>
        <w:jc w:val="both"/>
        <w:rPr>
          <w:rFonts w:eastAsia="Cambria"/>
          <w:spacing w:val="-2"/>
          <w:lang w:val="fr-FR"/>
        </w:rPr>
      </w:pPr>
      <w:r w:rsidRPr="00674299">
        <w:rPr>
          <w:rFonts w:eastAsia="Cambria"/>
          <w:spacing w:val="-2"/>
          <w:lang w:val="fr-FR"/>
        </w:rPr>
        <w:t xml:space="preserve">La Vision </w:t>
      </w:r>
      <w:r w:rsidR="00A6624D">
        <w:rPr>
          <w:rFonts w:eastAsia="Cambria"/>
          <w:spacing w:val="-2"/>
          <w:lang w:val="fr-FR"/>
        </w:rPr>
        <w:t>M</w:t>
      </w:r>
      <w:r w:rsidRPr="00674299">
        <w:rPr>
          <w:rFonts w:eastAsia="Cambria"/>
          <w:spacing w:val="-2"/>
          <w:lang w:val="fr-FR"/>
        </w:rPr>
        <w:t xml:space="preserve">inière </w:t>
      </w:r>
      <w:r w:rsidR="00A6624D">
        <w:rPr>
          <w:rFonts w:eastAsia="Cambria"/>
          <w:spacing w:val="-2"/>
          <w:lang w:val="fr-FR"/>
        </w:rPr>
        <w:t>A</w:t>
      </w:r>
      <w:r w:rsidRPr="00674299">
        <w:rPr>
          <w:rFonts w:eastAsia="Cambria"/>
          <w:spacing w:val="-2"/>
          <w:lang w:val="fr-FR"/>
        </w:rPr>
        <w:t>fricaine a identifié neuf grappes de défis auxquels</w:t>
      </w:r>
      <w:r w:rsidR="00653FD0">
        <w:rPr>
          <w:rFonts w:eastAsia="Cambria"/>
          <w:spacing w:val="-2"/>
          <w:lang w:val="fr-FR"/>
        </w:rPr>
        <w:t xml:space="preserve"> </w:t>
      </w:r>
      <w:r w:rsidR="00A6624D">
        <w:rPr>
          <w:rFonts w:eastAsia="Cambria"/>
          <w:spacing w:val="-2"/>
          <w:lang w:val="fr-FR"/>
        </w:rPr>
        <w:t xml:space="preserve">doit faire </w:t>
      </w:r>
      <w:r w:rsidR="00653FD0">
        <w:rPr>
          <w:rFonts w:eastAsia="Cambria"/>
          <w:spacing w:val="-2"/>
          <w:lang w:val="fr-FR"/>
        </w:rPr>
        <w:t>face</w:t>
      </w:r>
      <w:r w:rsidRPr="00674299">
        <w:rPr>
          <w:rFonts w:eastAsia="Cambria"/>
          <w:spacing w:val="-2"/>
          <w:lang w:val="fr-FR"/>
        </w:rPr>
        <w:t xml:space="preserve"> le secteur minier en Afrique et particulièrement en Afrique de l’Ouest.  Lorsque les défis associés à ces grappes sont prises en charge, e le secteur minier peut effectivement contribuer au Programme de développement de l’Afrique. Ces grappes avec leurs objectifs identifiés sont:</w:t>
      </w:r>
    </w:p>
    <w:p w14:paraId="7AF717DD" w14:textId="77777777" w:rsidR="00C8750A" w:rsidRPr="00674299" w:rsidRDefault="00C8750A" w:rsidP="00C8750A">
      <w:pPr>
        <w:jc w:val="both"/>
        <w:rPr>
          <w:rFonts w:eastAsia="Cambria"/>
          <w:spacing w:val="-2"/>
          <w:lang w:val="fr-FR"/>
        </w:rPr>
      </w:pPr>
    </w:p>
    <w:p w14:paraId="745B834D" w14:textId="15115D43" w:rsidR="00C8750A" w:rsidRDefault="00C8750A" w:rsidP="007879B4">
      <w:pPr>
        <w:jc w:val="both"/>
        <w:rPr>
          <w:rFonts w:eastAsia="Cambria"/>
          <w:b/>
          <w:bCs/>
          <w:spacing w:val="-2"/>
          <w:lang w:val="fr-FR"/>
        </w:rPr>
      </w:pPr>
      <w:r w:rsidRPr="00674299">
        <w:rPr>
          <w:rFonts w:eastAsia="Cambria"/>
          <w:b/>
          <w:bCs/>
          <w:spacing w:val="-2"/>
          <w:lang w:val="fr-FR"/>
        </w:rPr>
        <w:t xml:space="preserve">Gestion des revenus et </w:t>
      </w:r>
      <w:r w:rsidR="00C90C17">
        <w:rPr>
          <w:rFonts w:eastAsia="Cambria"/>
          <w:b/>
          <w:bCs/>
          <w:spacing w:val="-2"/>
          <w:lang w:val="fr-FR"/>
        </w:rPr>
        <w:t xml:space="preserve">rentes </w:t>
      </w:r>
      <w:r w:rsidR="007879B4">
        <w:rPr>
          <w:rFonts w:eastAsia="Cambria"/>
          <w:b/>
          <w:bCs/>
          <w:spacing w:val="-2"/>
          <w:lang w:val="fr-FR"/>
        </w:rPr>
        <w:t>issues des ressources minérales</w:t>
      </w:r>
    </w:p>
    <w:p w14:paraId="75C9114A" w14:textId="12ED0469" w:rsidR="00C8750A" w:rsidRPr="00674299" w:rsidRDefault="007879B4" w:rsidP="007879B4">
      <w:pPr>
        <w:jc w:val="both"/>
        <w:rPr>
          <w:rFonts w:eastAsia="Cambria"/>
          <w:spacing w:val="-2"/>
          <w:lang w:val="fr-FR"/>
        </w:rPr>
      </w:pPr>
      <w:r>
        <w:rPr>
          <w:rFonts w:eastAsia="Cambria"/>
          <w:b/>
          <w:bCs/>
          <w:spacing w:val="-2"/>
          <w:lang w:val="fr-FR"/>
        </w:rPr>
        <w:tab/>
      </w:r>
      <w:r w:rsidR="00C8750A" w:rsidRPr="00674299">
        <w:rPr>
          <w:rFonts w:eastAsia="Cambria"/>
          <w:b/>
          <w:bCs/>
          <w:spacing w:val="-2"/>
          <w:lang w:val="fr-FR"/>
        </w:rPr>
        <w:t>But:</w:t>
      </w:r>
      <w:r w:rsidR="00C8750A" w:rsidRPr="00674299">
        <w:rPr>
          <w:rFonts w:eastAsia="Cambria"/>
          <w:spacing w:val="-2"/>
          <w:lang w:val="fr-FR"/>
        </w:rPr>
        <w:t xml:space="preserve"> créer un secteur minier qui génère des revenus et des </w:t>
      </w:r>
      <w:r w:rsidR="00C90C17">
        <w:rPr>
          <w:rFonts w:eastAsia="Cambria"/>
          <w:b/>
          <w:bCs/>
          <w:spacing w:val="-2"/>
          <w:lang w:val="fr-FR"/>
        </w:rPr>
        <w:t xml:space="preserve">rentes </w:t>
      </w:r>
      <w:r w:rsidR="00C8750A" w:rsidRPr="00674299">
        <w:rPr>
          <w:rFonts w:eastAsia="Cambria"/>
          <w:spacing w:val="-2"/>
          <w:lang w:val="fr-FR"/>
        </w:rPr>
        <w:t xml:space="preserve"> adéquats pour éradiquer la pauvreté et financer la croissance et le développement de l’Afrique</w:t>
      </w:r>
      <w:r>
        <w:rPr>
          <w:rFonts w:eastAsia="Cambria"/>
          <w:spacing w:val="-2"/>
          <w:lang w:val="fr-FR"/>
        </w:rPr>
        <w:t>.</w:t>
      </w:r>
    </w:p>
    <w:p w14:paraId="3DA92883" w14:textId="77777777" w:rsidR="00C8750A" w:rsidRDefault="00C8750A" w:rsidP="007879B4">
      <w:pPr>
        <w:jc w:val="both"/>
        <w:rPr>
          <w:rFonts w:eastAsia="Cambria"/>
          <w:spacing w:val="-2"/>
          <w:lang w:val="fr-FR"/>
        </w:rPr>
      </w:pPr>
    </w:p>
    <w:p w14:paraId="174CD9E4" w14:textId="19DCD401" w:rsidR="007879B4" w:rsidRDefault="00C8750A" w:rsidP="007879B4">
      <w:pPr>
        <w:jc w:val="both"/>
        <w:rPr>
          <w:rFonts w:eastAsia="Cambria"/>
          <w:b/>
          <w:bCs/>
          <w:spacing w:val="-2"/>
          <w:lang w:val="fr-FR"/>
        </w:rPr>
      </w:pPr>
      <w:r w:rsidRPr="00C90C17">
        <w:rPr>
          <w:rFonts w:eastAsia="Cambria"/>
          <w:b/>
          <w:bCs/>
          <w:spacing w:val="-2"/>
          <w:lang w:val="fr-FR"/>
        </w:rPr>
        <w:t xml:space="preserve">Systèmes </w:t>
      </w:r>
      <w:r w:rsidR="007879B4" w:rsidRPr="00C90C17">
        <w:rPr>
          <w:rFonts w:eastAsia="Cambria"/>
          <w:b/>
          <w:bCs/>
          <w:spacing w:val="-2"/>
          <w:lang w:val="fr-FR"/>
        </w:rPr>
        <w:t>d’information géologique et minière</w:t>
      </w:r>
    </w:p>
    <w:p w14:paraId="6C33E840" w14:textId="3692FBC8" w:rsidR="00C8750A" w:rsidRPr="000137CC" w:rsidRDefault="007879B4" w:rsidP="007879B4">
      <w:pPr>
        <w:jc w:val="both"/>
        <w:rPr>
          <w:rFonts w:eastAsia="Cambria"/>
          <w:spacing w:val="-2"/>
          <w:lang w:val="fr-FR"/>
        </w:rPr>
      </w:pPr>
      <w:r>
        <w:rPr>
          <w:rFonts w:eastAsia="Cambria"/>
          <w:b/>
          <w:bCs/>
          <w:spacing w:val="-2"/>
          <w:lang w:val="fr-FR"/>
        </w:rPr>
        <w:tab/>
      </w:r>
      <w:r w:rsidR="00C8750A" w:rsidRPr="00C90C17">
        <w:rPr>
          <w:rFonts w:eastAsia="Cambria"/>
          <w:b/>
          <w:bCs/>
          <w:spacing w:val="-2"/>
          <w:lang w:val="fr-FR"/>
        </w:rPr>
        <w:t xml:space="preserve">But : </w:t>
      </w:r>
      <w:r w:rsidR="00C8750A" w:rsidRPr="00C90C17">
        <w:rPr>
          <w:rFonts w:eastAsia="Cambria"/>
          <w:spacing w:val="-2"/>
          <w:lang w:val="fr-FR"/>
        </w:rPr>
        <w:t xml:space="preserve">développer une connaissance exhaustive des </w:t>
      </w:r>
      <w:r w:rsidR="000137CC">
        <w:rPr>
          <w:rFonts w:eastAsia="Cambria"/>
          <w:spacing w:val="-2"/>
          <w:lang w:val="fr-FR"/>
        </w:rPr>
        <w:t>potentialités</w:t>
      </w:r>
      <w:r w:rsidR="000137CC" w:rsidRPr="00C90C17">
        <w:rPr>
          <w:rFonts w:eastAsia="Cambria"/>
          <w:spacing w:val="-2"/>
          <w:lang w:val="fr-FR"/>
        </w:rPr>
        <w:t xml:space="preserve"> </w:t>
      </w:r>
      <w:r w:rsidR="00C8750A" w:rsidRPr="00C90C17">
        <w:rPr>
          <w:rFonts w:eastAsia="Cambria"/>
          <w:spacing w:val="-2"/>
          <w:lang w:val="fr-FR"/>
        </w:rPr>
        <w:t>minières de l’Afrique</w:t>
      </w:r>
      <w:r>
        <w:rPr>
          <w:rFonts w:eastAsia="Cambria"/>
          <w:spacing w:val="-2"/>
          <w:lang w:val="fr-FR"/>
        </w:rPr>
        <w:t>.</w:t>
      </w:r>
    </w:p>
    <w:p w14:paraId="1E61DF4E" w14:textId="77777777" w:rsidR="00C8750A" w:rsidRPr="00674299" w:rsidRDefault="00C8750A" w:rsidP="007879B4">
      <w:pPr>
        <w:jc w:val="both"/>
        <w:rPr>
          <w:rFonts w:eastAsia="Cambria"/>
          <w:spacing w:val="-2"/>
          <w:lang w:val="fr-FR"/>
        </w:rPr>
      </w:pPr>
    </w:p>
    <w:p w14:paraId="2BC07726" w14:textId="77777777" w:rsidR="00C8750A" w:rsidRPr="00674299" w:rsidRDefault="00C8750A" w:rsidP="007879B4">
      <w:pPr>
        <w:jc w:val="both"/>
        <w:rPr>
          <w:rFonts w:eastAsia="Cambria"/>
          <w:spacing w:val="-2"/>
          <w:lang w:val="fr-FR"/>
        </w:rPr>
      </w:pPr>
      <w:r w:rsidRPr="00674299">
        <w:rPr>
          <w:rFonts w:eastAsia="Cambria"/>
          <w:b/>
          <w:bCs/>
          <w:spacing w:val="-2"/>
          <w:lang w:val="fr-FR"/>
        </w:rPr>
        <w:t>Renforcement des capacités humaines et institutionnelles</w:t>
      </w:r>
    </w:p>
    <w:p w14:paraId="11A7AF0B" w14:textId="5839A59A" w:rsidR="00C8750A" w:rsidRPr="00674299" w:rsidRDefault="007879B4" w:rsidP="007879B4">
      <w:pPr>
        <w:jc w:val="both"/>
        <w:rPr>
          <w:rFonts w:eastAsia="Cambria"/>
          <w:spacing w:val="-2"/>
          <w:lang w:val="fr-FR"/>
        </w:rPr>
      </w:pPr>
      <w:r>
        <w:rPr>
          <w:rFonts w:eastAsia="Cambria"/>
          <w:b/>
          <w:bCs/>
          <w:spacing w:val="-2"/>
          <w:lang w:val="fr-FR"/>
        </w:rPr>
        <w:tab/>
      </w:r>
      <w:r w:rsidR="00C8750A" w:rsidRPr="00674299">
        <w:rPr>
          <w:rFonts w:eastAsia="Cambria"/>
          <w:b/>
          <w:bCs/>
          <w:spacing w:val="-2"/>
          <w:lang w:val="fr-FR"/>
        </w:rPr>
        <w:t>But:</w:t>
      </w:r>
      <w:r w:rsidR="00C8750A" w:rsidRPr="00674299">
        <w:rPr>
          <w:rFonts w:eastAsia="Cambria"/>
          <w:spacing w:val="-2"/>
          <w:lang w:val="fr-FR"/>
        </w:rPr>
        <w:t xml:space="preserve"> créer un secteur minier orienté sur la connaissance et moteur d’une économie industrielle africaine compétitive à l’échelle internationale</w:t>
      </w:r>
      <w:r>
        <w:rPr>
          <w:rFonts w:eastAsia="Cambria"/>
          <w:spacing w:val="-2"/>
          <w:lang w:val="fr-FR"/>
        </w:rPr>
        <w:t>.</w:t>
      </w:r>
    </w:p>
    <w:p w14:paraId="68F30259" w14:textId="77777777" w:rsidR="00C8750A" w:rsidRPr="00674299" w:rsidRDefault="00C8750A" w:rsidP="007879B4">
      <w:pPr>
        <w:jc w:val="both"/>
        <w:rPr>
          <w:rFonts w:eastAsia="Cambria"/>
          <w:spacing w:val="-2"/>
          <w:lang w:val="fr-FR"/>
        </w:rPr>
      </w:pPr>
    </w:p>
    <w:p w14:paraId="4DAE09DD" w14:textId="77777777" w:rsidR="00C8750A" w:rsidRPr="00674299" w:rsidRDefault="00C8750A" w:rsidP="007879B4">
      <w:pPr>
        <w:jc w:val="both"/>
        <w:rPr>
          <w:rFonts w:eastAsia="Cambria"/>
          <w:spacing w:val="-2"/>
          <w:lang w:val="fr-FR"/>
        </w:rPr>
      </w:pPr>
      <w:r w:rsidRPr="00674299">
        <w:rPr>
          <w:rFonts w:eastAsia="Cambria"/>
          <w:b/>
          <w:bCs/>
          <w:spacing w:val="-2"/>
          <w:lang w:val="fr-FR"/>
        </w:rPr>
        <w:t>Exploitation minière artisanale &amp; à petite échelle</w:t>
      </w:r>
    </w:p>
    <w:p w14:paraId="28BD54F4" w14:textId="286C27A5" w:rsidR="00C8750A" w:rsidRDefault="007879B4" w:rsidP="007879B4">
      <w:pPr>
        <w:jc w:val="both"/>
        <w:rPr>
          <w:rFonts w:eastAsia="Cambria"/>
          <w:spacing w:val="-2"/>
          <w:lang w:val="fr-FR"/>
        </w:rPr>
      </w:pPr>
      <w:r>
        <w:rPr>
          <w:rFonts w:eastAsia="Cambria"/>
          <w:b/>
          <w:bCs/>
          <w:spacing w:val="-2"/>
          <w:lang w:val="fr-FR"/>
        </w:rPr>
        <w:tab/>
      </w:r>
      <w:r w:rsidR="00C8750A" w:rsidRPr="00674299">
        <w:rPr>
          <w:rFonts w:eastAsia="Cambria"/>
          <w:b/>
          <w:bCs/>
          <w:spacing w:val="-2"/>
          <w:lang w:val="fr-FR"/>
        </w:rPr>
        <w:t>But:</w:t>
      </w:r>
      <w:r w:rsidR="00C8750A" w:rsidRPr="00674299">
        <w:rPr>
          <w:rFonts w:eastAsia="Cambria"/>
          <w:spacing w:val="-2"/>
          <w:lang w:val="fr-FR"/>
        </w:rPr>
        <w:t xml:space="preserve"> créer un secteur minier qui explore le potentiel de l’exploitation artisanale et à petite échelle pour soutenir le développement socioéconomique rural durable</w:t>
      </w:r>
      <w:r>
        <w:rPr>
          <w:rFonts w:eastAsia="Cambria"/>
          <w:spacing w:val="-2"/>
          <w:lang w:val="fr-FR"/>
        </w:rPr>
        <w:t>.</w:t>
      </w:r>
    </w:p>
    <w:p w14:paraId="103DA83F" w14:textId="77777777" w:rsidR="007879B4" w:rsidRPr="00674299" w:rsidRDefault="007879B4" w:rsidP="007879B4">
      <w:pPr>
        <w:jc w:val="both"/>
        <w:rPr>
          <w:rFonts w:eastAsia="Cambria"/>
          <w:spacing w:val="-2"/>
          <w:lang w:val="fr-FR"/>
        </w:rPr>
      </w:pPr>
    </w:p>
    <w:p w14:paraId="0270DD2D" w14:textId="77777777" w:rsidR="00C8750A" w:rsidRPr="00674299" w:rsidRDefault="00C8750A" w:rsidP="00B23C23">
      <w:pPr>
        <w:jc w:val="both"/>
        <w:rPr>
          <w:rFonts w:eastAsia="Cambria"/>
          <w:spacing w:val="-2"/>
          <w:lang w:val="fr-FR"/>
        </w:rPr>
      </w:pPr>
      <w:r w:rsidRPr="00674299">
        <w:rPr>
          <w:rFonts w:eastAsia="Cambria"/>
          <w:b/>
          <w:bCs/>
          <w:spacing w:val="-2"/>
          <w:lang w:val="fr-FR"/>
        </w:rPr>
        <w:t>Gouvernance des ressources minérales</w:t>
      </w:r>
    </w:p>
    <w:p w14:paraId="3EE1B43B" w14:textId="6E8F3C3A" w:rsidR="00C8750A" w:rsidRPr="00674299" w:rsidRDefault="00B23C23" w:rsidP="00B23C23">
      <w:pPr>
        <w:jc w:val="both"/>
        <w:rPr>
          <w:rFonts w:eastAsia="Cambria"/>
          <w:spacing w:val="-2"/>
          <w:lang w:val="fr-FR"/>
        </w:rPr>
      </w:pPr>
      <w:r>
        <w:rPr>
          <w:rFonts w:eastAsia="Cambria"/>
          <w:b/>
          <w:bCs/>
          <w:spacing w:val="-2"/>
          <w:lang w:val="fr-FR"/>
        </w:rPr>
        <w:tab/>
      </w:r>
      <w:r w:rsidR="00C8750A" w:rsidRPr="00674299">
        <w:rPr>
          <w:rFonts w:eastAsia="Cambria"/>
          <w:b/>
          <w:bCs/>
          <w:spacing w:val="-2"/>
          <w:lang w:val="fr-FR"/>
        </w:rPr>
        <w:t xml:space="preserve">But: </w:t>
      </w:r>
      <w:r w:rsidR="00C8750A" w:rsidRPr="00674299">
        <w:rPr>
          <w:rFonts w:eastAsia="Cambria"/>
          <w:spacing w:val="-2"/>
          <w:lang w:val="fr-FR"/>
        </w:rPr>
        <w:t>créer un secteur minier durable et bien gouverné, inclusif et apprécié par toutes les parties prenantes, y compris les communautés environnantes</w:t>
      </w:r>
      <w:r>
        <w:rPr>
          <w:rFonts w:eastAsia="Cambria"/>
          <w:spacing w:val="-2"/>
          <w:lang w:val="fr-FR"/>
        </w:rPr>
        <w:t>.</w:t>
      </w:r>
    </w:p>
    <w:p w14:paraId="73CC0DB4" w14:textId="77777777" w:rsidR="00C8750A" w:rsidRPr="00674299" w:rsidRDefault="00C8750A" w:rsidP="00B23C23">
      <w:pPr>
        <w:jc w:val="both"/>
        <w:rPr>
          <w:rFonts w:eastAsia="Cambria"/>
          <w:spacing w:val="-2"/>
          <w:lang w:val="fr-FR"/>
        </w:rPr>
      </w:pPr>
    </w:p>
    <w:p w14:paraId="7636B42A" w14:textId="77777777" w:rsidR="00C8750A" w:rsidRPr="00674299" w:rsidRDefault="00C8750A" w:rsidP="00B23C23">
      <w:pPr>
        <w:jc w:val="both"/>
        <w:rPr>
          <w:rFonts w:eastAsia="Cambria"/>
          <w:spacing w:val="-2"/>
          <w:lang w:val="fr-FR"/>
        </w:rPr>
      </w:pPr>
      <w:r w:rsidRPr="00674299">
        <w:rPr>
          <w:rFonts w:eastAsia="Cambria"/>
          <w:b/>
          <w:bCs/>
          <w:spacing w:val="-2"/>
          <w:lang w:val="fr-FR"/>
        </w:rPr>
        <w:t>Recherche et développement</w:t>
      </w:r>
    </w:p>
    <w:p w14:paraId="2BAAA02D" w14:textId="3D5B31B8" w:rsidR="00C8750A" w:rsidRDefault="00B23C23" w:rsidP="00B23C23">
      <w:pPr>
        <w:jc w:val="both"/>
        <w:rPr>
          <w:rFonts w:eastAsia="Cambria"/>
          <w:spacing w:val="-2"/>
          <w:lang w:val="fr-FR"/>
        </w:rPr>
      </w:pPr>
      <w:r>
        <w:rPr>
          <w:rFonts w:eastAsia="Cambria"/>
          <w:b/>
          <w:bCs/>
          <w:spacing w:val="-2"/>
          <w:lang w:val="fr-FR"/>
        </w:rPr>
        <w:tab/>
      </w:r>
      <w:r w:rsidR="00C8750A" w:rsidRPr="00674299">
        <w:rPr>
          <w:rFonts w:eastAsia="Cambria"/>
          <w:b/>
          <w:bCs/>
          <w:spacing w:val="-2"/>
          <w:lang w:val="fr-FR"/>
        </w:rPr>
        <w:t>But:</w:t>
      </w:r>
      <w:r w:rsidR="00C8750A" w:rsidRPr="00674299">
        <w:rPr>
          <w:rFonts w:eastAsia="Cambria"/>
          <w:spacing w:val="-2"/>
          <w:lang w:val="fr-FR"/>
        </w:rPr>
        <w:t xml:space="preserve"> créer un secteur minier orienté sur la connaissance et constituant une composante clé d’une économie africaine industrialisée, diversifiée, dynamique et compétitive à l’échelle mondiale</w:t>
      </w:r>
      <w:r>
        <w:rPr>
          <w:rFonts w:eastAsia="Cambria"/>
          <w:spacing w:val="-2"/>
          <w:lang w:val="fr-FR"/>
        </w:rPr>
        <w:t>.</w:t>
      </w:r>
    </w:p>
    <w:p w14:paraId="4B05ECD3" w14:textId="77777777" w:rsidR="00B23C23" w:rsidRPr="00674299" w:rsidRDefault="00B23C23" w:rsidP="00B23C23">
      <w:pPr>
        <w:jc w:val="both"/>
        <w:rPr>
          <w:rFonts w:eastAsia="Cambria"/>
          <w:spacing w:val="-2"/>
          <w:lang w:val="fr-FR"/>
        </w:rPr>
      </w:pPr>
    </w:p>
    <w:p w14:paraId="4BCFADFF" w14:textId="77777777" w:rsidR="00C8750A" w:rsidRPr="00674299" w:rsidRDefault="00C8750A" w:rsidP="00B23C23">
      <w:pPr>
        <w:jc w:val="both"/>
        <w:rPr>
          <w:rFonts w:eastAsia="Cambria"/>
          <w:spacing w:val="-2"/>
          <w:lang w:val="fr-FR"/>
        </w:rPr>
      </w:pPr>
      <w:r w:rsidRPr="00674299">
        <w:rPr>
          <w:rFonts w:eastAsia="Cambria"/>
          <w:b/>
          <w:bCs/>
          <w:spacing w:val="-2"/>
          <w:lang w:val="fr-FR"/>
        </w:rPr>
        <w:t>Questions sociales et environnementales</w:t>
      </w:r>
    </w:p>
    <w:p w14:paraId="7952ECB2" w14:textId="7BAA818D" w:rsidR="00C8750A" w:rsidRPr="00674299" w:rsidRDefault="00B23C23" w:rsidP="00B23C23">
      <w:pPr>
        <w:jc w:val="both"/>
        <w:rPr>
          <w:rFonts w:eastAsia="Cambria"/>
          <w:spacing w:val="-2"/>
          <w:lang w:val="fr-FR"/>
        </w:rPr>
      </w:pPr>
      <w:r>
        <w:rPr>
          <w:rFonts w:eastAsia="Cambria"/>
          <w:b/>
          <w:bCs/>
          <w:spacing w:val="-2"/>
          <w:lang w:val="fr-FR"/>
        </w:rPr>
        <w:tab/>
      </w:r>
      <w:r w:rsidR="00C8750A" w:rsidRPr="00674299">
        <w:rPr>
          <w:rFonts w:eastAsia="Cambria"/>
          <w:b/>
          <w:bCs/>
          <w:spacing w:val="-2"/>
          <w:lang w:val="fr-FR"/>
        </w:rPr>
        <w:t>But:</w:t>
      </w:r>
      <w:r w:rsidR="00C8750A" w:rsidRPr="00674299">
        <w:rPr>
          <w:rFonts w:eastAsia="Cambria"/>
          <w:spacing w:val="-2"/>
          <w:lang w:val="fr-FR"/>
        </w:rPr>
        <w:t xml:space="preserve"> créer un secteur minier respectueux de l’environnement, socialement responsable et apprécié par toutes les parties prenantes, y compris les communautés environnantes</w:t>
      </w:r>
      <w:r>
        <w:rPr>
          <w:rFonts w:eastAsia="Cambria"/>
          <w:spacing w:val="-2"/>
          <w:lang w:val="fr-FR"/>
        </w:rPr>
        <w:t>.</w:t>
      </w:r>
      <w:r w:rsidR="00C8750A" w:rsidRPr="00674299">
        <w:rPr>
          <w:rFonts w:eastAsia="Cambria"/>
          <w:spacing w:val="-2"/>
          <w:lang w:val="fr-FR"/>
        </w:rPr>
        <w:t xml:space="preserve"> </w:t>
      </w:r>
    </w:p>
    <w:p w14:paraId="7D4F596D" w14:textId="77777777" w:rsidR="00C8750A" w:rsidRPr="00674299" w:rsidRDefault="00C8750A" w:rsidP="00B23C23">
      <w:pPr>
        <w:jc w:val="both"/>
        <w:rPr>
          <w:rFonts w:eastAsia="Cambria"/>
          <w:spacing w:val="-2"/>
          <w:lang w:val="fr-FR"/>
        </w:rPr>
      </w:pPr>
    </w:p>
    <w:p w14:paraId="6826B909" w14:textId="77777777" w:rsidR="00C8750A" w:rsidRPr="00674299" w:rsidRDefault="00C8750A" w:rsidP="00B23C23">
      <w:pPr>
        <w:jc w:val="both"/>
        <w:rPr>
          <w:rFonts w:eastAsia="Cambria"/>
          <w:spacing w:val="-2"/>
          <w:lang w:val="fr-FR"/>
        </w:rPr>
      </w:pPr>
      <w:r w:rsidRPr="00674299">
        <w:rPr>
          <w:rFonts w:eastAsia="Cambria"/>
          <w:b/>
          <w:bCs/>
          <w:spacing w:val="-2"/>
          <w:lang w:val="fr-FR"/>
        </w:rPr>
        <w:t>Liens et diversification</w:t>
      </w:r>
    </w:p>
    <w:p w14:paraId="309573A6" w14:textId="27DD8294" w:rsidR="00C8750A" w:rsidRPr="00674299" w:rsidRDefault="00B23C23" w:rsidP="00B23C23">
      <w:pPr>
        <w:jc w:val="both"/>
        <w:rPr>
          <w:rFonts w:eastAsia="Cambria"/>
          <w:spacing w:val="-2"/>
          <w:lang w:val="fr-FR"/>
        </w:rPr>
      </w:pPr>
      <w:r>
        <w:rPr>
          <w:rFonts w:eastAsia="Cambria"/>
          <w:b/>
          <w:bCs/>
          <w:spacing w:val="-2"/>
          <w:lang w:val="fr-FR"/>
        </w:rPr>
        <w:tab/>
      </w:r>
      <w:r w:rsidR="00C8750A" w:rsidRPr="00674299">
        <w:rPr>
          <w:rFonts w:eastAsia="Cambria"/>
          <w:b/>
          <w:bCs/>
          <w:spacing w:val="-2"/>
          <w:lang w:val="fr-FR"/>
        </w:rPr>
        <w:t>But:</w:t>
      </w:r>
      <w:r w:rsidR="00C8750A" w:rsidRPr="00674299">
        <w:rPr>
          <w:rFonts w:eastAsia="Cambria"/>
          <w:spacing w:val="-2"/>
          <w:lang w:val="fr-FR"/>
        </w:rPr>
        <w:t xml:space="preserve"> créer un secteur minier</w:t>
      </w:r>
      <w:r w:rsidR="00C8750A" w:rsidRPr="00674299">
        <w:rPr>
          <w:rFonts w:eastAsia="Cambria"/>
          <w:b/>
          <w:bCs/>
          <w:spacing w:val="-2"/>
          <w:lang w:val="fr-FR"/>
        </w:rPr>
        <w:t xml:space="preserve"> </w:t>
      </w:r>
      <w:r w:rsidR="00C8750A" w:rsidRPr="00674299">
        <w:rPr>
          <w:rFonts w:eastAsia="Cambria"/>
          <w:bCs/>
          <w:spacing w:val="-2"/>
          <w:lang w:val="fr-FR"/>
        </w:rPr>
        <w:t xml:space="preserve">qui joue un rôle </w:t>
      </w:r>
      <w:r w:rsidR="00C8750A" w:rsidRPr="00674299">
        <w:rPr>
          <w:rFonts w:eastAsia="Cambria"/>
          <w:spacing w:val="-2"/>
          <w:lang w:val="fr-FR"/>
        </w:rPr>
        <w:t>catalyseur et contribue à une croissance et développement à large assise à travers des liens latéraux et infra</w:t>
      </w:r>
      <w:r>
        <w:rPr>
          <w:rFonts w:eastAsia="Cambria"/>
          <w:spacing w:val="-2"/>
          <w:lang w:val="fr-FR"/>
        </w:rPr>
        <w:t>structurels en aval et en amont.</w:t>
      </w:r>
    </w:p>
    <w:p w14:paraId="708277ED" w14:textId="77777777" w:rsidR="00C8750A" w:rsidRPr="00674299" w:rsidRDefault="00C8750A" w:rsidP="00B23C23">
      <w:pPr>
        <w:jc w:val="both"/>
        <w:rPr>
          <w:rFonts w:eastAsia="Cambria"/>
          <w:spacing w:val="-2"/>
          <w:lang w:val="fr-FR"/>
        </w:rPr>
      </w:pPr>
    </w:p>
    <w:p w14:paraId="583FAA05" w14:textId="77777777" w:rsidR="00C8750A" w:rsidRPr="00674299" w:rsidRDefault="00C8750A" w:rsidP="00B23C23">
      <w:pPr>
        <w:jc w:val="both"/>
        <w:rPr>
          <w:rFonts w:eastAsia="Cambria"/>
          <w:spacing w:val="-2"/>
          <w:lang w:val="fr-FR"/>
        </w:rPr>
      </w:pPr>
      <w:r w:rsidRPr="00674299">
        <w:rPr>
          <w:rFonts w:eastAsia="Cambria"/>
          <w:b/>
          <w:bCs/>
          <w:spacing w:val="-2"/>
          <w:lang w:val="fr-FR"/>
        </w:rPr>
        <w:t>Mobilisation de l’investissement pour les mines et les infrastructures</w:t>
      </w:r>
    </w:p>
    <w:p w14:paraId="1D6A6373" w14:textId="77E7335D" w:rsidR="00C8750A" w:rsidRPr="00674299" w:rsidRDefault="00B23C23" w:rsidP="00B23C23">
      <w:pPr>
        <w:jc w:val="both"/>
        <w:rPr>
          <w:rFonts w:eastAsia="Cambria"/>
          <w:spacing w:val="-2"/>
          <w:lang w:val="fr-FR"/>
        </w:rPr>
      </w:pPr>
      <w:r>
        <w:rPr>
          <w:rFonts w:eastAsia="Cambria"/>
          <w:b/>
          <w:bCs/>
          <w:spacing w:val="-2"/>
          <w:lang w:val="fr-FR"/>
        </w:rPr>
        <w:tab/>
      </w:r>
      <w:r w:rsidR="00C8750A" w:rsidRPr="00674299">
        <w:rPr>
          <w:rFonts w:eastAsia="Cambria"/>
          <w:b/>
          <w:bCs/>
          <w:spacing w:val="-2"/>
          <w:lang w:val="fr-FR"/>
        </w:rPr>
        <w:t>But:</w:t>
      </w:r>
      <w:r w:rsidR="00C8750A" w:rsidRPr="00674299">
        <w:rPr>
          <w:rFonts w:eastAsia="Cambria"/>
          <w:spacing w:val="-2"/>
          <w:lang w:val="fr-FR"/>
        </w:rPr>
        <w:t xml:space="preserve"> accroitre le niveau des flux d’investissement dans les projets de mines et infrastructures pour soutenir un développement socioéconomique plus large</w:t>
      </w:r>
      <w:r>
        <w:rPr>
          <w:rFonts w:eastAsia="Cambria"/>
          <w:spacing w:val="-2"/>
          <w:lang w:val="fr-FR"/>
        </w:rPr>
        <w:t>.</w:t>
      </w:r>
    </w:p>
    <w:p w14:paraId="15760042" w14:textId="77777777" w:rsidR="00C8750A" w:rsidRPr="00674299" w:rsidRDefault="00C8750A" w:rsidP="00C8750A">
      <w:pPr>
        <w:jc w:val="both"/>
        <w:rPr>
          <w:rFonts w:eastAsia="Cambria"/>
          <w:spacing w:val="-2"/>
          <w:lang w:val="fr-FR"/>
        </w:rPr>
      </w:pPr>
    </w:p>
    <w:p w14:paraId="6AF49068" w14:textId="77777777" w:rsidR="00C8750A" w:rsidRPr="00674299" w:rsidRDefault="00C8750A" w:rsidP="00C8750A">
      <w:pPr>
        <w:jc w:val="both"/>
        <w:rPr>
          <w:rFonts w:eastAsia="Cambria"/>
          <w:b/>
          <w:lang w:val="fr-FR"/>
        </w:rPr>
      </w:pPr>
      <w:r w:rsidRPr="00674299">
        <w:rPr>
          <w:rFonts w:eastAsia="Cambria"/>
          <w:spacing w:val="-2"/>
          <w:lang w:val="fr-FR"/>
        </w:rPr>
        <w:t xml:space="preserve">L’Acte communautaire a donc été élaboré en ayant à l’esprit ces grappes pour veiller à ce que la </w:t>
      </w:r>
      <w:r w:rsidR="00653FD0">
        <w:rPr>
          <w:rFonts w:eastAsia="Cambria"/>
          <w:spacing w:val="-2"/>
          <w:lang w:val="fr-FR"/>
        </w:rPr>
        <w:t xml:space="preserve"> zone CEDEAO</w:t>
      </w:r>
      <w:r w:rsidRPr="00674299">
        <w:rPr>
          <w:rFonts w:eastAsia="Cambria"/>
          <w:spacing w:val="-2"/>
          <w:lang w:val="fr-FR"/>
        </w:rPr>
        <w:t xml:space="preserve"> tire le maximum de ses ressources minérales.  En vue de cet objectif, il est important que l’Acte communautaire soit communiqué à toutes les parties prenantes des </w:t>
      </w:r>
      <w:r w:rsidR="00E733BC">
        <w:rPr>
          <w:rFonts w:eastAsia="Cambria"/>
          <w:spacing w:val="-2"/>
          <w:lang w:val="fr-FR"/>
        </w:rPr>
        <w:t>Etats</w:t>
      </w:r>
      <w:r w:rsidRPr="00674299">
        <w:rPr>
          <w:rFonts w:eastAsia="Cambria"/>
          <w:spacing w:val="-2"/>
          <w:lang w:val="fr-FR"/>
        </w:rPr>
        <w:t xml:space="preserve">-membres sous une forme accessible à tous. A travers des consultations des acteurs, les gouvernements s’attèleront aux questions clés du secteur de manière holistique. Les acteurs majeurs de l’industrie ont montré un enthousiasme certain pour collaborer et soutenir toute initiative gouvernementale visant à résoudre les questions relatives à l’industrie. </w:t>
      </w:r>
    </w:p>
    <w:p w14:paraId="4354DAF8" w14:textId="77777777" w:rsidR="00C8750A" w:rsidRPr="00674299" w:rsidRDefault="00C8750A" w:rsidP="00C8750A">
      <w:pPr>
        <w:jc w:val="both"/>
        <w:rPr>
          <w:rFonts w:eastAsia="Cambria"/>
          <w:b/>
          <w:lang w:val="fr-FR"/>
        </w:rPr>
      </w:pPr>
    </w:p>
    <w:p w14:paraId="2961393B" w14:textId="2D094301" w:rsidR="00C8750A" w:rsidRPr="00674299" w:rsidRDefault="00B23C23" w:rsidP="00C8750A">
      <w:pPr>
        <w:keepNext/>
        <w:keepLines/>
        <w:outlineLvl w:val="1"/>
        <w:rPr>
          <w:rFonts w:eastAsia="MS Gothic"/>
          <w:b/>
          <w:bCs/>
          <w:sz w:val="26"/>
          <w:szCs w:val="26"/>
          <w:lang w:val="fr-FR"/>
        </w:rPr>
      </w:pPr>
      <w:bookmarkStart w:id="192" w:name="_Toc508276722"/>
      <w:r>
        <w:rPr>
          <w:rFonts w:eastAsia="MS Gothic"/>
          <w:b/>
          <w:bCs/>
          <w:sz w:val="26"/>
          <w:szCs w:val="26"/>
          <w:lang w:val="fr-FR"/>
        </w:rPr>
        <w:tab/>
      </w:r>
      <w:r w:rsidR="00C8750A" w:rsidRPr="00674299">
        <w:rPr>
          <w:rFonts w:eastAsia="MS Gothic"/>
          <w:b/>
          <w:bCs/>
          <w:sz w:val="26"/>
          <w:szCs w:val="26"/>
          <w:lang w:val="fr-FR"/>
        </w:rPr>
        <w:t>2.2</w:t>
      </w:r>
      <w:r>
        <w:rPr>
          <w:rFonts w:eastAsia="MS Gothic"/>
          <w:b/>
          <w:bCs/>
          <w:sz w:val="26"/>
          <w:szCs w:val="26"/>
          <w:lang w:val="fr-FR"/>
        </w:rPr>
        <w:tab/>
      </w:r>
      <w:r w:rsidR="00C8750A" w:rsidRPr="00674299">
        <w:rPr>
          <w:rFonts w:eastAsia="MS Gothic"/>
          <w:b/>
          <w:bCs/>
          <w:sz w:val="26"/>
          <w:szCs w:val="26"/>
          <w:lang w:val="fr-FR"/>
        </w:rPr>
        <w:t>Cadre conceptuel</w:t>
      </w:r>
      <w:bookmarkEnd w:id="192"/>
    </w:p>
    <w:p w14:paraId="11DD5DCF" w14:textId="77777777" w:rsidR="00C8750A" w:rsidRPr="00674299" w:rsidRDefault="00C8750A" w:rsidP="00C8750A">
      <w:pPr>
        <w:jc w:val="both"/>
        <w:rPr>
          <w:rFonts w:eastAsia="Cambria"/>
          <w:lang w:val="fr-FR"/>
        </w:rPr>
      </w:pPr>
      <w:r w:rsidRPr="00674299">
        <w:rPr>
          <w:rFonts w:eastAsia="Cambria"/>
          <w:lang w:val="fr-FR"/>
        </w:rPr>
        <w:t>L’objectif est d’informer et de solliciter la coopération de toutes les parties prenantes pour une bonne mise en œuvre de l’Acte de la CEDEAO sur l’exploitation minière et le développement des mines et des activités énumérées dans sa stratégie de mise en œuvre pour s’atteler aux problèmes de l’industrie minière</w:t>
      </w:r>
      <w:r w:rsidR="00653FD0">
        <w:rPr>
          <w:rFonts w:eastAsia="Cambria"/>
          <w:lang w:val="fr-FR"/>
        </w:rPr>
        <w:t xml:space="preserve"> et le développement national</w:t>
      </w:r>
      <w:r w:rsidRPr="00674299">
        <w:rPr>
          <w:rFonts w:eastAsia="Cambria"/>
          <w:lang w:val="fr-FR"/>
        </w:rPr>
        <w:t>. Ce cadre conceptuel de la stratégie de mise en œuvre a été développé pour réaliser l’objectif de l’Acte.</w:t>
      </w:r>
    </w:p>
    <w:p w14:paraId="74648BB6" w14:textId="77777777" w:rsidR="00C8750A" w:rsidRPr="00674299" w:rsidRDefault="00C8750A" w:rsidP="00C8750A">
      <w:pPr>
        <w:jc w:val="both"/>
        <w:rPr>
          <w:rFonts w:eastAsia="Cambria"/>
          <w:b/>
          <w:lang w:val="fr-FR"/>
        </w:rPr>
      </w:pPr>
    </w:p>
    <w:p w14:paraId="5050CA30" w14:textId="7EA5E419" w:rsidR="00C8750A" w:rsidRPr="00674299" w:rsidRDefault="00B23C23" w:rsidP="00C8750A">
      <w:pPr>
        <w:keepNext/>
        <w:keepLines/>
        <w:outlineLvl w:val="1"/>
        <w:rPr>
          <w:rFonts w:eastAsia="MS Gothic"/>
          <w:b/>
          <w:bCs/>
          <w:sz w:val="26"/>
          <w:szCs w:val="26"/>
          <w:lang w:val="fr-FR"/>
        </w:rPr>
      </w:pPr>
      <w:bookmarkStart w:id="193" w:name="_Toc508276723"/>
      <w:r>
        <w:rPr>
          <w:rFonts w:eastAsia="MS Gothic"/>
          <w:b/>
          <w:bCs/>
          <w:sz w:val="26"/>
          <w:szCs w:val="26"/>
          <w:lang w:val="fr-FR"/>
        </w:rPr>
        <w:tab/>
      </w:r>
      <w:r w:rsidR="00C8750A" w:rsidRPr="00674299">
        <w:rPr>
          <w:rFonts w:eastAsia="MS Gothic"/>
          <w:b/>
          <w:bCs/>
          <w:sz w:val="26"/>
          <w:szCs w:val="26"/>
          <w:lang w:val="fr-FR"/>
        </w:rPr>
        <w:t>2.3</w:t>
      </w:r>
      <w:r>
        <w:rPr>
          <w:rFonts w:eastAsia="MS Gothic"/>
          <w:b/>
          <w:bCs/>
          <w:sz w:val="26"/>
          <w:szCs w:val="26"/>
          <w:lang w:val="fr-FR"/>
        </w:rPr>
        <w:tab/>
      </w:r>
      <w:r w:rsidR="00C8750A" w:rsidRPr="00674299">
        <w:rPr>
          <w:rFonts w:eastAsia="MS Gothic"/>
          <w:b/>
          <w:bCs/>
          <w:sz w:val="26"/>
          <w:szCs w:val="26"/>
          <w:lang w:val="fr-FR"/>
        </w:rPr>
        <w:t>Principales parties prenantes</w:t>
      </w:r>
      <w:bookmarkEnd w:id="193"/>
      <w:r w:rsidR="00C8750A" w:rsidRPr="00674299">
        <w:rPr>
          <w:rFonts w:eastAsia="MS Gothic"/>
          <w:b/>
          <w:bCs/>
          <w:sz w:val="26"/>
          <w:szCs w:val="26"/>
          <w:lang w:val="fr-FR"/>
        </w:rPr>
        <w:t xml:space="preserve"> </w:t>
      </w:r>
    </w:p>
    <w:p w14:paraId="4669840E" w14:textId="77777777" w:rsidR="00B178A4" w:rsidRDefault="00B178A4" w:rsidP="003F133F">
      <w:pPr>
        <w:numPr>
          <w:ilvl w:val="0"/>
          <w:numId w:val="60"/>
        </w:numPr>
        <w:jc w:val="both"/>
        <w:rPr>
          <w:rFonts w:eastAsia="Cambria"/>
          <w:lang w:val="fr-FR"/>
        </w:rPr>
      </w:pPr>
      <w:r>
        <w:rPr>
          <w:rFonts w:eastAsia="Cambria"/>
          <w:lang w:val="fr-FR"/>
        </w:rPr>
        <w:t>Les Institutions de la CEDEAO</w:t>
      </w:r>
    </w:p>
    <w:p w14:paraId="58FBE726" w14:textId="77777777" w:rsidR="00C8750A" w:rsidRPr="00674299" w:rsidRDefault="003D03FC" w:rsidP="003F133F">
      <w:pPr>
        <w:numPr>
          <w:ilvl w:val="0"/>
          <w:numId w:val="60"/>
        </w:numPr>
        <w:jc w:val="both"/>
        <w:rPr>
          <w:rFonts w:eastAsia="Cambria"/>
          <w:lang w:val="fr-FR"/>
        </w:rPr>
      </w:pPr>
      <w:r>
        <w:rPr>
          <w:rFonts w:eastAsia="Cambria"/>
          <w:lang w:val="fr-FR"/>
        </w:rPr>
        <w:t xml:space="preserve">Le pouvoir exécutif du </w:t>
      </w:r>
      <w:r w:rsidR="00C8750A" w:rsidRPr="00674299">
        <w:rPr>
          <w:rFonts w:eastAsia="Cambria"/>
          <w:lang w:val="fr-FR"/>
        </w:rPr>
        <w:t xml:space="preserve">Gouvernement des </w:t>
      </w:r>
      <w:r w:rsidR="00E733BC">
        <w:rPr>
          <w:rFonts w:eastAsia="Cambria"/>
          <w:lang w:val="fr-FR"/>
        </w:rPr>
        <w:t>Etats</w:t>
      </w:r>
      <w:r w:rsidR="00C8750A" w:rsidRPr="00674299">
        <w:rPr>
          <w:rFonts w:eastAsia="Cambria"/>
          <w:lang w:val="fr-FR"/>
        </w:rPr>
        <w:t xml:space="preserve">-membres </w:t>
      </w:r>
    </w:p>
    <w:p w14:paraId="52DF8361" w14:textId="77777777" w:rsidR="00C8750A" w:rsidRPr="00674299" w:rsidRDefault="00C8750A" w:rsidP="003F133F">
      <w:pPr>
        <w:numPr>
          <w:ilvl w:val="0"/>
          <w:numId w:val="60"/>
        </w:numPr>
        <w:jc w:val="both"/>
        <w:rPr>
          <w:rFonts w:eastAsia="Cambria"/>
          <w:lang w:val="fr-FR"/>
        </w:rPr>
      </w:pPr>
      <w:r w:rsidRPr="00674299">
        <w:rPr>
          <w:rFonts w:eastAsia="Cambria"/>
          <w:lang w:val="fr-FR"/>
        </w:rPr>
        <w:t xml:space="preserve">Parlement des </w:t>
      </w:r>
      <w:r w:rsidR="00E733BC">
        <w:rPr>
          <w:rFonts w:eastAsia="Cambria"/>
          <w:lang w:val="fr-FR"/>
        </w:rPr>
        <w:t>Etats</w:t>
      </w:r>
      <w:r w:rsidRPr="00674299">
        <w:rPr>
          <w:rFonts w:eastAsia="Cambria"/>
          <w:lang w:val="fr-FR"/>
        </w:rPr>
        <w:t xml:space="preserve">-membres  </w:t>
      </w:r>
    </w:p>
    <w:p w14:paraId="63C013A0" w14:textId="77777777" w:rsidR="00C8750A" w:rsidRPr="00674299" w:rsidRDefault="00C8750A" w:rsidP="003F133F">
      <w:pPr>
        <w:numPr>
          <w:ilvl w:val="0"/>
          <w:numId w:val="60"/>
        </w:numPr>
        <w:jc w:val="both"/>
        <w:rPr>
          <w:rFonts w:eastAsia="Cambria"/>
          <w:lang w:val="fr-FR"/>
        </w:rPr>
      </w:pPr>
      <w:r w:rsidRPr="00674299">
        <w:rPr>
          <w:rFonts w:eastAsia="Cambria"/>
          <w:lang w:val="fr-FR"/>
        </w:rPr>
        <w:t>Ministères, Départements et Agences (MDA)</w:t>
      </w:r>
    </w:p>
    <w:p w14:paraId="5ABDD6D6" w14:textId="77777777" w:rsidR="00C8750A" w:rsidRPr="00674299" w:rsidRDefault="00C8750A" w:rsidP="003F133F">
      <w:pPr>
        <w:numPr>
          <w:ilvl w:val="0"/>
          <w:numId w:val="60"/>
        </w:numPr>
        <w:jc w:val="both"/>
        <w:rPr>
          <w:rFonts w:eastAsia="Cambria"/>
          <w:lang w:val="fr-FR"/>
        </w:rPr>
      </w:pPr>
      <w:r w:rsidRPr="00674299">
        <w:rPr>
          <w:rFonts w:eastAsia="Cambria"/>
          <w:lang w:val="fr-FR"/>
        </w:rPr>
        <w:t>Autorités traditionnelles</w:t>
      </w:r>
    </w:p>
    <w:p w14:paraId="3FE7B74B" w14:textId="77777777" w:rsidR="00C8750A" w:rsidRPr="00674299" w:rsidRDefault="00C8750A" w:rsidP="003F133F">
      <w:pPr>
        <w:numPr>
          <w:ilvl w:val="0"/>
          <w:numId w:val="60"/>
        </w:numPr>
        <w:jc w:val="both"/>
        <w:rPr>
          <w:rFonts w:eastAsia="Cambria"/>
          <w:lang w:val="fr-FR"/>
        </w:rPr>
      </w:pPr>
      <w:r w:rsidRPr="00674299">
        <w:rPr>
          <w:rFonts w:eastAsia="Cambria"/>
          <w:lang w:val="fr-FR"/>
        </w:rPr>
        <w:t>Communautés</w:t>
      </w:r>
    </w:p>
    <w:p w14:paraId="376F9323" w14:textId="77777777" w:rsidR="00C8750A" w:rsidRPr="00674299" w:rsidRDefault="00C8750A" w:rsidP="003F133F">
      <w:pPr>
        <w:numPr>
          <w:ilvl w:val="0"/>
          <w:numId w:val="60"/>
        </w:numPr>
        <w:jc w:val="both"/>
        <w:rPr>
          <w:rFonts w:eastAsia="Cambria"/>
          <w:lang w:val="fr-FR"/>
        </w:rPr>
      </w:pPr>
      <w:r w:rsidRPr="00674299">
        <w:rPr>
          <w:rFonts w:eastAsia="Cambria"/>
          <w:lang w:val="fr-FR"/>
        </w:rPr>
        <w:t>Organisations paysannes</w:t>
      </w:r>
    </w:p>
    <w:p w14:paraId="4E6C65DA" w14:textId="77777777" w:rsidR="00C8750A" w:rsidRPr="00674299" w:rsidRDefault="00DC24D7" w:rsidP="003F133F">
      <w:pPr>
        <w:numPr>
          <w:ilvl w:val="0"/>
          <w:numId w:val="60"/>
        </w:numPr>
        <w:jc w:val="both"/>
        <w:rPr>
          <w:rFonts w:eastAsia="Cambria"/>
          <w:lang w:val="fr-FR"/>
        </w:rPr>
      </w:pPr>
      <w:r>
        <w:rPr>
          <w:rFonts w:eastAsia="Cambria"/>
          <w:lang w:val="fr-FR"/>
        </w:rPr>
        <w:t>Organisations de la</w:t>
      </w:r>
      <w:r w:rsidR="003D03FC">
        <w:rPr>
          <w:rFonts w:eastAsia="Cambria"/>
          <w:lang w:val="fr-FR"/>
        </w:rPr>
        <w:t xml:space="preserve"> </w:t>
      </w:r>
      <w:r>
        <w:rPr>
          <w:rFonts w:eastAsia="Cambria"/>
          <w:lang w:val="fr-FR"/>
        </w:rPr>
        <w:t>société civile et les autres a</w:t>
      </w:r>
      <w:r w:rsidR="00C8750A" w:rsidRPr="00674299">
        <w:rPr>
          <w:rFonts w:eastAsia="Cambria"/>
          <w:lang w:val="fr-FR"/>
        </w:rPr>
        <w:t>cteurs non-étatiques</w:t>
      </w:r>
    </w:p>
    <w:p w14:paraId="2F8C489E" w14:textId="77777777" w:rsidR="00C8750A" w:rsidRPr="00674299" w:rsidRDefault="00DC24D7" w:rsidP="003F133F">
      <w:pPr>
        <w:numPr>
          <w:ilvl w:val="0"/>
          <w:numId w:val="60"/>
        </w:numPr>
        <w:jc w:val="both"/>
        <w:rPr>
          <w:rFonts w:eastAsia="Cambria"/>
          <w:lang w:val="fr-FR"/>
        </w:rPr>
      </w:pPr>
      <w:r>
        <w:rPr>
          <w:rFonts w:eastAsia="Cambria"/>
          <w:lang w:val="fr-FR"/>
        </w:rPr>
        <w:t xml:space="preserve"> Secteur privée</w:t>
      </w:r>
    </w:p>
    <w:p w14:paraId="33CAA8DF" w14:textId="5D9F71ED" w:rsidR="00C8750A" w:rsidRPr="00674299" w:rsidRDefault="00C8750A" w:rsidP="003F133F">
      <w:pPr>
        <w:numPr>
          <w:ilvl w:val="0"/>
          <w:numId w:val="60"/>
        </w:numPr>
        <w:jc w:val="both"/>
        <w:rPr>
          <w:rFonts w:eastAsia="Cambria"/>
          <w:lang w:val="fr-FR"/>
        </w:rPr>
      </w:pPr>
      <w:r w:rsidRPr="00674299">
        <w:rPr>
          <w:rFonts w:eastAsia="Cambria"/>
          <w:lang w:val="fr-FR"/>
        </w:rPr>
        <w:t>Organisations multilatérales (Banque mondiale, Union africaine, Commission européenne, FMI,  BAD, etc.)</w:t>
      </w:r>
    </w:p>
    <w:p w14:paraId="00BD33D4" w14:textId="77777777" w:rsidR="00C8750A" w:rsidRPr="00674299" w:rsidRDefault="00C8750A" w:rsidP="003F133F">
      <w:pPr>
        <w:numPr>
          <w:ilvl w:val="0"/>
          <w:numId w:val="60"/>
        </w:numPr>
        <w:jc w:val="both"/>
        <w:rPr>
          <w:rFonts w:eastAsia="Cambria"/>
          <w:lang w:val="fr-FR"/>
        </w:rPr>
      </w:pPr>
      <w:r w:rsidRPr="00674299">
        <w:rPr>
          <w:rFonts w:eastAsia="Cambria"/>
          <w:lang w:val="fr-FR"/>
        </w:rPr>
        <w:t xml:space="preserve">Media </w:t>
      </w:r>
    </w:p>
    <w:p w14:paraId="757A040F" w14:textId="77777777" w:rsidR="00C8750A" w:rsidRPr="00674299" w:rsidRDefault="00C8750A" w:rsidP="003F133F">
      <w:pPr>
        <w:numPr>
          <w:ilvl w:val="0"/>
          <w:numId w:val="60"/>
        </w:numPr>
        <w:jc w:val="both"/>
        <w:rPr>
          <w:rFonts w:eastAsia="Cambria"/>
          <w:lang w:val="fr-FR"/>
        </w:rPr>
      </w:pPr>
      <w:r w:rsidRPr="00674299">
        <w:rPr>
          <w:rFonts w:eastAsia="Cambria"/>
          <w:lang w:val="fr-FR"/>
        </w:rPr>
        <w:t>Jeunesse</w:t>
      </w:r>
    </w:p>
    <w:p w14:paraId="64FAAE8E" w14:textId="48E27979" w:rsidR="00C8750A" w:rsidRPr="00674299" w:rsidRDefault="009A6D70" w:rsidP="003F133F">
      <w:pPr>
        <w:numPr>
          <w:ilvl w:val="0"/>
          <w:numId w:val="60"/>
        </w:numPr>
        <w:jc w:val="both"/>
        <w:rPr>
          <w:rFonts w:eastAsia="Cambria"/>
          <w:lang w:val="fr-FR"/>
        </w:rPr>
      </w:pPr>
      <w:r>
        <w:rPr>
          <w:rFonts w:eastAsia="Cambria"/>
          <w:lang w:val="fr-FR"/>
        </w:rPr>
        <w:t>Collectivités locales</w:t>
      </w:r>
    </w:p>
    <w:p w14:paraId="000773C1" w14:textId="77777777" w:rsidR="00C8750A" w:rsidRPr="00674299" w:rsidRDefault="00C8750A" w:rsidP="00C8750A">
      <w:pPr>
        <w:jc w:val="both"/>
        <w:rPr>
          <w:rFonts w:eastAsia="Cambria"/>
          <w:lang w:val="fr-FR"/>
        </w:rPr>
      </w:pPr>
    </w:p>
    <w:p w14:paraId="38F05163" w14:textId="775B194B" w:rsidR="00C8750A" w:rsidRPr="00674299" w:rsidRDefault="00B065FE" w:rsidP="00C8750A">
      <w:pPr>
        <w:keepNext/>
        <w:keepLines/>
        <w:outlineLvl w:val="1"/>
        <w:rPr>
          <w:rFonts w:eastAsia="MS Gothic"/>
          <w:b/>
          <w:bCs/>
          <w:sz w:val="26"/>
          <w:szCs w:val="26"/>
          <w:lang w:val="fr-FR"/>
        </w:rPr>
      </w:pPr>
      <w:bookmarkStart w:id="194" w:name="_Toc508276724"/>
      <w:r>
        <w:rPr>
          <w:rFonts w:eastAsia="MS Gothic"/>
          <w:b/>
          <w:bCs/>
          <w:sz w:val="26"/>
          <w:szCs w:val="26"/>
          <w:lang w:val="fr-FR"/>
        </w:rPr>
        <w:tab/>
      </w:r>
      <w:r w:rsidR="00C8750A">
        <w:rPr>
          <w:rFonts w:eastAsia="MS Gothic"/>
          <w:b/>
          <w:bCs/>
          <w:sz w:val="26"/>
          <w:szCs w:val="26"/>
          <w:lang w:val="fr-FR"/>
        </w:rPr>
        <w:t>2.4</w:t>
      </w:r>
      <w:r>
        <w:rPr>
          <w:rFonts w:eastAsia="MS Gothic"/>
          <w:b/>
          <w:bCs/>
          <w:sz w:val="26"/>
          <w:szCs w:val="26"/>
          <w:lang w:val="fr-FR"/>
        </w:rPr>
        <w:tab/>
      </w:r>
      <w:r w:rsidR="00C8750A">
        <w:rPr>
          <w:rFonts w:eastAsia="MS Gothic"/>
          <w:b/>
          <w:bCs/>
          <w:sz w:val="26"/>
          <w:szCs w:val="26"/>
          <w:lang w:val="fr-FR"/>
        </w:rPr>
        <w:t>Recours aux</w:t>
      </w:r>
      <w:bookmarkEnd w:id="194"/>
      <w:r w:rsidR="00C8750A">
        <w:rPr>
          <w:rFonts w:eastAsia="MS Gothic"/>
          <w:b/>
          <w:bCs/>
          <w:sz w:val="26"/>
          <w:szCs w:val="26"/>
          <w:lang w:val="fr-FR"/>
        </w:rPr>
        <w:t xml:space="preserve"> mé</w:t>
      </w:r>
      <w:r w:rsidR="00C8750A" w:rsidRPr="00674299">
        <w:rPr>
          <w:rFonts w:eastAsia="MS Gothic"/>
          <w:b/>
          <w:bCs/>
          <w:sz w:val="26"/>
          <w:szCs w:val="26"/>
          <w:lang w:val="fr-FR"/>
        </w:rPr>
        <w:t>dia</w:t>
      </w:r>
      <w:r w:rsidR="00C8750A">
        <w:rPr>
          <w:rFonts w:eastAsia="MS Gothic"/>
          <w:b/>
          <w:bCs/>
          <w:sz w:val="26"/>
          <w:szCs w:val="26"/>
          <w:lang w:val="fr-FR"/>
        </w:rPr>
        <w:t>s</w:t>
      </w:r>
    </w:p>
    <w:p w14:paraId="766F0520" w14:textId="77777777" w:rsidR="00C8750A" w:rsidRPr="00674299" w:rsidRDefault="00C8750A" w:rsidP="00C8750A">
      <w:pPr>
        <w:jc w:val="both"/>
        <w:rPr>
          <w:rFonts w:eastAsia="Cambria"/>
          <w:lang w:val="fr-FR"/>
        </w:rPr>
      </w:pPr>
      <w:r w:rsidRPr="00674299">
        <w:rPr>
          <w:rFonts w:eastAsia="Cambria"/>
          <w:lang w:val="fr-FR"/>
        </w:rPr>
        <w:t>Des évènements m</w:t>
      </w:r>
      <w:r>
        <w:rPr>
          <w:rFonts w:eastAsia="Cambria"/>
          <w:lang w:val="fr-FR"/>
        </w:rPr>
        <w:t>é</w:t>
      </w:r>
      <w:r w:rsidRPr="00674299">
        <w:rPr>
          <w:rFonts w:eastAsia="Cambria"/>
          <w:lang w:val="fr-FR"/>
        </w:rPr>
        <w:t>dia</w:t>
      </w:r>
      <w:r w:rsidR="003D03FC">
        <w:rPr>
          <w:rFonts w:eastAsia="Cambria"/>
          <w:lang w:val="fr-FR"/>
        </w:rPr>
        <w:t>ti</w:t>
      </w:r>
      <w:r>
        <w:rPr>
          <w:rFonts w:eastAsia="Cambria"/>
          <w:lang w:val="fr-FR"/>
        </w:rPr>
        <w:t>s</w:t>
      </w:r>
      <w:r w:rsidR="003D03FC">
        <w:rPr>
          <w:rFonts w:eastAsia="Cambria"/>
          <w:lang w:val="fr-FR"/>
        </w:rPr>
        <w:t>és</w:t>
      </w:r>
      <w:r w:rsidRPr="00674299">
        <w:rPr>
          <w:rFonts w:eastAsia="Cambria"/>
          <w:lang w:val="fr-FR"/>
        </w:rPr>
        <w:t xml:space="preserve"> seront programmés dans les </w:t>
      </w:r>
      <w:r w:rsidR="00E733BC">
        <w:rPr>
          <w:rFonts w:eastAsia="Cambria"/>
          <w:lang w:val="fr-FR"/>
        </w:rPr>
        <w:t>Etats</w:t>
      </w:r>
      <w:r w:rsidRPr="00674299">
        <w:rPr>
          <w:rFonts w:eastAsia="Cambria"/>
          <w:lang w:val="fr-FR"/>
        </w:rPr>
        <w:t>-membres à des étapes clés des programmes de mise en œuvre comme indiqué ci-dessous:</w:t>
      </w:r>
    </w:p>
    <w:p w14:paraId="1C249304" w14:textId="77777777" w:rsidR="00C8750A" w:rsidRPr="00674299" w:rsidRDefault="00C8750A" w:rsidP="00C8750A">
      <w:pPr>
        <w:jc w:val="both"/>
        <w:rPr>
          <w:rFonts w:eastAsia="Cambria"/>
          <w:lang w:val="fr-FR"/>
        </w:rPr>
      </w:pP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261"/>
        <w:gridCol w:w="4394"/>
        <w:gridCol w:w="2977"/>
      </w:tblGrid>
      <w:tr w:rsidR="00C8750A" w:rsidRPr="00674299" w14:paraId="2E309888" w14:textId="77777777" w:rsidTr="00CB1ADA">
        <w:trPr>
          <w:tblHeader/>
          <w:jc w:val="center"/>
        </w:trPr>
        <w:tc>
          <w:tcPr>
            <w:tcW w:w="2830" w:type="dxa"/>
            <w:tcBorders>
              <w:top w:val="single" w:sz="4" w:space="0" w:color="auto"/>
              <w:left w:val="single" w:sz="4" w:space="0" w:color="auto"/>
              <w:bottom w:val="single" w:sz="4" w:space="0" w:color="auto"/>
              <w:right w:val="single" w:sz="4" w:space="0" w:color="auto"/>
            </w:tcBorders>
            <w:hideMark/>
          </w:tcPr>
          <w:p w14:paraId="4228B3A1" w14:textId="77777777" w:rsidR="00C8750A" w:rsidRPr="00674299" w:rsidRDefault="00C8750A" w:rsidP="00CB1ADA">
            <w:pPr>
              <w:jc w:val="center"/>
              <w:rPr>
                <w:rFonts w:eastAsia="Cambria"/>
                <w:b/>
                <w:lang w:val="fr-FR"/>
              </w:rPr>
            </w:pPr>
            <w:r w:rsidRPr="00674299">
              <w:rPr>
                <w:rFonts w:eastAsia="Cambria"/>
                <w:b/>
                <w:lang w:val="fr-FR"/>
              </w:rPr>
              <w:t>Type de Communication</w:t>
            </w:r>
          </w:p>
        </w:tc>
        <w:tc>
          <w:tcPr>
            <w:tcW w:w="3261" w:type="dxa"/>
            <w:tcBorders>
              <w:top w:val="single" w:sz="4" w:space="0" w:color="auto"/>
              <w:left w:val="single" w:sz="4" w:space="0" w:color="auto"/>
              <w:bottom w:val="single" w:sz="4" w:space="0" w:color="auto"/>
              <w:right w:val="single" w:sz="4" w:space="0" w:color="auto"/>
            </w:tcBorders>
            <w:hideMark/>
          </w:tcPr>
          <w:p w14:paraId="2E8003A7" w14:textId="77777777" w:rsidR="00C8750A" w:rsidRPr="00674299" w:rsidRDefault="00C8750A" w:rsidP="00CB1ADA">
            <w:pPr>
              <w:jc w:val="center"/>
              <w:rPr>
                <w:rFonts w:eastAsia="Cambria"/>
                <w:b/>
                <w:lang w:val="fr-FR"/>
              </w:rPr>
            </w:pPr>
            <w:r w:rsidRPr="00674299">
              <w:rPr>
                <w:rFonts w:eastAsia="Cambria"/>
                <w:b/>
                <w:lang w:val="fr-FR"/>
              </w:rPr>
              <w:t>Méthode</w:t>
            </w:r>
          </w:p>
        </w:tc>
        <w:tc>
          <w:tcPr>
            <w:tcW w:w="4394" w:type="dxa"/>
            <w:tcBorders>
              <w:top w:val="single" w:sz="4" w:space="0" w:color="auto"/>
              <w:left w:val="single" w:sz="4" w:space="0" w:color="auto"/>
              <w:bottom w:val="single" w:sz="4" w:space="0" w:color="auto"/>
              <w:right w:val="single" w:sz="4" w:space="0" w:color="auto"/>
            </w:tcBorders>
            <w:hideMark/>
          </w:tcPr>
          <w:p w14:paraId="0018E12F" w14:textId="77777777" w:rsidR="00C8750A" w:rsidRPr="00674299" w:rsidRDefault="00C8750A" w:rsidP="00CB1ADA">
            <w:pPr>
              <w:jc w:val="center"/>
              <w:rPr>
                <w:rFonts w:eastAsia="Cambria"/>
                <w:b/>
                <w:lang w:val="fr-FR"/>
              </w:rPr>
            </w:pPr>
            <w:r w:rsidRPr="00674299">
              <w:rPr>
                <w:rFonts w:eastAsia="Cambria"/>
                <w:b/>
                <w:lang w:val="fr-FR"/>
              </w:rPr>
              <w:t>Partie prenante</w:t>
            </w:r>
          </w:p>
        </w:tc>
        <w:tc>
          <w:tcPr>
            <w:tcW w:w="2977" w:type="dxa"/>
            <w:tcBorders>
              <w:top w:val="single" w:sz="4" w:space="0" w:color="auto"/>
              <w:left w:val="single" w:sz="4" w:space="0" w:color="auto"/>
              <w:bottom w:val="single" w:sz="4" w:space="0" w:color="auto"/>
              <w:right w:val="single" w:sz="4" w:space="0" w:color="auto"/>
            </w:tcBorders>
            <w:hideMark/>
          </w:tcPr>
          <w:p w14:paraId="55836E70" w14:textId="335AF1C5" w:rsidR="00C8750A" w:rsidRPr="00674299" w:rsidRDefault="00C8750A" w:rsidP="00CB1ADA">
            <w:pPr>
              <w:jc w:val="center"/>
              <w:rPr>
                <w:rFonts w:eastAsia="Cambria"/>
                <w:b/>
                <w:lang w:val="fr-FR"/>
              </w:rPr>
            </w:pPr>
            <w:r w:rsidRPr="00674299">
              <w:rPr>
                <w:rFonts w:eastAsia="Cambria"/>
                <w:b/>
                <w:lang w:val="fr-FR"/>
              </w:rPr>
              <w:t>Responsab</w:t>
            </w:r>
            <w:r w:rsidR="001F3CC5">
              <w:rPr>
                <w:rFonts w:eastAsia="Cambria"/>
                <w:b/>
                <w:lang w:val="fr-FR"/>
              </w:rPr>
              <w:t>les</w:t>
            </w:r>
          </w:p>
        </w:tc>
      </w:tr>
      <w:tr w:rsidR="00C8750A" w:rsidRPr="001D48D3" w14:paraId="16A07435" w14:textId="77777777" w:rsidTr="00CB1ADA">
        <w:trPr>
          <w:jc w:val="center"/>
        </w:trPr>
        <w:tc>
          <w:tcPr>
            <w:tcW w:w="2830" w:type="dxa"/>
            <w:tcBorders>
              <w:top w:val="single" w:sz="4" w:space="0" w:color="auto"/>
              <w:left w:val="single" w:sz="4" w:space="0" w:color="auto"/>
              <w:bottom w:val="single" w:sz="4" w:space="0" w:color="auto"/>
              <w:right w:val="single" w:sz="4" w:space="0" w:color="auto"/>
            </w:tcBorders>
          </w:tcPr>
          <w:p w14:paraId="78408306" w14:textId="77777777" w:rsidR="00C8750A" w:rsidRDefault="00C8750A" w:rsidP="00CB1ADA">
            <w:pPr>
              <w:jc w:val="both"/>
              <w:rPr>
                <w:rFonts w:eastAsia="Cambria"/>
                <w:lang w:val="fr-FR"/>
              </w:rPr>
            </w:pPr>
          </w:p>
          <w:p w14:paraId="5EB4299D" w14:textId="77777777" w:rsidR="00DE602E" w:rsidRDefault="00DE602E" w:rsidP="00CB1ADA">
            <w:pPr>
              <w:jc w:val="both"/>
              <w:rPr>
                <w:rFonts w:eastAsia="Cambria"/>
                <w:lang w:val="fr-FR"/>
              </w:rPr>
            </w:pPr>
          </w:p>
          <w:p w14:paraId="7C94E6AC" w14:textId="77777777" w:rsidR="00DE602E" w:rsidRDefault="00DE602E" w:rsidP="00CB1ADA">
            <w:pPr>
              <w:jc w:val="both"/>
              <w:rPr>
                <w:rFonts w:eastAsia="Cambria"/>
                <w:lang w:val="fr-FR"/>
              </w:rPr>
            </w:pPr>
          </w:p>
          <w:p w14:paraId="04B337D4" w14:textId="77777777" w:rsidR="00DE602E" w:rsidRDefault="00DE602E" w:rsidP="00CB1ADA">
            <w:pPr>
              <w:jc w:val="both"/>
              <w:rPr>
                <w:rFonts w:eastAsia="Cambria"/>
                <w:lang w:val="fr-FR"/>
              </w:rPr>
            </w:pPr>
          </w:p>
          <w:p w14:paraId="141C3B12" w14:textId="1EF60C47" w:rsidR="00DE602E" w:rsidRPr="00674299" w:rsidRDefault="00DE602E" w:rsidP="00DE602E">
            <w:pPr>
              <w:rPr>
                <w:rFonts w:eastAsia="Cambria"/>
                <w:b/>
                <w:lang w:val="fr-FR"/>
              </w:rPr>
            </w:pPr>
            <w:r w:rsidRPr="00674299">
              <w:rPr>
                <w:rFonts w:eastAsia="Cambria"/>
                <w:b/>
                <w:lang w:val="fr-FR"/>
              </w:rPr>
              <w:t>Communication directe</w:t>
            </w:r>
          </w:p>
          <w:p w14:paraId="1958525B" w14:textId="02835DD4" w:rsidR="00DE602E" w:rsidRPr="00674299" w:rsidRDefault="00DE602E" w:rsidP="00CB1ADA">
            <w:pPr>
              <w:jc w:val="both"/>
              <w:rPr>
                <w:rFonts w:eastAsia="Cambria"/>
                <w:lang w:val="fr-FR"/>
              </w:rPr>
            </w:pPr>
          </w:p>
        </w:tc>
        <w:tc>
          <w:tcPr>
            <w:tcW w:w="3261" w:type="dxa"/>
            <w:tcBorders>
              <w:top w:val="single" w:sz="4" w:space="0" w:color="auto"/>
              <w:left w:val="single" w:sz="4" w:space="0" w:color="auto"/>
              <w:bottom w:val="single" w:sz="4" w:space="0" w:color="auto"/>
              <w:right w:val="single" w:sz="4" w:space="0" w:color="auto"/>
            </w:tcBorders>
            <w:hideMark/>
          </w:tcPr>
          <w:p w14:paraId="6C5C2255" w14:textId="77777777" w:rsidR="00C8750A" w:rsidRPr="00674299" w:rsidRDefault="00C8750A" w:rsidP="00CB1ADA">
            <w:pPr>
              <w:rPr>
                <w:rFonts w:eastAsia="Cambria"/>
                <w:lang w:val="fr-FR"/>
              </w:rPr>
            </w:pPr>
            <w:r w:rsidRPr="00674299">
              <w:rPr>
                <w:rFonts w:eastAsia="Cambria"/>
                <w:lang w:val="fr-FR"/>
              </w:rPr>
              <w:t>Engager les gouvernements et les Parlements et sensibiliser sur l’Acte communautaire.</w:t>
            </w:r>
          </w:p>
          <w:p w14:paraId="259DF657" w14:textId="77777777" w:rsidR="00C8750A" w:rsidRPr="00674299" w:rsidRDefault="00C8750A" w:rsidP="00CB1ADA">
            <w:pPr>
              <w:rPr>
                <w:rFonts w:eastAsia="Cambria"/>
                <w:lang w:val="fr-FR"/>
              </w:rPr>
            </w:pPr>
          </w:p>
          <w:p w14:paraId="38002AF8" w14:textId="77777777" w:rsidR="00C8750A" w:rsidRPr="00674299" w:rsidRDefault="00C8750A" w:rsidP="00CB1ADA">
            <w:pPr>
              <w:rPr>
                <w:rFonts w:eastAsia="Cambria"/>
                <w:lang w:val="fr-FR"/>
              </w:rPr>
            </w:pPr>
            <w:r w:rsidRPr="00674299">
              <w:rPr>
                <w:rFonts w:eastAsia="Cambria"/>
                <w:lang w:val="fr-FR"/>
              </w:rPr>
              <w:t xml:space="preserve">Développer des messages de communication </w:t>
            </w:r>
            <w:r w:rsidR="00B178A4">
              <w:rPr>
                <w:rFonts w:eastAsia="Cambria"/>
                <w:lang w:val="fr-FR"/>
              </w:rPr>
              <w:t xml:space="preserve">sur le modèle </w:t>
            </w:r>
            <w:r w:rsidRPr="00674299">
              <w:rPr>
                <w:rFonts w:eastAsia="Cambria"/>
                <w:lang w:val="fr-FR"/>
              </w:rPr>
              <w:t>et publier des brochures sur les minéraux et la politique minière</w:t>
            </w:r>
          </w:p>
        </w:tc>
        <w:tc>
          <w:tcPr>
            <w:tcW w:w="4394" w:type="dxa"/>
            <w:tcBorders>
              <w:top w:val="single" w:sz="4" w:space="0" w:color="auto"/>
              <w:left w:val="single" w:sz="4" w:space="0" w:color="auto"/>
              <w:bottom w:val="single" w:sz="4" w:space="0" w:color="auto"/>
              <w:right w:val="single" w:sz="4" w:space="0" w:color="auto"/>
            </w:tcBorders>
          </w:tcPr>
          <w:p w14:paraId="797D2AE1" w14:textId="77777777" w:rsidR="00C8750A" w:rsidRPr="00674299" w:rsidRDefault="00C8750A" w:rsidP="00CB1ADA">
            <w:pPr>
              <w:tabs>
                <w:tab w:val="left" w:pos="45"/>
              </w:tabs>
              <w:rPr>
                <w:rFonts w:eastAsia="Cambria"/>
                <w:lang w:val="fr-FR"/>
              </w:rPr>
            </w:pPr>
            <w:r w:rsidRPr="00674299">
              <w:rPr>
                <w:rFonts w:eastAsia="Cambria"/>
                <w:lang w:val="fr-FR"/>
              </w:rPr>
              <w:t xml:space="preserve">Gouvernements des </w:t>
            </w:r>
            <w:r w:rsidR="00E733BC">
              <w:rPr>
                <w:rFonts w:eastAsia="Cambria"/>
                <w:lang w:val="fr-FR"/>
              </w:rPr>
              <w:t>Etats</w:t>
            </w:r>
            <w:r w:rsidRPr="00674299">
              <w:rPr>
                <w:rFonts w:eastAsia="Cambria"/>
                <w:lang w:val="fr-FR"/>
              </w:rPr>
              <w:t>-membres</w:t>
            </w:r>
          </w:p>
          <w:p w14:paraId="51E3022F" w14:textId="77777777" w:rsidR="00C8750A" w:rsidRPr="00674299" w:rsidRDefault="00C8750A" w:rsidP="00CB1ADA">
            <w:pPr>
              <w:tabs>
                <w:tab w:val="left" w:pos="45"/>
              </w:tabs>
              <w:rPr>
                <w:rFonts w:eastAsia="Cambria"/>
                <w:lang w:val="fr-FR"/>
              </w:rPr>
            </w:pPr>
          </w:p>
          <w:p w14:paraId="0CD79613" w14:textId="77777777" w:rsidR="00C8750A" w:rsidRPr="00674299" w:rsidRDefault="00C8750A" w:rsidP="00CB1ADA">
            <w:pPr>
              <w:tabs>
                <w:tab w:val="left" w:pos="45"/>
              </w:tabs>
              <w:rPr>
                <w:rFonts w:eastAsia="Cambria"/>
                <w:lang w:val="fr-FR"/>
              </w:rPr>
            </w:pPr>
          </w:p>
          <w:p w14:paraId="45A517F1" w14:textId="77777777" w:rsidR="00C8750A" w:rsidRPr="00674299" w:rsidRDefault="00C8750A" w:rsidP="00CB1ADA">
            <w:pPr>
              <w:tabs>
                <w:tab w:val="left" w:pos="45"/>
              </w:tabs>
              <w:rPr>
                <w:rFonts w:eastAsia="Cambria"/>
                <w:lang w:val="fr-FR"/>
              </w:rPr>
            </w:pPr>
          </w:p>
          <w:p w14:paraId="69944580" w14:textId="7D640E2C" w:rsidR="00C8750A" w:rsidRPr="00674299" w:rsidRDefault="00C8750A" w:rsidP="00380FF8">
            <w:pPr>
              <w:rPr>
                <w:rFonts w:eastAsia="Cambria"/>
                <w:lang w:val="fr-FR"/>
              </w:rPr>
            </w:pPr>
            <w:r w:rsidRPr="00674299">
              <w:rPr>
                <w:rFonts w:eastAsia="Cambria"/>
                <w:lang w:val="fr-FR"/>
              </w:rPr>
              <w:t xml:space="preserve">Autorités traditionnelles, Communautés, Organisations paysannes, Organisations de la société civile, Organisations multilatérales, Media, , Jeunesse, </w:t>
            </w:r>
            <w:r w:rsidR="009A6D70">
              <w:rPr>
                <w:rFonts w:eastAsia="Cambria"/>
                <w:lang w:val="fr-FR"/>
              </w:rPr>
              <w:t>Collectivités locales</w:t>
            </w:r>
            <w:r w:rsidRPr="00674299">
              <w:rPr>
                <w:rFonts w:eastAsia="Cambria"/>
                <w:lang w:val="fr-FR"/>
              </w:rPr>
              <w:t>, Ministères, Départements et Agences (MDA)</w:t>
            </w:r>
          </w:p>
          <w:p w14:paraId="783B2E3E" w14:textId="77777777" w:rsidR="00C8750A" w:rsidRPr="00674299" w:rsidRDefault="00C8750A" w:rsidP="00CB1ADA">
            <w:pPr>
              <w:rPr>
                <w:rFonts w:eastAsia="Cambria"/>
                <w:lang w:val="fr-FR"/>
              </w:rPr>
            </w:pPr>
          </w:p>
        </w:tc>
        <w:tc>
          <w:tcPr>
            <w:tcW w:w="2977" w:type="dxa"/>
            <w:tcBorders>
              <w:top w:val="single" w:sz="4" w:space="0" w:color="auto"/>
              <w:left w:val="single" w:sz="4" w:space="0" w:color="auto"/>
              <w:bottom w:val="single" w:sz="4" w:space="0" w:color="auto"/>
              <w:right w:val="single" w:sz="4" w:space="0" w:color="auto"/>
            </w:tcBorders>
            <w:hideMark/>
          </w:tcPr>
          <w:p w14:paraId="1169EC33" w14:textId="0280AA25" w:rsidR="00C8750A" w:rsidRPr="00674299" w:rsidRDefault="00B178A4" w:rsidP="00CB1ADA">
            <w:pPr>
              <w:rPr>
                <w:rFonts w:eastAsia="Cambria"/>
                <w:lang w:val="fr-FR"/>
              </w:rPr>
            </w:pPr>
            <w:r>
              <w:rPr>
                <w:rFonts w:eastAsia="Cambria"/>
                <w:lang w:val="fr-FR"/>
              </w:rPr>
              <w:t xml:space="preserve"> Le pouvoir exécutif du</w:t>
            </w:r>
            <w:r w:rsidR="00C8750A" w:rsidRPr="00674299">
              <w:rPr>
                <w:rFonts w:eastAsia="Cambria"/>
                <w:lang w:val="fr-FR"/>
              </w:rPr>
              <w:t xml:space="preserve"> </w:t>
            </w:r>
            <w:r>
              <w:rPr>
                <w:rFonts w:eastAsia="Cambria"/>
                <w:lang w:val="fr-FR"/>
              </w:rPr>
              <w:t xml:space="preserve">Gouvernement </w:t>
            </w:r>
            <w:r w:rsidR="00C8750A" w:rsidRPr="00674299">
              <w:rPr>
                <w:rFonts w:eastAsia="Cambria"/>
                <w:lang w:val="fr-FR"/>
              </w:rPr>
              <w:t>&amp; Parlement</w:t>
            </w:r>
          </w:p>
          <w:p w14:paraId="279714C1" w14:textId="77777777" w:rsidR="00C8750A" w:rsidRPr="00674299" w:rsidRDefault="00C8750A" w:rsidP="00CB1ADA">
            <w:pPr>
              <w:rPr>
                <w:rFonts w:eastAsia="Cambria"/>
                <w:lang w:val="fr-FR"/>
              </w:rPr>
            </w:pPr>
          </w:p>
          <w:p w14:paraId="6A03FABD" w14:textId="77777777" w:rsidR="00C8750A" w:rsidRPr="00674299" w:rsidRDefault="00C8750A" w:rsidP="00CB1ADA">
            <w:pPr>
              <w:rPr>
                <w:rFonts w:eastAsia="Cambria"/>
                <w:lang w:val="fr-FR"/>
              </w:rPr>
            </w:pPr>
          </w:p>
          <w:p w14:paraId="35B72191" w14:textId="77777777" w:rsidR="00C8750A" w:rsidRPr="00674299" w:rsidRDefault="00C8750A" w:rsidP="00CB1ADA">
            <w:pPr>
              <w:rPr>
                <w:rFonts w:eastAsia="Cambria"/>
                <w:lang w:val="fr-FR"/>
              </w:rPr>
            </w:pPr>
          </w:p>
          <w:p w14:paraId="4D8F89A6" w14:textId="24A709BB" w:rsidR="00C8750A" w:rsidRPr="00674299" w:rsidRDefault="00C8750A" w:rsidP="00CB1ADA">
            <w:pPr>
              <w:rPr>
                <w:rFonts w:eastAsia="Cambria"/>
                <w:lang w:val="fr-FR"/>
              </w:rPr>
            </w:pPr>
            <w:r w:rsidRPr="00674299">
              <w:rPr>
                <w:rFonts w:eastAsia="Cambria"/>
                <w:lang w:val="fr-FR"/>
              </w:rPr>
              <w:t xml:space="preserve">Ministères et Départements responsables du secteur minier dans les </w:t>
            </w:r>
            <w:r w:rsidR="00E733BC">
              <w:rPr>
                <w:rFonts w:eastAsia="Cambria"/>
                <w:lang w:val="fr-FR"/>
              </w:rPr>
              <w:t>Etats</w:t>
            </w:r>
            <w:r w:rsidRPr="00674299">
              <w:rPr>
                <w:rFonts w:eastAsia="Cambria"/>
                <w:lang w:val="fr-FR"/>
              </w:rPr>
              <w:t>-membres, Responsables régionaux</w:t>
            </w:r>
            <w:r w:rsidR="001F3CC5">
              <w:rPr>
                <w:rFonts w:eastAsia="Cambria"/>
                <w:lang w:val="fr-FR"/>
              </w:rPr>
              <w:t>, communaux</w:t>
            </w:r>
            <w:r w:rsidRPr="00674299">
              <w:rPr>
                <w:rFonts w:eastAsia="Cambria"/>
                <w:lang w:val="fr-FR"/>
              </w:rPr>
              <w:t xml:space="preserve"> et municipaux, Consultants privés Géologie/Mines</w:t>
            </w:r>
          </w:p>
        </w:tc>
      </w:tr>
      <w:tr w:rsidR="00C8750A" w:rsidRPr="00674299" w14:paraId="49294DE3" w14:textId="77777777" w:rsidTr="00CB1ADA">
        <w:trPr>
          <w:jc w:val="center"/>
        </w:trPr>
        <w:tc>
          <w:tcPr>
            <w:tcW w:w="13462" w:type="dxa"/>
            <w:gridSpan w:val="4"/>
            <w:tcBorders>
              <w:top w:val="single" w:sz="4" w:space="0" w:color="auto"/>
              <w:left w:val="single" w:sz="4" w:space="0" w:color="auto"/>
              <w:bottom w:val="single" w:sz="4" w:space="0" w:color="auto"/>
              <w:right w:val="single" w:sz="4" w:space="0" w:color="auto"/>
            </w:tcBorders>
            <w:hideMark/>
          </w:tcPr>
          <w:p w14:paraId="2496D2FF" w14:textId="0D690382" w:rsidR="00C8750A" w:rsidRPr="00674299" w:rsidRDefault="00C8750A" w:rsidP="00B065FE">
            <w:pPr>
              <w:jc w:val="center"/>
              <w:rPr>
                <w:rFonts w:eastAsia="Cambria"/>
                <w:b/>
                <w:lang w:val="fr-FR"/>
              </w:rPr>
            </w:pPr>
            <w:r w:rsidRPr="00674299">
              <w:rPr>
                <w:rFonts w:eastAsia="Cambria"/>
                <w:b/>
                <w:lang w:val="fr-FR"/>
              </w:rPr>
              <w:t>C</w:t>
            </w:r>
            <w:r w:rsidR="00B065FE">
              <w:rPr>
                <w:rFonts w:eastAsia="Cambria"/>
                <w:b/>
                <w:lang w:val="fr-FR"/>
              </w:rPr>
              <w:t>anaux de communication</w:t>
            </w:r>
          </w:p>
        </w:tc>
      </w:tr>
      <w:tr w:rsidR="00C8750A" w:rsidRPr="001D48D3" w14:paraId="12D9ACFD" w14:textId="77777777" w:rsidTr="00CB1ADA">
        <w:trPr>
          <w:jc w:val="center"/>
        </w:trPr>
        <w:tc>
          <w:tcPr>
            <w:tcW w:w="2830" w:type="dxa"/>
            <w:tcBorders>
              <w:top w:val="single" w:sz="4" w:space="0" w:color="auto"/>
              <w:left w:val="single" w:sz="4" w:space="0" w:color="auto"/>
              <w:bottom w:val="single" w:sz="4" w:space="0" w:color="auto"/>
              <w:right w:val="single" w:sz="4" w:space="0" w:color="auto"/>
            </w:tcBorders>
          </w:tcPr>
          <w:p w14:paraId="509DE1B8" w14:textId="4A078E97" w:rsidR="00C8750A" w:rsidRPr="00674299" w:rsidRDefault="00B065FE" w:rsidP="00CB1ADA">
            <w:pPr>
              <w:rPr>
                <w:rFonts w:eastAsia="Cambria"/>
                <w:b/>
                <w:lang w:val="fr-FR"/>
              </w:rPr>
            </w:pPr>
            <w:r>
              <w:rPr>
                <w:rFonts w:eastAsia="Cambria"/>
                <w:b/>
                <w:lang w:val="fr-FR"/>
              </w:rPr>
              <w:t>Communication directe</w:t>
            </w:r>
          </w:p>
          <w:p w14:paraId="53E92B08" w14:textId="77777777" w:rsidR="00C8750A" w:rsidRPr="00674299" w:rsidRDefault="00C8750A" w:rsidP="00CB1ADA">
            <w:pPr>
              <w:jc w:val="center"/>
              <w:rPr>
                <w:rFonts w:eastAsia="Cambria"/>
                <w:b/>
                <w:lang w:val="fr-FR"/>
              </w:rPr>
            </w:pPr>
          </w:p>
        </w:tc>
        <w:tc>
          <w:tcPr>
            <w:tcW w:w="3261" w:type="dxa"/>
            <w:tcBorders>
              <w:top w:val="single" w:sz="4" w:space="0" w:color="auto"/>
              <w:left w:val="single" w:sz="4" w:space="0" w:color="auto"/>
              <w:bottom w:val="single" w:sz="4" w:space="0" w:color="auto"/>
              <w:right w:val="single" w:sz="4" w:space="0" w:color="auto"/>
            </w:tcBorders>
          </w:tcPr>
          <w:p w14:paraId="3324ADEB" w14:textId="428DEE1D" w:rsidR="00C8750A" w:rsidRPr="00674299" w:rsidRDefault="00C8750A" w:rsidP="00CB1ADA">
            <w:pPr>
              <w:rPr>
                <w:rFonts w:eastAsia="Cambria"/>
                <w:b/>
                <w:lang w:val="fr-FR"/>
              </w:rPr>
            </w:pPr>
            <w:r w:rsidRPr="00674299">
              <w:rPr>
                <w:rFonts w:eastAsia="Cambria"/>
                <w:lang w:val="fr-FR"/>
              </w:rPr>
              <w:t xml:space="preserve">Conférence de presse, Discussions de groupes, Briefings, Sites web, Publications, Spectacles itinérants, Séminaires, ateliers et conférences, </w:t>
            </w:r>
          </w:p>
        </w:tc>
        <w:tc>
          <w:tcPr>
            <w:tcW w:w="4394" w:type="dxa"/>
            <w:tcBorders>
              <w:top w:val="single" w:sz="4" w:space="0" w:color="auto"/>
              <w:left w:val="single" w:sz="4" w:space="0" w:color="auto"/>
              <w:bottom w:val="single" w:sz="4" w:space="0" w:color="auto"/>
              <w:right w:val="single" w:sz="4" w:space="0" w:color="auto"/>
            </w:tcBorders>
          </w:tcPr>
          <w:p w14:paraId="6CE667AA" w14:textId="4AB77687" w:rsidR="00C8750A" w:rsidRPr="00674299" w:rsidRDefault="003F2888" w:rsidP="00CB1ADA">
            <w:pPr>
              <w:rPr>
                <w:rFonts w:eastAsia="Cambria"/>
                <w:lang w:val="fr-FR"/>
              </w:rPr>
            </w:pPr>
            <w:r>
              <w:rPr>
                <w:rFonts w:eastAsia="Cambria"/>
                <w:lang w:val="fr-FR"/>
              </w:rPr>
              <w:t>Media (</w:t>
            </w:r>
            <w:r w:rsidR="00C8750A" w:rsidRPr="00674299">
              <w:rPr>
                <w:rFonts w:eastAsia="Cambria"/>
                <w:lang w:val="fr-FR"/>
              </w:rPr>
              <w:t>TV</w:t>
            </w:r>
            <w:r w:rsidR="00380FF8">
              <w:rPr>
                <w:rFonts w:eastAsia="Cambria"/>
                <w:lang w:val="fr-FR"/>
              </w:rPr>
              <w:t xml:space="preserve">, </w:t>
            </w:r>
            <w:r w:rsidR="00C8750A" w:rsidRPr="00674299">
              <w:rPr>
                <w:rFonts w:eastAsia="Cambria"/>
                <w:lang w:val="fr-FR"/>
              </w:rPr>
              <w:t xml:space="preserve">Presse écrite, </w:t>
            </w:r>
            <w:r w:rsidR="00421976">
              <w:rPr>
                <w:rFonts w:eastAsia="Cambria"/>
                <w:lang w:val="fr-FR"/>
              </w:rPr>
              <w:t xml:space="preserve">Presse en ligne, </w:t>
            </w:r>
            <w:r w:rsidR="00C8750A" w:rsidRPr="00674299">
              <w:rPr>
                <w:rFonts w:eastAsia="Cambria"/>
                <w:lang w:val="fr-FR"/>
              </w:rPr>
              <w:t>Radio</w:t>
            </w:r>
            <w:r w:rsidR="00421976">
              <w:rPr>
                <w:rFonts w:eastAsia="Cambria"/>
                <w:lang w:val="fr-FR"/>
              </w:rPr>
              <w:t>, etc.)</w:t>
            </w:r>
          </w:p>
          <w:p w14:paraId="5E23E436" w14:textId="77777777" w:rsidR="00C8750A" w:rsidRPr="00674299" w:rsidRDefault="00C8750A" w:rsidP="00CB1ADA">
            <w:pPr>
              <w:rPr>
                <w:rFonts w:eastAsia="Cambria"/>
                <w:b/>
                <w:lang w:val="fr-FR"/>
              </w:rPr>
            </w:pPr>
            <w:r w:rsidRPr="00674299">
              <w:rPr>
                <w:rFonts w:eastAsia="Cambria"/>
                <w:lang w:val="fr-FR"/>
              </w:rPr>
              <w:t>Représentants des communautés bénéficiaires, leaders d’opinion et chefs</w:t>
            </w:r>
          </w:p>
        </w:tc>
        <w:tc>
          <w:tcPr>
            <w:tcW w:w="2977" w:type="dxa"/>
            <w:tcBorders>
              <w:top w:val="single" w:sz="4" w:space="0" w:color="auto"/>
              <w:left w:val="single" w:sz="4" w:space="0" w:color="auto"/>
              <w:bottom w:val="single" w:sz="4" w:space="0" w:color="auto"/>
              <w:right w:val="single" w:sz="4" w:space="0" w:color="auto"/>
            </w:tcBorders>
          </w:tcPr>
          <w:p w14:paraId="21F6C469" w14:textId="61AF52D5" w:rsidR="00C8750A" w:rsidRPr="00674299" w:rsidRDefault="00C8750A" w:rsidP="00CB1ADA">
            <w:pPr>
              <w:rPr>
                <w:rFonts w:eastAsia="Cambria"/>
                <w:b/>
                <w:lang w:val="fr-FR"/>
              </w:rPr>
            </w:pPr>
            <w:r w:rsidRPr="00674299">
              <w:rPr>
                <w:rFonts w:eastAsia="Cambria"/>
                <w:lang w:val="fr-FR"/>
              </w:rPr>
              <w:t xml:space="preserve">Ministères et Départements responsables du secteur minier dans les </w:t>
            </w:r>
            <w:r w:rsidR="00E733BC">
              <w:rPr>
                <w:rFonts w:eastAsia="Cambria"/>
                <w:lang w:val="fr-FR"/>
              </w:rPr>
              <w:t>Etats</w:t>
            </w:r>
            <w:r w:rsidRPr="00674299">
              <w:rPr>
                <w:rFonts w:eastAsia="Cambria"/>
                <w:lang w:val="fr-FR"/>
              </w:rPr>
              <w:t>-membres, Responsables régionaux</w:t>
            </w:r>
            <w:r w:rsidR="00DE602E">
              <w:rPr>
                <w:rFonts w:eastAsia="Cambria"/>
                <w:lang w:val="fr-FR"/>
              </w:rPr>
              <w:t>, communaux</w:t>
            </w:r>
            <w:r w:rsidRPr="00674299">
              <w:rPr>
                <w:rFonts w:eastAsia="Cambria"/>
                <w:lang w:val="fr-FR"/>
              </w:rPr>
              <w:t xml:space="preserve"> et municipaux, Consultants privés Géologie/Mines</w:t>
            </w:r>
          </w:p>
        </w:tc>
      </w:tr>
      <w:tr w:rsidR="00C8750A" w:rsidRPr="001D48D3" w14:paraId="26C20628" w14:textId="77777777" w:rsidTr="00380FF8">
        <w:trPr>
          <w:jc w:val="center"/>
        </w:trPr>
        <w:tc>
          <w:tcPr>
            <w:tcW w:w="2830" w:type="dxa"/>
            <w:tcBorders>
              <w:top w:val="single" w:sz="4" w:space="0" w:color="auto"/>
              <w:left w:val="single" w:sz="4" w:space="0" w:color="auto"/>
              <w:bottom w:val="single" w:sz="4" w:space="0" w:color="auto"/>
              <w:right w:val="single" w:sz="4" w:space="0" w:color="auto"/>
            </w:tcBorders>
          </w:tcPr>
          <w:p w14:paraId="43CE2C45" w14:textId="049B8FD6" w:rsidR="00C8750A" w:rsidRPr="00674299" w:rsidRDefault="00B065FE" w:rsidP="00CB1ADA">
            <w:pPr>
              <w:rPr>
                <w:rFonts w:eastAsia="Cambria"/>
                <w:b/>
                <w:lang w:val="fr-FR"/>
              </w:rPr>
            </w:pPr>
            <w:r>
              <w:rPr>
                <w:rFonts w:eastAsia="Cambria"/>
                <w:b/>
                <w:lang w:val="fr-FR"/>
              </w:rPr>
              <w:t>Communication indirecte</w:t>
            </w:r>
          </w:p>
          <w:p w14:paraId="57851C0C" w14:textId="77777777" w:rsidR="00C8750A" w:rsidRPr="00674299" w:rsidRDefault="00C8750A" w:rsidP="00CB1ADA">
            <w:pPr>
              <w:jc w:val="both"/>
              <w:rPr>
                <w:rFonts w:eastAsia="Cambria"/>
                <w:lang w:val="fr-FR"/>
              </w:rPr>
            </w:pPr>
          </w:p>
        </w:tc>
        <w:tc>
          <w:tcPr>
            <w:tcW w:w="3261" w:type="dxa"/>
            <w:tcBorders>
              <w:top w:val="single" w:sz="4" w:space="0" w:color="auto"/>
              <w:left w:val="single" w:sz="4" w:space="0" w:color="auto"/>
              <w:bottom w:val="single" w:sz="4" w:space="0" w:color="auto"/>
              <w:right w:val="single" w:sz="4" w:space="0" w:color="auto"/>
            </w:tcBorders>
            <w:hideMark/>
          </w:tcPr>
          <w:p w14:paraId="2891CF0E" w14:textId="0E17A537" w:rsidR="00C8750A" w:rsidRPr="00674299" w:rsidRDefault="00C8750A" w:rsidP="00380FF8">
            <w:pPr>
              <w:rPr>
                <w:rFonts w:eastAsia="Cambria"/>
                <w:lang w:val="fr-FR"/>
              </w:rPr>
            </w:pPr>
            <w:r w:rsidRPr="00674299">
              <w:rPr>
                <w:rFonts w:eastAsia="Cambria"/>
                <w:lang w:val="fr-FR"/>
              </w:rPr>
              <w:t xml:space="preserve">Communiqués de presse/Alertes info, Utilisation de la Radio, de la Télévision, Documentaires </w:t>
            </w:r>
            <w:r w:rsidR="00B178A4" w:rsidRPr="00674299">
              <w:rPr>
                <w:rFonts w:eastAsia="Cambria"/>
                <w:lang w:val="fr-FR"/>
              </w:rPr>
              <w:t>Vidéo</w:t>
            </w:r>
            <w:r w:rsidRPr="00674299">
              <w:rPr>
                <w:rFonts w:eastAsia="Cambria"/>
                <w:lang w:val="fr-FR"/>
              </w:rPr>
              <w:t>, Presse écrite</w:t>
            </w:r>
            <w:r w:rsidR="00606820">
              <w:rPr>
                <w:rFonts w:eastAsia="Cambria"/>
                <w:lang w:val="fr-FR"/>
              </w:rPr>
              <w:t>, presse en ligne</w:t>
            </w:r>
            <w:r w:rsidRPr="00674299">
              <w:rPr>
                <w:rFonts w:eastAsia="Cambria"/>
                <w:lang w:val="fr-FR"/>
              </w:rPr>
              <w:t>.</w:t>
            </w:r>
          </w:p>
        </w:tc>
        <w:tc>
          <w:tcPr>
            <w:tcW w:w="4394" w:type="dxa"/>
            <w:tcBorders>
              <w:top w:val="single" w:sz="4" w:space="0" w:color="auto"/>
              <w:left w:val="single" w:sz="4" w:space="0" w:color="auto"/>
              <w:bottom w:val="single" w:sz="4" w:space="0" w:color="auto"/>
              <w:right w:val="single" w:sz="4" w:space="0" w:color="auto"/>
            </w:tcBorders>
            <w:hideMark/>
          </w:tcPr>
          <w:p w14:paraId="7CC105A1" w14:textId="77777777" w:rsidR="00C8750A" w:rsidRPr="00674299" w:rsidRDefault="00C8750A" w:rsidP="00CB1ADA">
            <w:pPr>
              <w:rPr>
                <w:rFonts w:eastAsia="Cambria"/>
                <w:lang w:val="fr-FR"/>
              </w:rPr>
            </w:pPr>
            <w:r w:rsidRPr="00674299">
              <w:rPr>
                <w:rFonts w:eastAsia="Cambria"/>
                <w:lang w:val="fr-FR"/>
              </w:rPr>
              <w:t>Autorités traditionnelles, Organisations paysannes, Assemblées régionales/municipales, Conseil régional de coordination, ONG</w:t>
            </w:r>
          </w:p>
        </w:tc>
        <w:tc>
          <w:tcPr>
            <w:tcW w:w="2977" w:type="dxa"/>
            <w:tcBorders>
              <w:top w:val="single" w:sz="4" w:space="0" w:color="auto"/>
              <w:left w:val="single" w:sz="4" w:space="0" w:color="auto"/>
              <w:bottom w:val="single" w:sz="4" w:space="0" w:color="auto"/>
              <w:right w:val="single" w:sz="4" w:space="0" w:color="auto"/>
            </w:tcBorders>
            <w:hideMark/>
          </w:tcPr>
          <w:p w14:paraId="1401DE83" w14:textId="5570BFB3" w:rsidR="00C8750A" w:rsidRPr="00674299" w:rsidRDefault="00C8750A" w:rsidP="00CB1ADA">
            <w:pPr>
              <w:rPr>
                <w:rFonts w:eastAsia="Cambria"/>
                <w:lang w:val="fr-FR"/>
              </w:rPr>
            </w:pPr>
            <w:r w:rsidRPr="00674299">
              <w:rPr>
                <w:rFonts w:eastAsia="Cambria"/>
                <w:lang w:val="fr-FR"/>
              </w:rPr>
              <w:t xml:space="preserve">Ministères et Départements responsables du secteur minier dans les </w:t>
            </w:r>
            <w:r w:rsidR="00E733BC">
              <w:rPr>
                <w:rFonts w:eastAsia="Cambria"/>
                <w:lang w:val="fr-FR"/>
              </w:rPr>
              <w:t>Etats</w:t>
            </w:r>
            <w:r w:rsidRPr="00674299">
              <w:rPr>
                <w:rFonts w:eastAsia="Cambria"/>
                <w:lang w:val="fr-FR"/>
              </w:rPr>
              <w:t>-membres, Responsables régionaux</w:t>
            </w:r>
            <w:r w:rsidR="00421976">
              <w:rPr>
                <w:rFonts w:eastAsia="Cambria"/>
                <w:lang w:val="fr-FR"/>
              </w:rPr>
              <w:t>, communaux</w:t>
            </w:r>
            <w:r w:rsidRPr="00674299">
              <w:rPr>
                <w:rFonts w:eastAsia="Cambria"/>
                <w:lang w:val="fr-FR"/>
              </w:rPr>
              <w:t xml:space="preserve"> et municipaux, Consultants privés Géologie/Mines</w:t>
            </w:r>
          </w:p>
        </w:tc>
      </w:tr>
      <w:tr w:rsidR="0076294A" w:rsidRPr="001D48D3" w14:paraId="34FC84F5" w14:textId="77777777" w:rsidTr="001D6C43">
        <w:trPr>
          <w:jc w:val="center"/>
        </w:trPr>
        <w:tc>
          <w:tcPr>
            <w:tcW w:w="13462" w:type="dxa"/>
            <w:gridSpan w:val="4"/>
            <w:tcBorders>
              <w:top w:val="single" w:sz="4" w:space="0" w:color="auto"/>
              <w:left w:val="single" w:sz="4" w:space="0" w:color="auto"/>
              <w:bottom w:val="single" w:sz="4" w:space="0" w:color="auto"/>
              <w:right w:val="single" w:sz="4" w:space="0" w:color="auto"/>
            </w:tcBorders>
          </w:tcPr>
          <w:p w14:paraId="244CE511" w14:textId="77777777" w:rsidR="0076294A" w:rsidRPr="00674299" w:rsidRDefault="0076294A" w:rsidP="00CB1ADA">
            <w:pPr>
              <w:rPr>
                <w:rFonts w:eastAsia="Cambria"/>
                <w:lang w:val="fr-FR"/>
              </w:rPr>
            </w:pPr>
          </w:p>
        </w:tc>
      </w:tr>
      <w:tr w:rsidR="00C8750A" w:rsidRPr="001D48D3" w14:paraId="61E2720A" w14:textId="77777777" w:rsidTr="00CB1ADA">
        <w:trPr>
          <w:jc w:val="center"/>
        </w:trPr>
        <w:tc>
          <w:tcPr>
            <w:tcW w:w="13462" w:type="dxa"/>
            <w:gridSpan w:val="4"/>
            <w:tcBorders>
              <w:top w:val="single" w:sz="4" w:space="0" w:color="auto"/>
              <w:left w:val="single" w:sz="4" w:space="0" w:color="auto"/>
              <w:bottom w:val="single" w:sz="4" w:space="0" w:color="auto"/>
              <w:right w:val="single" w:sz="4" w:space="0" w:color="auto"/>
            </w:tcBorders>
            <w:hideMark/>
          </w:tcPr>
          <w:p w14:paraId="7C72F9B4" w14:textId="6B1D0E4F" w:rsidR="00C8750A" w:rsidRPr="00674299" w:rsidRDefault="00421976" w:rsidP="00B065FE">
            <w:pPr>
              <w:jc w:val="center"/>
              <w:rPr>
                <w:rFonts w:eastAsia="Cambria"/>
                <w:b/>
                <w:lang w:val="fr-FR"/>
              </w:rPr>
            </w:pPr>
            <w:r>
              <w:rPr>
                <w:rFonts w:eastAsia="Cambria"/>
                <w:b/>
                <w:lang w:val="fr-FR"/>
              </w:rPr>
              <w:t>S</w:t>
            </w:r>
            <w:r w:rsidR="00B065FE">
              <w:rPr>
                <w:rFonts w:eastAsia="Cambria"/>
                <w:b/>
                <w:lang w:val="fr-FR"/>
              </w:rPr>
              <w:t>uivi et Evaluation de la Stratégie de communication</w:t>
            </w:r>
          </w:p>
        </w:tc>
      </w:tr>
      <w:tr w:rsidR="00606820" w:rsidRPr="0027767B" w14:paraId="7024C0F5" w14:textId="77777777" w:rsidTr="001D6C43">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1E6FDD00" w14:textId="3FC585DC" w:rsidR="00606820" w:rsidRPr="00B065FE" w:rsidRDefault="0076294A" w:rsidP="009729A9">
            <w:pPr>
              <w:jc w:val="center"/>
              <w:rPr>
                <w:rFonts w:eastAsia="Cambria"/>
                <w:b/>
                <w:lang w:val="fr-FR"/>
              </w:rPr>
            </w:pPr>
            <w:r w:rsidRPr="00B065FE">
              <w:rPr>
                <w:rFonts w:eastAsia="Cambria"/>
                <w:b/>
                <w:lang w:val="fr-FR"/>
              </w:rPr>
              <w:t>Méthode</w:t>
            </w:r>
          </w:p>
        </w:tc>
        <w:tc>
          <w:tcPr>
            <w:tcW w:w="7371" w:type="dxa"/>
            <w:gridSpan w:val="2"/>
            <w:tcBorders>
              <w:top w:val="single" w:sz="4" w:space="0" w:color="auto"/>
              <w:left w:val="single" w:sz="4" w:space="0" w:color="auto"/>
              <w:bottom w:val="single" w:sz="4" w:space="0" w:color="auto"/>
              <w:right w:val="single" w:sz="4" w:space="0" w:color="auto"/>
            </w:tcBorders>
          </w:tcPr>
          <w:p w14:paraId="34FD2FEF" w14:textId="166546EF" w:rsidR="00606820" w:rsidRPr="00B065FE" w:rsidRDefault="0076294A" w:rsidP="009729A9">
            <w:pPr>
              <w:jc w:val="center"/>
              <w:rPr>
                <w:rFonts w:eastAsia="Cambria"/>
                <w:b/>
                <w:lang w:val="fr-FR"/>
              </w:rPr>
            </w:pPr>
            <w:r w:rsidRPr="00B065FE">
              <w:rPr>
                <w:rFonts w:eastAsia="Cambria"/>
                <w:b/>
                <w:lang w:val="fr-FR"/>
              </w:rPr>
              <w:t>Responsables</w:t>
            </w:r>
          </w:p>
        </w:tc>
      </w:tr>
      <w:tr w:rsidR="0076294A" w:rsidRPr="001D48D3" w14:paraId="1184D4F1" w14:textId="77777777" w:rsidTr="001D6C43">
        <w:trPr>
          <w:jc w:val="center"/>
        </w:trPr>
        <w:tc>
          <w:tcPr>
            <w:tcW w:w="6091" w:type="dxa"/>
            <w:gridSpan w:val="2"/>
            <w:tcBorders>
              <w:top w:val="single" w:sz="4" w:space="0" w:color="auto"/>
              <w:left w:val="single" w:sz="4" w:space="0" w:color="auto"/>
              <w:bottom w:val="single" w:sz="4" w:space="0" w:color="auto"/>
              <w:right w:val="single" w:sz="4" w:space="0" w:color="auto"/>
            </w:tcBorders>
          </w:tcPr>
          <w:p w14:paraId="2855810F" w14:textId="77777777" w:rsidR="0076294A" w:rsidRPr="00674299" w:rsidRDefault="0076294A" w:rsidP="00CB1ADA">
            <w:pPr>
              <w:rPr>
                <w:rFonts w:eastAsia="Cambria"/>
                <w:lang w:val="fr-FR"/>
              </w:rPr>
            </w:pPr>
            <w:r w:rsidRPr="00674299">
              <w:rPr>
                <w:rFonts w:eastAsia="Cambria"/>
                <w:lang w:val="fr-FR"/>
              </w:rPr>
              <w:t>Coupures de presse, Sites web, Retour d’information non sollicité des communautés, assemblées locales et OSC, Enquêtes périodiques dans les communautés, niveaux de production minière, revenus minéraux</w:t>
            </w:r>
          </w:p>
        </w:tc>
        <w:tc>
          <w:tcPr>
            <w:tcW w:w="7371" w:type="dxa"/>
            <w:gridSpan w:val="2"/>
            <w:tcBorders>
              <w:top w:val="single" w:sz="4" w:space="0" w:color="auto"/>
              <w:left w:val="single" w:sz="4" w:space="0" w:color="auto"/>
              <w:bottom w:val="single" w:sz="4" w:space="0" w:color="auto"/>
              <w:right w:val="single" w:sz="4" w:space="0" w:color="auto"/>
            </w:tcBorders>
          </w:tcPr>
          <w:p w14:paraId="37E2C3F8" w14:textId="6C969BD8" w:rsidR="0076294A" w:rsidRPr="00674299" w:rsidRDefault="0076294A" w:rsidP="00CB1ADA">
            <w:pPr>
              <w:rPr>
                <w:rFonts w:eastAsia="Cambria"/>
                <w:lang w:val="fr-FR"/>
              </w:rPr>
            </w:pPr>
            <w:r w:rsidRPr="00674299">
              <w:rPr>
                <w:rFonts w:eastAsia="Cambria"/>
                <w:lang w:val="fr-FR"/>
              </w:rPr>
              <w:t xml:space="preserve">Ministères et Départements responsables du secteur minier dans les </w:t>
            </w:r>
            <w:r>
              <w:rPr>
                <w:rFonts w:eastAsia="Cambria"/>
                <w:lang w:val="fr-FR"/>
              </w:rPr>
              <w:t>Etats</w:t>
            </w:r>
            <w:r w:rsidRPr="00674299">
              <w:rPr>
                <w:rFonts w:eastAsia="Cambria"/>
                <w:lang w:val="fr-FR"/>
              </w:rPr>
              <w:t>-membres, Responsables régionaux</w:t>
            </w:r>
            <w:r>
              <w:rPr>
                <w:rFonts w:eastAsia="Cambria"/>
                <w:lang w:val="fr-FR"/>
              </w:rPr>
              <w:t>, communaux</w:t>
            </w:r>
            <w:r w:rsidRPr="00674299">
              <w:rPr>
                <w:rFonts w:eastAsia="Cambria"/>
                <w:lang w:val="fr-FR"/>
              </w:rPr>
              <w:t xml:space="preserve"> et municipaux, Consultants privés Géologie/Mines</w:t>
            </w:r>
          </w:p>
        </w:tc>
      </w:tr>
    </w:tbl>
    <w:p w14:paraId="2FE9DED8" w14:textId="77777777" w:rsidR="00C8750A" w:rsidRDefault="00C8750A" w:rsidP="00C8750A">
      <w:pPr>
        <w:keepNext/>
        <w:keepLines/>
        <w:outlineLvl w:val="1"/>
        <w:rPr>
          <w:rFonts w:eastAsia="MS Gothic"/>
          <w:b/>
          <w:bCs/>
          <w:lang w:val="fr-FR"/>
        </w:rPr>
      </w:pPr>
    </w:p>
    <w:p w14:paraId="54BACE68" w14:textId="77777777" w:rsidR="00B065FE" w:rsidRPr="00674299" w:rsidRDefault="00B065FE" w:rsidP="00C8750A">
      <w:pPr>
        <w:keepNext/>
        <w:keepLines/>
        <w:outlineLvl w:val="1"/>
        <w:rPr>
          <w:rFonts w:eastAsia="MS Gothic"/>
          <w:b/>
          <w:bCs/>
          <w:lang w:val="fr-FR"/>
        </w:rPr>
      </w:pPr>
    </w:p>
    <w:p w14:paraId="3A16CE46" w14:textId="10F3E17E" w:rsidR="00C8750A" w:rsidRPr="00674299" w:rsidRDefault="00B065FE" w:rsidP="00C8750A">
      <w:pPr>
        <w:keepNext/>
        <w:keepLines/>
        <w:outlineLvl w:val="1"/>
        <w:rPr>
          <w:rFonts w:eastAsia="MS Gothic"/>
          <w:b/>
          <w:bCs/>
          <w:lang w:val="fr-FR"/>
        </w:rPr>
      </w:pPr>
      <w:bookmarkStart w:id="195" w:name="_Toc508276725"/>
      <w:r>
        <w:rPr>
          <w:rFonts w:eastAsia="MS Gothic"/>
          <w:b/>
          <w:bCs/>
          <w:lang w:val="fr-FR"/>
        </w:rPr>
        <w:t>3.0</w:t>
      </w:r>
      <w:r>
        <w:rPr>
          <w:rFonts w:eastAsia="MS Gothic"/>
          <w:b/>
          <w:bCs/>
          <w:lang w:val="fr-FR"/>
        </w:rPr>
        <w:tab/>
      </w:r>
      <w:r w:rsidR="00C8750A" w:rsidRPr="00674299">
        <w:rPr>
          <w:rFonts w:eastAsia="MS Gothic"/>
          <w:b/>
          <w:bCs/>
          <w:lang w:val="fr-FR"/>
        </w:rPr>
        <w:t>C</w:t>
      </w:r>
      <w:r>
        <w:rPr>
          <w:rFonts w:eastAsia="MS Gothic"/>
          <w:b/>
          <w:bCs/>
          <w:lang w:val="fr-FR"/>
        </w:rPr>
        <w:t>onclusion</w:t>
      </w:r>
      <w:bookmarkEnd w:id="195"/>
    </w:p>
    <w:p w14:paraId="17F42A0D" w14:textId="77777777" w:rsidR="00C8750A" w:rsidRPr="00674299" w:rsidRDefault="00C8750A" w:rsidP="00C8750A">
      <w:pPr>
        <w:jc w:val="both"/>
        <w:rPr>
          <w:rFonts w:eastAsia="Cambria"/>
          <w:lang w:val="fr-FR"/>
        </w:rPr>
      </w:pPr>
    </w:p>
    <w:p w14:paraId="0CFDE74D" w14:textId="19C9BE1A" w:rsidR="00C8750A" w:rsidRPr="006219D6" w:rsidRDefault="00C8750A" w:rsidP="00C8750A">
      <w:pPr>
        <w:jc w:val="both"/>
        <w:rPr>
          <w:lang w:val="fr-FR"/>
        </w:rPr>
      </w:pPr>
      <w:r w:rsidRPr="00674299">
        <w:rPr>
          <w:rFonts w:eastAsia="Cambria"/>
          <w:lang w:val="fr-FR"/>
        </w:rPr>
        <w:t xml:space="preserve">Cette stratégie de mise en œuvre a été structurée en tenant compte </w:t>
      </w:r>
      <w:r w:rsidR="00B178A4">
        <w:rPr>
          <w:rFonts w:eastAsia="Cambria"/>
          <w:lang w:val="fr-FR"/>
        </w:rPr>
        <w:t xml:space="preserve">d'une </w:t>
      </w:r>
      <w:r w:rsidRPr="00674299">
        <w:rPr>
          <w:rFonts w:eastAsia="Cambria"/>
          <w:lang w:val="fr-FR"/>
        </w:rPr>
        <w:t xml:space="preserve">perspective régionale plus large. Les </w:t>
      </w:r>
      <w:r w:rsidR="00E733BC">
        <w:rPr>
          <w:rFonts w:eastAsia="Cambria"/>
          <w:lang w:val="fr-FR"/>
        </w:rPr>
        <w:t>Etats</w:t>
      </w:r>
      <w:r w:rsidRPr="00674299">
        <w:rPr>
          <w:rFonts w:eastAsia="Cambria"/>
          <w:lang w:val="fr-FR"/>
        </w:rPr>
        <w:t>-membres devront développer leurs schémas de travail, qui, au minimum, détermine</w:t>
      </w:r>
      <w:r>
        <w:rPr>
          <w:rFonts w:eastAsia="Cambria"/>
          <w:lang w:val="fr-FR"/>
        </w:rPr>
        <w:t>nt</w:t>
      </w:r>
      <w:r w:rsidRPr="00674299">
        <w:rPr>
          <w:rFonts w:eastAsia="Cambria"/>
          <w:lang w:val="fr-FR"/>
        </w:rPr>
        <w:t xml:space="preserve"> le résultat attend</w:t>
      </w:r>
      <w:r>
        <w:rPr>
          <w:rFonts w:eastAsia="Cambria"/>
          <w:lang w:val="fr-FR"/>
        </w:rPr>
        <w:t>u</w:t>
      </w:r>
      <w:r w:rsidRPr="00674299">
        <w:rPr>
          <w:rFonts w:eastAsia="Cambria"/>
          <w:lang w:val="fr-FR"/>
        </w:rPr>
        <w:t xml:space="preserve"> et les moyens de vérification de chaque stratégie spécifique décrite dans cette matrice de mise en œuvre. La</w:t>
      </w:r>
      <w:r>
        <w:rPr>
          <w:rFonts w:eastAsia="Cambria"/>
          <w:lang w:val="fr-FR"/>
        </w:rPr>
        <w:t xml:space="preserve"> Commission de la CEDEAO aussi mettra au point </w:t>
      </w:r>
      <w:r w:rsidRPr="00674299">
        <w:rPr>
          <w:rFonts w:eastAsia="Cambria"/>
          <w:lang w:val="fr-FR"/>
        </w:rPr>
        <w:t xml:space="preserve">un schéma de suivi pour servir de guide et </w:t>
      </w:r>
      <w:r>
        <w:rPr>
          <w:rFonts w:eastAsia="Cambria"/>
          <w:lang w:val="fr-FR"/>
        </w:rPr>
        <w:t xml:space="preserve">permettre de mesurer périodiquement les progrès dans la </w:t>
      </w:r>
      <w:r w:rsidRPr="00674299">
        <w:rPr>
          <w:rFonts w:eastAsia="Cambria"/>
          <w:lang w:val="fr-FR"/>
        </w:rPr>
        <w:t>mise en œuv</w:t>
      </w:r>
      <w:r>
        <w:rPr>
          <w:rFonts w:eastAsia="Cambria"/>
          <w:lang w:val="fr-FR"/>
        </w:rPr>
        <w:t>re</w:t>
      </w:r>
      <w:r>
        <w:rPr>
          <w:lang w:val="fr-FR"/>
        </w:rPr>
        <w:t>.</w:t>
      </w:r>
    </w:p>
    <w:p w14:paraId="039F3FC1" w14:textId="77777777" w:rsidR="00A91E85" w:rsidRPr="00C8750A" w:rsidRDefault="00A91E85">
      <w:pPr>
        <w:rPr>
          <w:lang w:val="fr-FR"/>
        </w:rPr>
      </w:pPr>
    </w:p>
    <w:sectPr w:rsidR="00A91E85" w:rsidRPr="00C8750A" w:rsidSect="00CB1ADA">
      <w:headerReference w:type="even" r:id="rId13"/>
      <w:headerReference w:type="default" r:id="rId14"/>
      <w:footerReference w:type="even" r:id="rId15"/>
      <w:footerReference w:type="default" r:id="rId16"/>
      <w:headerReference w:type="first" r:id="rId17"/>
      <w:pgSz w:w="16840" w:h="11900" w:orient="landscape" w:code="9"/>
      <w:pgMar w:top="1077" w:right="1077" w:bottom="1077" w:left="851"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3134CA" w14:textId="77777777" w:rsidR="002E3BB6" w:rsidRDefault="002E3BB6">
      <w:r>
        <w:separator/>
      </w:r>
    </w:p>
  </w:endnote>
  <w:endnote w:type="continuationSeparator" w:id="0">
    <w:p w14:paraId="0F37B7B9" w14:textId="77777777" w:rsidR="002E3BB6" w:rsidRDefault="002E3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Gentium Basic">
    <w:altName w:val="Times New Roman"/>
    <w:charset w:val="00"/>
    <w:family w:val="auto"/>
    <w:pitch w:val="variable"/>
    <w:sig w:usb0="00000001" w:usb1="4000204A" w:usb2="00000000" w:usb3="00000000" w:csb0="00000013"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FEF23" w14:textId="77777777" w:rsidR="003402BE" w:rsidRDefault="003402BE" w:rsidP="00CB1AD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445EC62" w14:textId="77777777" w:rsidR="003402BE" w:rsidRDefault="003402BE" w:rsidP="00CB1ADA">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AE22B" w14:textId="3066D1E8" w:rsidR="003402BE" w:rsidRDefault="003402BE" w:rsidP="00CB1AD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4346DA">
      <w:rPr>
        <w:rStyle w:val="Numrodepage"/>
        <w:noProof/>
      </w:rPr>
      <w:t>6</w:t>
    </w:r>
    <w:r>
      <w:rPr>
        <w:rStyle w:val="Numrodepage"/>
      </w:rPr>
      <w:fldChar w:fldCharType="end"/>
    </w:r>
  </w:p>
  <w:p w14:paraId="7DE3379A" w14:textId="77777777" w:rsidR="003402BE" w:rsidRDefault="003402BE" w:rsidP="00CB1ADA">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8F4C3" w14:textId="77777777" w:rsidR="003402BE" w:rsidRDefault="003402BE" w:rsidP="00CB1AD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0D2AB5E" w14:textId="77777777" w:rsidR="003402BE" w:rsidRDefault="003402BE" w:rsidP="00CB1ADA">
    <w:pPr>
      <w:pStyle w:val="Pieddepage"/>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DFC00" w14:textId="34BBB58C" w:rsidR="003402BE" w:rsidRDefault="003402BE" w:rsidP="00CB1AD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66DB7">
      <w:rPr>
        <w:rStyle w:val="Numrodepage"/>
        <w:noProof/>
      </w:rPr>
      <w:t>107</w:t>
    </w:r>
    <w:r>
      <w:rPr>
        <w:rStyle w:val="Numrodepage"/>
      </w:rPr>
      <w:fldChar w:fldCharType="end"/>
    </w:r>
  </w:p>
  <w:p w14:paraId="60696E61" w14:textId="77777777" w:rsidR="003402BE" w:rsidRDefault="003402BE" w:rsidP="00CB1ADA">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FFC13E" w14:textId="77777777" w:rsidR="002E3BB6" w:rsidRDefault="002E3BB6">
      <w:r>
        <w:separator/>
      </w:r>
    </w:p>
  </w:footnote>
  <w:footnote w:type="continuationSeparator" w:id="0">
    <w:p w14:paraId="0F5B7569" w14:textId="77777777" w:rsidR="002E3BB6" w:rsidRDefault="002E3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FC2F95" w14:textId="77777777" w:rsidR="003402BE" w:rsidRDefault="003402B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969423" w14:textId="77777777" w:rsidR="003402BE" w:rsidRDefault="003402BE">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896538" w14:textId="77777777" w:rsidR="003402BE" w:rsidRDefault="003402B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Titre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127DD4"/>
    <w:multiLevelType w:val="hybridMultilevel"/>
    <w:tmpl w:val="E60AB28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560E96"/>
    <w:multiLevelType w:val="hybridMultilevel"/>
    <w:tmpl w:val="94BA4A38"/>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47953B9"/>
    <w:multiLevelType w:val="hybridMultilevel"/>
    <w:tmpl w:val="6AC2ED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AE67F0"/>
    <w:multiLevelType w:val="hybridMultilevel"/>
    <w:tmpl w:val="6BE23178"/>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74B736A"/>
    <w:multiLevelType w:val="hybridMultilevel"/>
    <w:tmpl w:val="E59AD3A8"/>
    <w:lvl w:ilvl="0" w:tplc="7856E2D4">
      <w:start w:val="1"/>
      <w:numFmt w:val="lowerRoman"/>
      <w:lvlText w:val="%1."/>
      <w:lvlJc w:val="right"/>
      <w:pPr>
        <w:ind w:left="720" w:hanging="360"/>
      </w:pPr>
      <w:rPr>
        <w:lang w:val="fr-F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432A50"/>
    <w:multiLevelType w:val="hybridMultilevel"/>
    <w:tmpl w:val="FDC65FC8"/>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852719B"/>
    <w:multiLevelType w:val="hybridMultilevel"/>
    <w:tmpl w:val="3CE22A5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9C04173"/>
    <w:multiLevelType w:val="hybridMultilevel"/>
    <w:tmpl w:val="22B87498"/>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9DA1C54"/>
    <w:multiLevelType w:val="hybridMultilevel"/>
    <w:tmpl w:val="E9E23872"/>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AA80C5D"/>
    <w:multiLevelType w:val="hybridMultilevel"/>
    <w:tmpl w:val="E0E2EE9E"/>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C485A56"/>
    <w:multiLevelType w:val="hybridMultilevel"/>
    <w:tmpl w:val="5AAAA930"/>
    <w:lvl w:ilvl="0" w:tplc="48820BB6">
      <w:start w:val="1"/>
      <w:numFmt w:val="lowerRoman"/>
      <w:lvlText w:val="%1."/>
      <w:lvlJc w:val="right"/>
      <w:pPr>
        <w:ind w:left="720" w:hanging="360"/>
      </w:pPr>
      <w:rPr>
        <w:lang w:val="fr-F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D42567F"/>
    <w:multiLevelType w:val="hybridMultilevel"/>
    <w:tmpl w:val="F70070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D1296C"/>
    <w:multiLevelType w:val="hybridMultilevel"/>
    <w:tmpl w:val="966AE2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1994E6F"/>
    <w:multiLevelType w:val="hybridMultilevel"/>
    <w:tmpl w:val="65806B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3F310DD"/>
    <w:multiLevelType w:val="hybridMultilevel"/>
    <w:tmpl w:val="4860F4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4331B11"/>
    <w:multiLevelType w:val="hybridMultilevel"/>
    <w:tmpl w:val="09E295E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49017EB"/>
    <w:multiLevelType w:val="hybridMultilevel"/>
    <w:tmpl w:val="B1DE34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5F75920"/>
    <w:multiLevelType w:val="hybridMultilevel"/>
    <w:tmpl w:val="DF44B7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6086864"/>
    <w:multiLevelType w:val="hybridMultilevel"/>
    <w:tmpl w:val="3DA68B3C"/>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616053C"/>
    <w:multiLevelType w:val="hybridMultilevel"/>
    <w:tmpl w:val="E44E3BD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170A7ED9"/>
    <w:multiLevelType w:val="hybridMultilevel"/>
    <w:tmpl w:val="3C96D40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71F4205"/>
    <w:multiLevelType w:val="hybridMultilevel"/>
    <w:tmpl w:val="225474B4"/>
    <w:lvl w:ilvl="0" w:tplc="A8F65DFA">
      <w:start w:val="1"/>
      <w:numFmt w:val="bullet"/>
      <w:lvlText w:val="•"/>
      <w:lvlJc w:val="left"/>
      <w:pPr>
        <w:tabs>
          <w:tab w:val="num" w:pos="720"/>
        </w:tabs>
        <w:ind w:left="720" w:hanging="360"/>
      </w:pPr>
      <w:rPr>
        <w:rFonts w:ascii="Arial" w:hAnsi="Arial" w:hint="default"/>
      </w:rPr>
    </w:lvl>
    <w:lvl w:ilvl="1" w:tplc="B75A79F6">
      <w:numFmt w:val="none"/>
      <w:lvlText w:val=""/>
      <w:lvlJc w:val="left"/>
      <w:pPr>
        <w:tabs>
          <w:tab w:val="num" w:pos="360"/>
        </w:tabs>
      </w:pPr>
    </w:lvl>
    <w:lvl w:ilvl="2" w:tplc="33B64928" w:tentative="1">
      <w:start w:val="1"/>
      <w:numFmt w:val="bullet"/>
      <w:lvlText w:val="•"/>
      <w:lvlJc w:val="left"/>
      <w:pPr>
        <w:tabs>
          <w:tab w:val="num" w:pos="2160"/>
        </w:tabs>
        <w:ind w:left="2160" w:hanging="360"/>
      </w:pPr>
      <w:rPr>
        <w:rFonts w:ascii="Arial" w:hAnsi="Arial" w:hint="default"/>
      </w:rPr>
    </w:lvl>
    <w:lvl w:ilvl="3" w:tplc="1BDC4D0A" w:tentative="1">
      <w:start w:val="1"/>
      <w:numFmt w:val="bullet"/>
      <w:lvlText w:val="•"/>
      <w:lvlJc w:val="left"/>
      <w:pPr>
        <w:tabs>
          <w:tab w:val="num" w:pos="2880"/>
        </w:tabs>
        <w:ind w:left="2880" w:hanging="360"/>
      </w:pPr>
      <w:rPr>
        <w:rFonts w:ascii="Arial" w:hAnsi="Arial" w:hint="default"/>
      </w:rPr>
    </w:lvl>
    <w:lvl w:ilvl="4" w:tplc="0E88C594" w:tentative="1">
      <w:start w:val="1"/>
      <w:numFmt w:val="bullet"/>
      <w:lvlText w:val="•"/>
      <w:lvlJc w:val="left"/>
      <w:pPr>
        <w:tabs>
          <w:tab w:val="num" w:pos="3600"/>
        </w:tabs>
        <w:ind w:left="3600" w:hanging="360"/>
      </w:pPr>
      <w:rPr>
        <w:rFonts w:ascii="Arial" w:hAnsi="Arial" w:hint="default"/>
      </w:rPr>
    </w:lvl>
    <w:lvl w:ilvl="5" w:tplc="44CA4474" w:tentative="1">
      <w:start w:val="1"/>
      <w:numFmt w:val="bullet"/>
      <w:lvlText w:val="•"/>
      <w:lvlJc w:val="left"/>
      <w:pPr>
        <w:tabs>
          <w:tab w:val="num" w:pos="4320"/>
        </w:tabs>
        <w:ind w:left="4320" w:hanging="360"/>
      </w:pPr>
      <w:rPr>
        <w:rFonts w:ascii="Arial" w:hAnsi="Arial" w:hint="default"/>
      </w:rPr>
    </w:lvl>
    <w:lvl w:ilvl="6" w:tplc="9F669BF8" w:tentative="1">
      <w:start w:val="1"/>
      <w:numFmt w:val="bullet"/>
      <w:lvlText w:val="•"/>
      <w:lvlJc w:val="left"/>
      <w:pPr>
        <w:tabs>
          <w:tab w:val="num" w:pos="5040"/>
        </w:tabs>
        <w:ind w:left="5040" w:hanging="360"/>
      </w:pPr>
      <w:rPr>
        <w:rFonts w:ascii="Arial" w:hAnsi="Arial" w:hint="default"/>
      </w:rPr>
    </w:lvl>
    <w:lvl w:ilvl="7" w:tplc="E6AE2996" w:tentative="1">
      <w:start w:val="1"/>
      <w:numFmt w:val="bullet"/>
      <w:lvlText w:val="•"/>
      <w:lvlJc w:val="left"/>
      <w:pPr>
        <w:tabs>
          <w:tab w:val="num" w:pos="5760"/>
        </w:tabs>
        <w:ind w:left="5760" w:hanging="360"/>
      </w:pPr>
      <w:rPr>
        <w:rFonts w:ascii="Arial" w:hAnsi="Arial" w:hint="default"/>
      </w:rPr>
    </w:lvl>
    <w:lvl w:ilvl="8" w:tplc="EB607C7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17694D86"/>
    <w:multiLevelType w:val="hybridMultilevel"/>
    <w:tmpl w:val="BD9EF5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8B76250"/>
    <w:multiLevelType w:val="hybridMultilevel"/>
    <w:tmpl w:val="A83EED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9661AAD"/>
    <w:multiLevelType w:val="hybridMultilevel"/>
    <w:tmpl w:val="0D12F08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9F87A60"/>
    <w:multiLevelType w:val="hybridMultilevel"/>
    <w:tmpl w:val="2966A3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C8D0478"/>
    <w:multiLevelType w:val="hybridMultilevel"/>
    <w:tmpl w:val="3E189E84"/>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1D673379"/>
    <w:multiLevelType w:val="hybridMultilevel"/>
    <w:tmpl w:val="C916EC4E"/>
    <w:lvl w:ilvl="0" w:tplc="BF024CCC">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DBD1857"/>
    <w:multiLevelType w:val="hybridMultilevel"/>
    <w:tmpl w:val="E7EE293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F9310A3"/>
    <w:multiLevelType w:val="hybridMultilevel"/>
    <w:tmpl w:val="CC7AF8D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FE132BB"/>
    <w:multiLevelType w:val="hybridMultilevel"/>
    <w:tmpl w:val="CE46EEF0"/>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1FEF3C72"/>
    <w:multiLevelType w:val="hybridMultilevel"/>
    <w:tmpl w:val="32AAFCD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21079D1"/>
    <w:multiLevelType w:val="hybridMultilevel"/>
    <w:tmpl w:val="2B8E42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24A2DFC"/>
    <w:multiLevelType w:val="hybridMultilevel"/>
    <w:tmpl w:val="984AFCD2"/>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3221851"/>
    <w:multiLevelType w:val="hybridMultilevel"/>
    <w:tmpl w:val="33CEC5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6677FB4"/>
    <w:multiLevelType w:val="hybridMultilevel"/>
    <w:tmpl w:val="CADAA4E0"/>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27B755E0"/>
    <w:multiLevelType w:val="hybridMultilevel"/>
    <w:tmpl w:val="5EECEE44"/>
    <w:lvl w:ilvl="0" w:tplc="36828DE0">
      <w:start w:val="1"/>
      <w:numFmt w:val="lowerRoman"/>
      <w:lvlText w:val="%1."/>
      <w:lvlJc w:val="right"/>
      <w:pPr>
        <w:ind w:left="720" w:hanging="360"/>
      </w:pPr>
      <w:rPr>
        <w:lang w:val="fr-F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B521137"/>
    <w:multiLevelType w:val="hybridMultilevel"/>
    <w:tmpl w:val="396C4C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C3C33D2"/>
    <w:multiLevelType w:val="hybridMultilevel"/>
    <w:tmpl w:val="642202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F0A4383"/>
    <w:multiLevelType w:val="hybridMultilevel"/>
    <w:tmpl w:val="5916F4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0057C76"/>
    <w:multiLevelType w:val="hybridMultilevel"/>
    <w:tmpl w:val="14B847C6"/>
    <w:lvl w:ilvl="0" w:tplc="040C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011268C"/>
    <w:multiLevelType w:val="hybridMultilevel"/>
    <w:tmpl w:val="FFAAA96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31210D89"/>
    <w:multiLevelType w:val="hybridMultilevel"/>
    <w:tmpl w:val="C100C4B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15B304D"/>
    <w:multiLevelType w:val="hybridMultilevel"/>
    <w:tmpl w:val="678CC476"/>
    <w:lvl w:ilvl="0" w:tplc="040C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5D55ED8"/>
    <w:multiLevelType w:val="hybridMultilevel"/>
    <w:tmpl w:val="811A59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5FA0914"/>
    <w:multiLevelType w:val="hybridMultilevel"/>
    <w:tmpl w:val="509E14A8"/>
    <w:lvl w:ilvl="0" w:tplc="CE0EAA86">
      <w:start w:val="1"/>
      <w:numFmt w:val="lowerRoman"/>
      <w:lvlText w:val="%1."/>
      <w:lvlJc w:val="right"/>
      <w:pPr>
        <w:ind w:left="720" w:hanging="360"/>
      </w:pPr>
      <w:rPr>
        <w:lang w:val="fr-F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60222C6"/>
    <w:multiLevelType w:val="hybridMultilevel"/>
    <w:tmpl w:val="68FAD3A0"/>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3693561B"/>
    <w:multiLevelType w:val="hybridMultilevel"/>
    <w:tmpl w:val="311A32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7213E04"/>
    <w:multiLevelType w:val="hybridMultilevel"/>
    <w:tmpl w:val="AA284C1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A477F18"/>
    <w:multiLevelType w:val="hybridMultilevel"/>
    <w:tmpl w:val="0430F8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B8464C6"/>
    <w:multiLevelType w:val="hybridMultilevel"/>
    <w:tmpl w:val="A0BCDCC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C067AF7"/>
    <w:multiLevelType w:val="hybridMultilevel"/>
    <w:tmpl w:val="2D0212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3CF96F9B"/>
    <w:multiLevelType w:val="hybridMultilevel"/>
    <w:tmpl w:val="D396DF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EAB6F9D"/>
    <w:multiLevelType w:val="hybridMultilevel"/>
    <w:tmpl w:val="5AECA34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F6C5C82"/>
    <w:multiLevelType w:val="hybridMultilevel"/>
    <w:tmpl w:val="7FE859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0D904DD"/>
    <w:multiLevelType w:val="hybridMultilevel"/>
    <w:tmpl w:val="6F4E91B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1157177"/>
    <w:multiLevelType w:val="hybridMultilevel"/>
    <w:tmpl w:val="79C60D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1465583"/>
    <w:multiLevelType w:val="singleLevel"/>
    <w:tmpl w:val="00000014"/>
    <w:lvl w:ilvl="0">
      <w:start w:val="1"/>
      <w:numFmt w:val="lowerRoman"/>
      <w:lvlText w:val="%1."/>
      <w:lvlJc w:val="left"/>
      <w:pPr>
        <w:tabs>
          <w:tab w:val="num" w:pos="0"/>
        </w:tabs>
        <w:ind w:left="720" w:hanging="360"/>
      </w:pPr>
    </w:lvl>
  </w:abstractNum>
  <w:abstractNum w:abstractNumId="59" w15:restartNumberingAfterBreak="0">
    <w:nsid w:val="41470361"/>
    <w:multiLevelType w:val="hybridMultilevel"/>
    <w:tmpl w:val="9CC82D98"/>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416E58E2"/>
    <w:multiLevelType w:val="hybridMultilevel"/>
    <w:tmpl w:val="4A96E6C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31F35F6"/>
    <w:multiLevelType w:val="hybridMultilevel"/>
    <w:tmpl w:val="AE30FCEC"/>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43D32ED6"/>
    <w:multiLevelType w:val="hybridMultilevel"/>
    <w:tmpl w:val="EE1AF152"/>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4152B65"/>
    <w:multiLevelType w:val="hybridMultilevel"/>
    <w:tmpl w:val="DA743BC2"/>
    <w:lvl w:ilvl="0" w:tplc="0809001B">
      <w:start w:val="1"/>
      <w:numFmt w:val="lowerRoman"/>
      <w:lvlText w:val="%1."/>
      <w:lvlJc w:val="right"/>
      <w:pPr>
        <w:ind w:left="1068" w:hanging="360"/>
      </w:p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4" w15:restartNumberingAfterBreak="0">
    <w:nsid w:val="44583503"/>
    <w:multiLevelType w:val="hybridMultilevel"/>
    <w:tmpl w:val="C4546452"/>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47721870"/>
    <w:multiLevelType w:val="hybridMultilevel"/>
    <w:tmpl w:val="39640D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4A7A00E6"/>
    <w:multiLevelType w:val="hybridMultilevel"/>
    <w:tmpl w:val="4B7E9E8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A8A48D5"/>
    <w:multiLevelType w:val="hybridMultilevel"/>
    <w:tmpl w:val="D05E4C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4BC80133"/>
    <w:multiLevelType w:val="hybridMultilevel"/>
    <w:tmpl w:val="584267C2"/>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4E694599"/>
    <w:multiLevelType w:val="hybridMultilevel"/>
    <w:tmpl w:val="923C8F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FB17FC6"/>
    <w:multiLevelType w:val="hybridMultilevel"/>
    <w:tmpl w:val="4A7C05F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50F50167"/>
    <w:multiLevelType w:val="hybridMultilevel"/>
    <w:tmpl w:val="D958A5CC"/>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17076D5"/>
    <w:multiLevelType w:val="hybridMultilevel"/>
    <w:tmpl w:val="1780F4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2927690"/>
    <w:multiLevelType w:val="hybridMultilevel"/>
    <w:tmpl w:val="65806B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538D7FEB"/>
    <w:multiLevelType w:val="hybridMultilevel"/>
    <w:tmpl w:val="388CBA26"/>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54DC4405"/>
    <w:multiLevelType w:val="hybridMultilevel"/>
    <w:tmpl w:val="729A02B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53C2289"/>
    <w:multiLevelType w:val="hybridMultilevel"/>
    <w:tmpl w:val="46348F76"/>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5636128A"/>
    <w:multiLevelType w:val="hybridMultilevel"/>
    <w:tmpl w:val="FA6A53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6AB19B4"/>
    <w:multiLevelType w:val="hybridMultilevel"/>
    <w:tmpl w:val="746817C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 w15:restartNumberingAfterBreak="0">
    <w:nsid w:val="5BCB3AA9"/>
    <w:multiLevelType w:val="hybridMultilevel"/>
    <w:tmpl w:val="5FF839F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5CE91241"/>
    <w:multiLevelType w:val="hybridMultilevel"/>
    <w:tmpl w:val="08781E0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5D7E7092"/>
    <w:multiLevelType w:val="hybridMultilevel"/>
    <w:tmpl w:val="DDBE77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5D815560"/>
    <w:multiLevelType w:val="hybridMultilevel"/>
    <w:tmpl w:val="C02E4B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5D9A256B"/>
    <w:multiLevelType w:val="hybridMultilevel"/>
    <w:tmpl w:val="2EEA50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5E3557E4"/>
    <w:multiLevelType w:val="hybridMultilevel"/>
    <w:tmpl w:val="0896BE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5E371DA4"/>
    <w:multiLevelType w:val="hybridMultilevel"/>
    <w:tmpl w:val="92F0AD1C"/>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 w15:restartNumberingAfterBreak="0">
    <w:nsid w:val="5FA922EE"/>
    <w:multiLevelType w:val="hybridMultilevel"/>
    <w:tmpl w:val="5F2A3C7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5FAA445E"/>
    <w:multiLevelType w:val="hybridMultilevel"/>
    <w:tmpl w:val="18BC4DF4"/>
    <w:lvl w:ilvl="0" w:tplc="040C0019">
      <w:start w:val="1"/>
      <w:numFmt w:val="lowerLetter"/>
      <w:lvlText w:val="%1."/>
      <w:lvlJc w:val="left"/>
      <w:pPr>
        <w:ind w:left="1211"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606C67B7"/>
    <w:multiLevelType w:val="hybridMultilevel"/>
    <w:tmpl w:val="82683E68"/>
    <w:lvl w:ilvl="0" w:tplc="6902FF64">
      <w:start w:val="1"/>
      <w:numFmt w:val="lowerRoman"/>
      <w:lvlText w:val="%1."/>
      <w:lvlJc w:val="right"/>
      <w:pPr>
        <w:ind w:left="720" w:hanging="360"/>
      </w:pPr>
      <w:rPr>
        <w:lang w:val="fr-F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626A546E"/>
    <w:multiLevelType w:val="hybridMultilevel"/>
    <w:tmpl w:val="AD50886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63131C8D"/>
    <w:multiLevelType w:val="hybridMultilevel"/>
    <w:tmpl w:val="E26A9260"/>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67E918F7"/>
    <w:multiLevelType w:val="hybridMultilevel"/>
    <w:tmpl w:val="F73428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837583B"/>
    <w:multiLevelType w:val="hybridMultilevel"/>
    <w:tmpl w:val="D470578A"/>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6C151F6A"/>
    <w:multiLevelType w:val="hybridMultilevel"/>
    <w:tmpl w:val="EFCE4CB2"/>
    <w:lvl w:ilvl="0" w:tplc="A7F2607A">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6D080ED1"/>
    <w:multiLevelType w:val="hybridMultilevel"/>
    <w:tmpl w:val="17D21EE4"/>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6E9775DA"/>
    <w:multiLevelType w:val="hybridMultilevel"/>
    <w:tmpl w:val="749E68E2"/>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6EEC342A"/>
    <w:multiLevelType w:val="hybridMultilevel"/>
    <w:tmpl w:val="E95CF56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7" w15:restartNumberingAfterBreak="0">
    <w:nsid w:val="6F1A0648"/>
    <w:multiLevelType w:val="hybridMultilevel"/>
    <w:tmpl w:val="65C6BB2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708C6E26"/>
    <w:multiLevelType w:val="hybridMultilevel"/>
    <w:tmpl w:val="000036D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714F23FC"/>
    <w:multiLevelType w:val="hybridMultilevel"/>
    <w:tmpl w:val="5AA0FDBE"/>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2700CEE"/>
    <w:multiLevelType w:val="hybridMultilevel"/>
    <w:tmpl w:val="F08A854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74164AAF"/>
    <w:multiLevelType w:val="hybridMultilevel"/>
    <w:tmpl w:val="36E8DA58"/>
    <w:lvl w:ilvl="0" w:tplc="23024F9C">
      <w:start w:val="1"/>
      <w:numFmt w:val="lowerRoman"/>
      <w:lvlText w:val="%1."/>
      <w:lvlJc w:val="right"/>
      <w:pPr>
        <w:ind w:left="720" w:hanging="360"/>
      </w:pPr>
      <w:rPr>
        <w:lang w:val="fr-F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742A4AFD"/>
    <w:multiLevelType w:val="hybridMultilevel"/>
    <w:tmpl w:val="361E9E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3" w15:restartNumberingAfterBreak="0">
    <w:nsid w:val="74691EA1"/>
    <w:multiLevelType w:val="hybridMultilevel"/>
    <w:tmpl w:val="84204DAA"/>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758C5EC2"/>
    <w:multiLevelType w:val="hybridMultilevel"/>
    <w:tmpl w:val="0C4C240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60F5D7A"/>
    <w:multiLevelType w:val="hybridMultilevel"/>
    <w:tmpl w:val="C798CC7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7A1D0F16"/>
    <w:multiLevelType w:val="hybridMultilevel"/>
    <w:tmpl w:val="D39EF036"/>
    <w:lvl w:ilvl="0" w:tplc="00000002">
      <w:start w:val="1"/>
      <w:numFmt w:val="lowerRoman"/>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7ADA47CB"/>
    <w:multiLevelType w:val="hybridMultilevel"/>
    <w:tmpl w:val="11D6A06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7AF01E3A"/>
    <w:multiLevelType w:val="hybridMultilevel"/>
    <w:tmpl w:val="9B1CF8B6"/>
    <w:lvl w:ilvl="0" w:tplc="040C0019">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9" w15:restartNumberingAfterBreak="0">
    <w:nsid w:val="7F012BDA"/>
    <w:multiLevelType w:val="hybridMultilevel"/>
    <w:tmpl w:val="EE28056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85"/>
  </w:num>
  <w:num w:numId="3">
    <w:abstractNumId w:val="62"/>
  </w:num>
  <w:num w:numId="4">
    <w:abstractNumId w:val="47"/>
  </w:num>
  <w:num w:numId="5">
    <w:abstractNumId w:val="39"/>
  </w:num>
  <w:num w:numId="6">
    <w:abstractNumId w:val="28"/>
  </w:num>
  <w:num w:numId="7">
    <w:abstractNumId w:val="0"/>
  </w:num>
  <w:num w:numId="8">
    <w:abstractNumId w:val="58"/>
  </w:num>
  <w:num w:numId="9">
    <w:abstractNumId w:val="19"/>
  </w:num>
  <w:num w:numId="10">
    <w:abstractNumId w:val="76"/>
  </w:num>
  <w:num w:numId="11">
    <w:abstractNumId w:val="10"/>
  </w:num>
  <w:num w:numId="12">
    <w:abstractNumId w:val="74"/>
  </w:num>
  <w:num w:numId="13">
    <w:abstractNumId w:val="98"/>
  </w:num>
  <w:num w:numId="14">
    <w:abstractNumId w:val="9"/>
  </w:num>
  <w:num w:numId="15">
    <w:abstractNumId w:val="8"/>
  </w:num>
  <w:num w:numId="16">
    <w:abstractNumId w:val="87"/>
  </w:num>
  <w:num w:numId="17">
    <w:abstractNumId w:val="92"/>
  </w:num>
  <w:num w:numId="18">
    <w:abstractNumId w:val="4"/>
  </w:num>
  <w:num w:numId="19">
    <w:abstractNumId w:val="106"/>
  </w:num>
  <w:num w:numId="20">
    <w:abstractNumId w:val="31"/>
  </w:num>
  <w:num w:numId="21">
    <w:abstractNumId w:val="36"/>
  </w:num>
  <w:num w:numId="22">
    <w:abstractNumId w:val="6"/>
  </w:num>
  <w:num w:numId="23">
    <w:abstractNumId w:val="94"/>
  </w:num>
  <w:num w:numId="24">
    <w:abstractNumId w:val="2"/>
  </w:num>
  <w:num w:numId="25">
    <w:abstractNumId w:val="59"/>
  </w:num>
  <w:num w:numId="26">
    <w:abstractNumId w:val="61"/>
  </w:num>
  <w:num w:numId="27">
    <w:abstractNumId w:val="103"/>
  </w:num>
  <w:num w:numId="28">
    <w:abstractNumId w:val="27"/>
  </w:num>
  <w:num w:numId="29">
    <w:abstractNumId w:val="64"/>
  </w:num>
  <w:num w:numId="30">
    <w:abstractNumId w:val="90"/>
  </w:num>
  <w:num w:numId="31">
    <w:abstractNumId w:val="3"/>
  </w:num>
  <w:num w:numId="32">
    <w:abstractNumId w:val="17"/>
  </w:num>
  <w:num w:numId="33">
    <w:abstractNumId w:val="14"/>
  </w:num>
  <w:num w:numId="34">
    <w:abstractNumId w:val="82"/>
  </w:num>
  <w:num w:numId="35">
    <w:abstractNumId w:val="105"/>
  </w:num>
  <w:num w:numId="36">
    <w:abstractNumId w:val="71"/>
  </w:num>
  <w:num w:numId="37">
    <w:abstractNumId w:val="80"/>
  </w:num>
  <w:num w:numId="38">
    <w:abstractNumId w:val="34"/>
  </w:num>
  <w:num w:numId="39">
    <w:abstractNumId w:val="54"/>
  </w:num>
  <w:num w:numId="40">
    <w:abstractNumId w:val="99"/>
  </w:num>
  <w:num w:numId="41">
    <w:abstractNumId w:val="32"/>
  </w:num>
  <w:num w:numId="42">
    <w:abstractNumId w:val="60"/>
  </w:num>
  <w:num w:numId="43">
    <w:abstractNumId w:val="7"/>
  </w:num>
  <w:num w:numId="44">
    <w:abstractNumId w:val="57"/>
  </w:num>
  <w:num w:numId="45">
    <w:abstractNumId w:val="33"/>
  </w:num>
  <w:num w:numId="46">
    <w:abstractNumId w:val="40"/>
  </w:num>
  <w:num w:numId="47">
    <w:abstractNumId w:val="15"/>
  </w:num>
  <w:num w:numId="48">
    <w:abstractNumId w:val="21"/>
  </w:num>
  <w:num w:numId="49">
    <w:abstractNumId w:val="81"/>
  </w:num>
  <w:num w:numId="50">
    <w:abstractNumId w:val="53"/>
  </w:num>
  <w:num w:numId="51">
    <w:abstractNumId w:val="107"/>
  </w:num>
  <w:num w:numId="52">
    <w:abstractNumId w:val="51"/>
  </w:num>
  <w:num w:numId="53">
    <w:abstractNumId w:val="89"/>
  </w:num>
  <w:num w:numId="54">
    <w:abstractNumId w:val="86"/>
  </w:num>
  <w:num w:numId="55">
    <w:abstractNumId w:val="73"/>
  </w:num>
  <w:num w:numId="56">
    <w:abstractNumId w:val="26"/>
  </w:num>
  <w:num w:numId="57">
    <w:abstractNumId w:val="55"/>
  </w:num>
  <w:num w:numId="58">
    <w:abstractNumId w:val="12"/>
  </w:num>
  <w:num w:numId="59">
    <w:abstractNumId w:val="44"/>
  </w:num>
  <w:num w:numId="60">
    <w:abstractNumId w:val="100"/>
  </w:num>
  <w:num w:numId="61">
    <w:abstractNumId w:val="22"/>
  </w:num>
  <w:num w:numId="62">
    <w:abstractNumId w:val="48"/>
  </w:num>
  <w:num w:numId="63">
    <w:abstractNumId w:val="52"/>
  </w:num>
  <w:num w:numId="64">
    <w:abstractNumId w:val="13"/>
  </w:num>
  <w:num w:numId="65">
    <w:abstractNumId w:val="1"/>
  </w:num>
  <w:num w:numId="66">
    <w:abstractNumId w:val="69"/>
  </w:num>
  <w:num w:numId="67">
    <w:abstractNumId w:val="46"/>
  </w:num>
  <w:num w:numId="68">
    <w:abstractNumId w:val="79"/>
  </w:num>
  <w:num w:numId="69">
    <w:abstractNumId w:val="97"/>
  </w:num>
  <w:num w:numId="70">
    <w:abstractNumId w:val="67"/>
  </w:num>
  <w:num w:numId="71">
    <w:abstractNumId w:val="30"/>
  </w:num>
  <w:num w:numId="72">
    <w:abstractNumId w:val="50"/>
  </w:num>
  <w:num w:numId="73">
    <w:abstractNumId w:val="35"/>
  </w:num>
  <w:num w:numId="74">
    <w:abstractNumId w:val="66"/>
  </w:num>
  <w:num w:numId="75">
    <w:abstractNumId w:val="91"/>
  </w:num>
  <w:num w:numId="76">
    <w:abstractNumId w:val="5"/>
  </w:num>
  <w:num w:numId="77">
    <w:abstractNumId w:val="45"/>
  </w:num>
  <w:num w:numId="78">
    <w:abstractNumId w:val="75"/>
  </w:num>
  <w:num w:numId="79">
    <w:abstractNumId w:val="109"/>
  </w:num>
  <w:num w:numId="80">
    <w:abstractNumId w:val="96"/>
  </w:num>
  <w:num w:numId="81">
    <w:abstractNumId w:val="42"/>
  </w:num>
  <w:num w:numId="82">
    <w:abstractNumId w:val="24"/>
  </w:num>
  <w:num w:numId="83">
    <w:abstractNumId w:val="93"/>
  </w:num>
  <w:num w:numId="84">
    <w:abstractNumId w:val="84"/>
  </w:num>
  <w:num w:numId="85">
    <w:abstractNumId w:val="18"/>
  </w:num>
  <w:num w:numId="86">
    <w:abstractNumId w:val="49"/>
  </w:num>
  <w:num w:numId="87">
    <w:abstractNumId w:val="77"/>
  </w:num>
  <w:num w:numId="88">
    <w:abstractNumId w:val="37"/>
  </w:num>
  <w:num w:numId="89">
    <w:abstractNumId w:val="38"/>
  </w:num>
  <w:num w:numId="90">
    <w:abstractNumId w:val="23"/>
  </w:num>
  <w:num w:numId="91">
    <w:abstractNumId w:val="16"/>
  </w:num>
  <w:num w:numId="92">
    <w:abstractNumId w:val="72"/>
  </w:num>
  <w:num w:numId="93">
    <w:abstractNumId w:val="70"/>
  </w:num>
  <w:num w:numId="94">
    <w:abstractNumId w:val="11"/>
  </w:num>
  <w:num w:numId="95">
    <w:abstractNumId w:val="88"/>
  </w:num>
  <w:num w:numId="96">
    <w:abstractNumId w:val="101"/>
  </w:num>
  <w:num w:numId="97">
    <w:abstractNumId w:val="56"/>
  </w:num>
  <w:num w:numId="98">
    <w:abstractNumId w:val="20"/>
  </w:num>
  <w:num w:numId="99">
    <w:abstractNumId w:val="25"/>
  </w:num>
  <w:num w:numId="100">
    <w:abstractNumId w:val="95"/>
  </w:num>
  <w:num w:numId="101">
    <w:abstractNumId w:val="63"/>
  </w:num>
  <w:num w:numId="102">
    <w:abstractNumId w:val="104"/>
  </w:num>
  <w:num w:numId="103">
    <w:abstractNumId w:val="83"/>
  </w:num>
  <w:num w:numId="104">
    <w:abstractNumId w:val="41"/>
  </w:num>
  <w:num w:numId="105">
    <w:abstractNumId w:val="43"/>
  </w:num>
  <w:num w:numId="106">
    <w:abstractNumId w:val="68"/>
  </w:num>
  <w:num w:numId="107">
    <w:abstractNumId w:val="108"/>
  </w:num>
  <w:num w:numId="108">
    <w:abstractNumId w:val="65"/>
  </w:num>
  <w:num w:numId="109">
    <w:abstractNumId w:val="102"/>
  </w:num>
  <w:num w:numId="110">
    <w:abstractNumId w:val="78"/>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50A"/>
    <w:rsid w:val="000004BB"/>
    <w:rsid w:val="000038E6"/>
    <w:rsid w:val="00010118"/>
    <w:rsid w:val="00011D98"/>
    <w:rsid w:val="000137CC"/>
    <w:rsid w:val="00016C93"/>
    <w:rsid w:val="00020300"/>
    <w:rsid w:val="00020318"/>
    <w:rsid w:val="0002433E"/>
    <w:rsid w:val="00027F51"/>
    <w:rsid w:val="00032C19"/>
    <w:rsid w:val="00032C8E"/>
    <w:rsid w:val="00033F82"/>
    <w:rsid w:val="00034175"/>
    <w:rsid w:val="000509F6"/>
    <w:rsid w:val="000521AE"/>
    <w:rsid w:val="000545E1"/>
    <w:rsid w:val="00055C26"/>
    <w:rsid w:val="00057924"/>
    <w:rsid w:val="000607FE"/>
    <w:rsid w:val="0006114F"/>
    <w:rsid w:val="000629FA"/>
    <w:rsid w:val="00071B1C"/>
    <w:rsid w:val="00073B22"/>
    <w:rsid w:val="00073B92"/>
    <w:rsid w:val="00073E74"/>
    <w:rsid w:val="00075AF7"/>
    <w:rsid w:val="00076924"/>
    <w:rsid w:val="00084E61"/>
    <w:rsid w:val="000864B4"/>
    <w:rsid w:val="00092584"/>
    <w:rsid w:val="00093886"/>
    <w:rsid w:val="000942C6"/>
    <w:rsid w:val="00094627"/>
    <w:rsid w:val="000947F1"/>
    <w:rsid w:val="00096286"/>
    <w:rsid w:val="00096C7C"/>
    <w:rsid w:val="000A3BB5"/>
    <w:rsid w:val="000A4156"/>
    <w:rsid w:val="000A578A"/>
    <w:rsid w:val="000B16A3"/>
    <w:rsid w:val="000B429E"/>
    <w:rsid w:val="000B4416"/>
    <w:rsid w:val="000B6025"/>
    <w:rsid w:val="000C574E"/>
    <w:rsid w:val="000C6276"/>
    <w:rsid w:val="000D19A4"/>
    <w:rsid w:val="000D225C"/>
    <w:rsid w:val="000D2F78"/>
    <w:rsid w:val="000D4213"/>
    <w:rsid w:val="000D69E4"/>
    <w:rsid w:val="000D7A0E"/>
    <w:rsid w:val="000E0DB6"/>
    <w:rsid w:val="000E274F"/>
    <w:rsid w:val="000E2943"/>
    <w:rsid w:val="000E47F8"/>
    <w:rsid w:val="000E7E07"/>
    <w:rsid w:val="000F6011"/>
    <w:rsid w:val="000F71C9"/>
    <w:rsid w:val="00100315"/>
    <w:rsid w:val="00103F8C"/>
    <w:rsid w:val="001044AD"/>
    <w:rsid w:val="00110A5B"/>
    <w:rsid w:val="00111FF6"/>
    <w:rsid w:val="00113452"/>
    <w:rsid w:val="00117474"/>
    <w:rsid w:val="0012234F"/>
    <w:rsid w:val="00125667"/>
    <w:rsid w:val="001257F5"/>
    <w:rsid w:val="0013061E"/>
    <w:rsid w:val="001318E6"/>
    <w:rsid w:val="00135643"/>
    <w:rsid w:val="0014006D"/>
    <w:rsid w:val="00141F69"/>
    <w:rsid w:val="00144288"/>
    <w:rsid w:val="0014560C"/>
    <w:rsid w:val="001510D0"/>
    <w:rsid w:val="00151F01"/>
    <w:rsid w:val="0016562B"/>
    <w:rsid w:val="001662D2"/>
    <w:rsid w:val="001869C5"/>
    <w:rsid w:val="00186AE1"/>
    <w:rsid w:val="0019117B"/>
    <w:rsid w:val="0019136C"/>
    <w:rsid w:val="0019262B"/>
    <w:rsid w:val="00194BE9"/>
    <w:rsid w:val="00195F2C"/>
    <w:rsid w:val="001A5087"/>
    <w:rsid w:val="001A5C26"/>
    <w:rsid w:val="001A6CE3"/>
    <w:rsid w:val="001A7A1E"/>
    <w:rsid w:val="001B15E2"/>
    <w:rsid w:val="001B350E"/>
    <w:rsid w:val="001B5502"/>
    <w:rsid w:val="001B6DBD"/>
    <w:rsid w:val="001C3878"/>
    <w:rsid w:val="001C5D3E"/>
    <w:rsid w:val="001C5DCC"/>
    <w:rsid w:val="001C69BB"/>
    <w:rsid w:val="001D48D3"/>
    <w:rsid w:val="001D535C"/>
    <w:rsid w:val="001D6C43"/>
    <w:rsid w:val="001D7A78"/>
    <w:rsid w:val="001E4BCF"/>
    <w:rsid w:val="001E4CB6"/>
    <w:rsid w:val="001E7604"/>
    <w:rsid w:val="001F1476"/>
    <w:rsid w:val="001F3CC5"/>
    <w:rsid w:val="001F56F0"/>
    <w:rsid w:val="001F59CB"/>
    <w:rsid w:val="001F6754"/>
    <w:rsid w:val="002022FC"/>
    <w:rsid w:val="002028CF"/>
    <w:rsid w:val="00207BFA"/>
    <w:rsid w:val="00210C15"/>
    <w:rsid w:val="00210CBF"/>
    <w:rsid w:val="00210F26"/>
    <w:rsid w:val="00221140"/>
    <w:rsid w:val="00223B06"/>
    <w:rsid w:val="00226707"/>
    <w:rsid w:val="00226B37"/>
    <w:rsid w:val="002300E8"/>
    <w:rsid w:val="002315DB"/>
    <w:rsid w:val="00232341"/>
    <w:rsid w:val="0023346B"/>
    <w:rsid w:val="00234C76"/>
    <w:rsid w:val="00235FEB"/>
    <w:rsid w:val="00240C67"/>
    <w:rsid w:val="00245BFC"/>
    <w:rsid w:val="00252E8A"/>
    <w:rsid w:val="002552EA"/>
    <w:rsid w:val="00262E0A"/>
    <w:rsid w:val="00265D9B"/>
    <w:rsid w:val="002675C0"/>
    <w:rsid w:val="002723AE"/>
    <w:rsid w:val="00274BD1"/>
    <w:rsid w:val="0027767B"/>
    <w:rsid w:val="002923A7"/>
    <w:rsid w:val="00293D23"/>
    <w:rsid w:val="002A1D33"/>
    <w:rsid w:val="002A4064"/>
    <w:rsid w:val="002A675C"/>
    <w:rsid w:val="002A74FB"/>
    <w:rsid w:val="002B095D"/>
    <w:rsid w:val="002B610D"/>
    <w:rsid w:val="002B7784"/>
    <w:rsid w:val="002C35C5"/>
    <w:rsid w:val="002D22C8"/>
    <w:rsid w:val="002D39F3"/>
    <w:rsid w:val="002D51DD"/>
    <w:rsid w:val="002D6AC5"/>
    <w:rsid w:val="002D7575"/>
    <w:rsid w:val="002D7747"/>
    <w:rsid w:val="002E074B"/>
    <w:rsid w:val="002E0B99"/>
    <w:rsid w:val="002E3BB6"/>
    <w:rsid w:val="002F28FD"/>
    <w:rsid w:val="002F2B4C"/>
    <w:rsid w:val="002F342B"/>
    <w:rsid w:val="002F6758"/>
    <w:rsid w:val="002F756E"/>
    <w:rsid w:val="002F7E75"/>
    <w:rsid w:val="00302137"/>
    <w:rsid w:val="0030509A"/>
    <w:rsid w:val="00305E50"/>
    <w:rsid w:val="00306FD2"/>
    <w:rsid w:val="00311172"/>
    <w:rsid w:val="00315ECD"/>
    <w:rsid w:val="00320208"/>
    <w:rsid w:val="00322FBA"/>
    <w:rsid w:val="0032593B"/>
    <w:rsid w:val="00326F8D"/>
    <w:rsid w:val="003337FA"/>
    <w:rsid w:val="003345EF"/>
    <w:rsid w:val="00336F4D"/>
    <w:rsid w:val="003402BE"/>
    <w:rsid w:val="0034108A"/>
    <w:rsid w:val="00345F41"/>
    <w:rsid w:val="00345F86"/>
    <w:rsid w:val="00347F86"/>
    <w:rsid w:val="003657E2"/>
    <w:rsid w:val="00371F5A"/>
    <w:rsid w:val="00375505"/>
    <w:rsid w:val="00380FF8"/>
    <w:rsid w:val="00383795"/>
    <w:rsid w:val="0038560C"/>
    <w:rsid w:val="00386285"/>
    <w:rsid w:val="00391F89"/>
    <w:rsid w:val="00393C20"/>
    <w:rsid w:val="003961E7"/>
    <w:rsid w:val="003A3684"/>
    <w:rsid w:val="003A5E23"/>
    <w:rsid w:val="003B0C0F"/>
    <w:rsid w:val="003B17D4"/>
    <w:rsid w:val="003B53B1"/>
    <w:rsid w:val="003B65A6"/>
    <w:rsid w:val="003C6D5E"/>
    <w:rsid w:val="003C7501"/>
    <w:rsid w:val="003D034A"/>
    <w:rsid w:val="003D03FC"/>
    <w:rsid w:val="003D13A2"/>
    <w:rsid w:val="003E5BB7"/>
    <w:rsid w:val="003F006E"/>
    <w:rsid w:val="003F133F"/>
    <w:rsid w:val="003F1D25"/>
    <w:rsid w:val="003F2888"/>
    <w:rsid w:val="00400AD0"/>
    <w:rsid w:val="00403EF3"/>
    <w:rsid w:val="004061D0"/>
    <w:rsid w:val="00406B76"/>
    <w:rsid w:val="004074F6"/>
    <w:rsid w:val="00420872"/>
    <w:rsid w:val="0042125D"/>
    <w:rsid w:val="00421976"/>
    <w:rsid w:val="00423E91"/>
    <w:rsid w:val="00425302"/>
    <w:rsid w:val="00427BF8"/>
    <w:rsid w:val="00431346"/>
    <w:rsid w:val="004346DA"/>
    <w:rsid w:val="00435588"/>
    <w:rsid w:val="00443E8F"/>
    <w:rsid w:val="00445FF8"/>
    <w:rsid w:val="0045025A"/>
    <w:rsid w:val="004518E8"/>
    <w:rsid w:val="004527FB"/>
    <w:rsid w:val="004528C3"/>
    <w:rsid w:val="00453778"/>
    <w:rsid w:val="00456E7A"/>
    <w:rsid w:val="0046100B"/>
    <w:rsid w:val="004707F9"/>
    <w:rsid w:val="00472C06"/>
    <w:rsid w:val="00476F53"/>
    <w:rsid w:val="00480012"/>
    <w:rsid w:val="00480EB6"/>
    <w:rsid w:val="00485059"/>
    <w:rsid w:val="00496CAD"/>
    <w:rsid w:val="004A08EB"/>
    <w:rsid w:val="004A2983"/>
    <w:rsid w:val="004A5095"/>
    <w:rsid w:val="004B09B4"/>
    <w:rsid w:val="004B0A10"/>
    <w:rsid w:val="004B2C8A"/>
    <w:rsid w:val="004B2E0A"/>
    <w:rsid w:val="004B580F"/>
    <w:rsid w:val="004B6DD4"/>
    <w:rsid w:val="004C1C92"/>
    <w:rsid w:val="004C2225"/>
    <w:rsid w:val="004C52C0"/>
    <w:rsid w:val="004D299B"/>
    <w:rsid w:val="004D642D"/>
    <w:rsid w:val="004D778D"/>
    <w:rsid w:val="004E4A34"/>
    <w:rsid w:val="004F04D1"/>
    <w:rsid w:val="004F147D"/>
    <w:rsid w:val="004F236C"/>
    <w:rsid w:val="004F40CC"/>
    <w:rsid w:val="004F5AC8"/>
    <w:rsid w:val="00507AB0"/>
    <w:rsid w:val="00507FA7"/>
    <w:rsid w:val="005105A1"/>
    <w:rsid w:val="00513B43"/>
    <w:rsid w:val="005149B3"/>
    <w:rsid w:val="005151C0"/>
    <w:rsid w:val="00516085"/>
    <w:rsid w:val="005202FB"/>
    <w:rsid w:val="0052049C"/>
    <w:rsid w:val="0052119B"/>
    <w:rsid w:val="00521FB6"/>
    <w:rsid w:val="00525333"/>
    <w:rsid w:val="00526E8C"/>
    <w:rsid w:val="005365C6"/>
    <w:rsid w:val="00537395"/>
    <w:rsid w:val="0054174D"/>
    <w:rsid w:val="00545D9A"/>
    <w:rsid w:val="00546550"/>
    <w:rsid w:val="00552C38"/>
    <w:rsid w:val="00553C6D"/>
    <w:rsid w:val="005650A2"/>
    <w:rsid w:val="00565E95"/>
    <w:rsid w:val="0056735E"/>
    <w:rsid w:val="00575760"/>
    <w:rsid w:val="00577EC3"/>
    <w:rsid w:val="00581426"/>
    <w:rsid w:val="00582638"/>
    <w:rsid w:val="00584FC3"/>
    <w:rsid w:val="00590D15"/>
    <w:rsid w:val="00592CC4"/>
    <w:rsid w:val="005937C0"/>
    <w:rsid w:val="00594F02"/>
    <w:rsid w:val="00595459"/>
    <w:rsid w:val="005A015F"/>
    <w:rsid w:val="005A329F"/>
    <w:rsid w:val="005A4ACD"/>
    <w:rsid w:val="005B4528"/>
    <w:rsid w:val="005B534F"/>
    <w:rsid w:val="005B626D"/>
    <w:rsid w:val="005C00D1"/>
    <w:rsid w:val="005C77F1"/>
    <w:rsid w:val="005C78AE"/>
    <w:rsid w:val="005D49BE"/>
    <w:rsid w:val="005D4BF1"/>
    <w:rsid w:val="005D6E13"/>
    <w:rsid w:val="005D7802"/>
    <w:rsid w:val="005D7B7D"/>
    <w:rsid w:val="005E4D52"/>
    <w:rsid w:val="005E5722"/>
    <w:rsid w:val="005F36B6"/>
    <w:rsid w:val="005F36D7"/>
    <w:rsid w:val="005F4EF9"/>
    <w:rsid w:val="005F5317"/>
    <w:rsid w:val="00600DC4"/>
    <w:rsid w:val="00602076"/>
    <w:rsid w:val="00603808"/>
    <w:rsid w:val="0060599E"/>
    <w:rsid w:val="00605C0B"/>
    <w:rsid w:val="00606820"/>
    <w:rsid w:val="00610CF2"/>
    <w:rsid w:val="006128FB"/>
    <w:rsid w:val="006165DB"/>
    <w:rsid w:val="006252D0"/>
    <w:rsid w:val="00626D26"/>
    <w:rsid w:val="00631A2B"/>
    <w:rsid w:val="00634EAE"/>
    <w:rsid w:val="00635ADB"/>
    <w:rsid w:val="00636B0E"/>
    <w:rsid w:val="00642BDF"/>
    <w:rsid w:val="006453A7"/>
    <w:rsid w:val="00645BE8"/>
    <w:rsid w:val="00646CA6"/>
    <w:rsid w:val="00650F6D"/>
    <w:rsid w:val="0065377F"/>
    <w:rsid w:val="00653987"/>
    <w:rsid w:val="00653FD0"/>
    <w:rsid w:val="00662CDD"/>
    <w:rsid w:val="00663720"/>
    <w:rsid w:val="00664170"/>
    <w:rsid w:val="00666395"/>
    <w:rsid w:val="00671E11"/>
    <w:rsid w:val="006733D9"/>
    <w:rsid w:val="006753A9"/>
    <w:rsid w:val="006867D9"/>
    <w:rsid w:val="00687D74"/>
    <w:rsid w:val="006918B4"/>
    <w:rsid w:val="00691CD5"/>
    <w:rsid w:val="0069563F"/>
    <w:rsid w:val="00695A64"/>
    <w:rsid w:val="006977ED"/>
    <w:rsid w:val="006A26E7"/>
    <w:rsid w:val="006A32EF"/>
    <w:rsid w:val="006A340E"/>
    <w:rsid w:val="006A3EE1"/>
    <w:rsid w:val="006B4640"/>
    <w:rsid w:val="006B5896"/>
    <w:rsid w:val="006B6285"/>
    <w:rsid w:val="006B7211"/>
    <w:rsid w:val="006B7615"/>
    <w:rsid w:val="006B7887"/>
    <w:rsid w:val="006C0EF5"/>
    <w:rsid w:val="006C32A3"/>
    <w:rsid w:val="006D2B84"/>
    <w:rsid w:val="006D498B"/>
    <w:rsid w:val="006D67CC"/>
    <w:rsid w:val="006E1CE9"/>
    <w:rsid w:val="006E3221"/>
    <w:rsid w:val="006E4A7E"/>
    <w:rsid w:val="006F09CE"/>
    <w:rsid w:val="006F151D"/>
    <w:rsid w:val="00703551"/>
    <w:rsid w:val="007052E4"/>
    <w:rsid w:val="00706879"/>
    <w:rsid w:val="007073FD"/>
    <w:rsid w:val="007102AB"/>
    <w:rsid w:val="00710374"/>
    <w:rsid w:val="00710D78"/>
    <w:rsid w:val="007118FF"/>
    <w:rsid w:val="0071214A"/>
    <w:rsid w:val="00712B53"/>
    <w:rsid w:val="00724724"/>
    <w:rsid w:val="007262EA"/>
    <w:rsid w:val="007355E7"/>
    <w:rsid w:val="00742728"/>
    <w:rsid w:val="007448E0"/>
    <w:rsid w:val="00744F5B"/>
    <w:rsid w:val="007456D4"/>
    <w:rsid w:val="007506F2"/>
    <w:rsid w:val="0075513B"/>
    <w:rsid w:val="00757D4B"/>
    <w:rsid w:val="007600CF"/>
    <w:rsid w:val="007607D2"/>
    <w:rsid w:val="00762550"/>
    <w:rsid w:val="007627FA"/>
    <w:rsid w:val="0076294A"/>
    <w:rsid w:val="00766263"/>
    <w:rsid w:val="007673CD"/>
    <w:rsid w:val="00770662"/>
    <w:rsid w:val="00771D8F"/>
    <w:rsid w:val="00772B34"/>
    <w:rsid w:val="007837CE"/>
    <w:rsid w:val="00785FA5"/>
    <w:rsid w:val="00787983"/>
    <w:rsid w:val="007879B4"/>
    <w:rsid w:val="007911C1"/>
    <w:rsid w:val="0079221D"/>
    <w:rsid w:val="007952A9"/>
    <w:rsid w:val="007A2606"/>
    <w:rsid w:val="007A3477"/>
    <w:rsid w:val="007B15A9"/>
    <w:rsid w:val="007B2C45"/>
    <w:rsid w:val="007B6EDE"/>
    <w:rsid w:val="007C5AD1"/>
    <w:rsid w:val="007D0B0B"/>
    <w:rsid w:val="007E426A"/>
    <w:rsid w:val="007F4AEB"/>
    <w:rsid w:val="007F508C"/>
    <w:rsid w:val="00806361"/>
    <w:rsid w:val="00810C54"/>
    <w:rsid w:val="00812376"/>
    <w:rsid w:val="008133F1"/>
    <w:rsid w:val="0081625C"/>
    <w:rsid w:val="00816581"/>
    <w:rsid w:val="008174FB"/>
    <w:rsid w:val="00822D71"/>
    <w:rsid w:val="008253E6"/>
    <w:rsid w:val="008276C4"/>
    <w:rsid w:val="008320C4"/>
    <w:rsid w:val="00834504"/>
    <w:rsid w:val="00836FED"/>
    <w:rsid w:val="008374C0"/>
    <w:rsid w:val="008379C3"/>
    <w:rsid w:val="00850AEF"/>
    <w:rsid w:val="00850D35"/>
    <w:rsid w:val="00850D93"/>
    <w:rsid w:val="008564F5"/>
    <w:rsid w:val="00856B0D"/>
    <w:rsid w:val="008573DB"/>
    <w:rsid w:val="0086290E"/>
    <w:rsid w:val="008641A8"/>
    <w:rsid w:val="00866DB7"/>
    <w:rsid w:val="00871739"/>
    <w:rsid w:val="00872B11"/>
    <w:rsid w:val="00874511"/>
    <w:rsid w:val="00874552"/>
    <w:rsid w:val="0087614D"/>
    <w:rsid w:val="00881549"/>
    <w:rsid w:val="008815A9"/>
    <w:rsid w:val="00885F28"/>
    <w:rsid w:val="00887446"/>
    <w:rsid w:val="00891F1F"/>
    <w:rsid w:val="00897E65"/>
    <w:rsid w:val="008A258F"/>
    <w:rsid w:val="008A3199"/>
    <w:rsid w:val="008A4E7B"/>
    <w:rsid w:val="008B1B1F"/>
    <w:rsid w:val="008B1C8D"/>
    <w:rsid w:val="008B3499"/>
    <w:rsid w:val="008B3845"/>
    <w:rsid w:val="008C12DB"/>
    <w:rsid w:val="008D3E37"/>
    <w:rsid w:val="008D5333"/>
    <w:rsid w:val="008E5629"/>
    <w:rsid w:val="008F07CD"/>
    <w:rsid w:val="008F0C20"/>
    <w:rsid w:val="008F241F"/>
    <w:rsid w:val="008F2643"/>
    <w:rsid w:val="008F7BA6"/>
    <w:rsid w:val="009000B0"/>
    <w:rsid w:val="0090085F"/>
    <w:rsid w:val="009028D4"/>
    <w:rsid w:val="00903286"/>
    <w:rsid w:val="00903699"/>
    <w:rsid w:val="00903EED"/>
    <w:rsid w:val="0090547E"/>
    <w:rsid w:val="00906815"/>
    <w:rsid w:val="00907BA9"/>
    <w:rsid w:val="0091016C"/>
    <w:rsid w:val="00912506"/>
    <w:rsid w:val="00914E6E"/>
    <w:rsid w:val="009161D3"/>
    <w:rsid w:val="00924287"/>
    <w:rsid w:val="009245D2"/>
    <w:rsid w:val="00935889"/>
    <w:rsid w:val="00936A8D"/>
    <w:rsid w:val="00937032"/>
    <w:rsid w:val="00937776"/>
    <w:rsid w:val="00941A5E"/>
    <w:rsid w:val="00942C03"/>
    <w:rsid w:val="00950F1B"/>
    <w:rsid w:val="00950F87"/>
    <w:rsid w:val="00954065"/>
    <w:rsid w:val="009552F6"/>
    <w:rsid w:val="00967B7E"/>
    <w:rsid w:val="00971037"/>
    <w:rsid w:val="009729A9"/>
    <w:rsid w:val="00974672"/>
    <w:rsid w:val="009748CA"/>
    <w:rsid w:val="009779A6"/>
    <w:rsid w:val="00986974"/>
    <w:rsid w:val="009953F8"/>
    <w:rsid w:val="009957DD"/>
    <w:rsid w:val="00995C8B"/>
    <w:rsid w:val="009A46F3"/>
    <w:rsid w:val="009A530E"/>
    <w:rsid w:val="009A53E3"/>
    <w:rsid w:val="009A6B34"/>
    <w:rsid w:val="009A6D70"/>
    <w:rsid w:val="009B028F"/>
    <w:rsid w:val="009B5EE7"/>
    <w:rsid w:val="009C2738"/>
    <w:rsid w:val="009C35EB"/>
    <w:rsid w:val="009D2D0C"/>
    <w:rsid w:val="009D4D6D"/>
    <w:rsid w:val="009D6F18"/>
    <w:rsid w:val="009E4F4C"/>
    <w:rsid w:val="009F20F6"/>
    <w:rsid w:val="009F460B"/>
    <w:rsid w:val="009F6123"/>
    <w:rsid w:val="00A0019E"/>
    <w:rsid w:val="00A014DA"/>
    <w:rsid w:val="00A03F35"/>
    <w:rsid w:val="00A06F1B"/>
    <w:rsid w:val="00A06F5B"/>
    <w:rsid w:val="00A1775D"/>
    <w:rsid w:val="00A23628"/>
    <w:rsid w:val="00A236DA"/>
    <w:rsid w:val="00A23D4F"/>
    <w:rsid w:val="00A26230"/>
    <w:rsid w:val="00A2707A"/>
    <w:rsid w:val="00A30120"/>
    <w:rsid w:val="00A32473"/>
    <w:rsid w:val="00A34380"/>
    <w:rsid w:val="00A35FDB"/>
    <w:rsid w:val="00A376A6"/>
    <w:rsid w:val="00A378D3"/>
    <w:rsid w:val="00A40060"/>
    <w:rsid w:val="00A47BEC"/>
    <w:rsid w:val="00A50BD6"/>
    <w:rsid w:val="00A50E26"/>
    <w:rsid w:val="00A51A07"/>
    <w:rsid w:val="00A53F44"/>
    <w:rsid w:val="00A55FFF"/>
    <w:rsid w:val="00A6024E"/>
    <w:rsid w:val="00A60CD3"/>
    <w:rsid w:val="00A64FDA"/>
    <w:rsid w:val="00A6624D"/>
    <w:rsid w:val="00A66C8F"/>
    <w:rsid w:val="00A779FC"/>
    <w:rsid w:val="00A83123"/>
    <w:rsid w:val="00A87277"/>
    <w:rsid w:val="00A91787"/>
    <w:rsid w:val="00A91E85"/>
    <w:rsid w:val="00A94440"/>
    <w:rsid w:val="00A95DB6"/>
    <w:rsid w:val="00A97703"/>
    <w:rsid w:val="00AA1BFD"/>
    <w:rsid w:val="00AA3B76"/>
    <w:rsid w:val="00AA6728"/>
    <w:rsid w:val="00AB7988"/>
    <w:rsid w:val="00AC3573"/>
    <w:rsid w:val="00AC4F8F"/>
    <w:rsid w:val="00AC6BC7"/>
    <w:rsid w:val="00AC74D5"/>
    <w:rsid w:val="00AD2923"/>
    <w:rsid w:val="00AD2AC0"/>
    <w:rsid w:val="00AD33DC"/>
    <w:rsid w:val="00AD6B07"/>
    <w:rsid w:val="00AD76E4"/>
    <w:rsid w:val="00AE2DDB"/>
    <w:rsid w:val="00AE346D"/>
    <w:rsid w:val="00AF1371"/>
    <w:rsid w:val="00AF50DB"/>
    <w:rsid w:val="00AF5481"/>
    <w:rsid w:val="00AF5531"/>
    <w:rsid w:val="00AF6142"/>
    <w:rsid w:val="00AF646C"/>
    <w:rsid w:val="00B04159"/>
    <w:rsid w:val="00B065FE"/>
    <w:rsid w:val="00B07881"/>
    <w:rsid w:val="00B11C02"/>
    <w:rsid w:val="00B12CC0"/>
    <w:rsid w:val="00B13788"/>
    <w:rsid w:val="00B166BF"/>
    <w:rsid w:val="00B178A4"/>
    <w:rsid w:val="00B22ACC"/>
    <w:rsid w:val="00B233E5"/>
    <w:rsid w:val="00B23C23"/>
    <w:rsid w:val="00B27F97"/>
    <w:rsid w:val="00B427F3"/>
    <w:rsid w:val="00B42D3E"/>
    <w:rsid w:val="00B46270"/>
    <w:rsid w:val="00B467F2"/>
    <w:rsid w:val="00B46A15"/>
    <w:rsid w:val="00B50AC6"/>
    <w:rsid w:val="00B55EA1"/>
    <w:rsid w:val="00B60596"/>
    <w:rsid w:val="00B6383C"/>
    <w:rsid w:val="00B701AC"/>
    <w:rsid w:val="00B7618F"/>
    <w:rsid w:val="00B83787"/>
    <w:rsid w:val="00B86AA7"/>
    <w:rsid w:val="00B87470"/>
    <w:rsid w:val="00B9537B"/>
    <w:rsid w:val="00B962F8"/>
    <w:rsid w:val="00BA1CF1"/>
    <w:rsid w:val="00BA307D"/>
    <w:rsid w:val="00BA4141"/>
    <w:rsid w:val="00BA5FC6"/>
    <w:rsid w:val="00BB77A6"/>
    <w:rsid w:val="00BC106D"/>
    <w:rsid w:val="00BC6147"/>
    <w:rsid w:val="00BD100C"/>
    <w:rsid w:val="00BD4104"/>
    <w:rsid w:val="00BD4EA6"/>
    <w:rsid w:val="00BE1D07"/>
    <w:rsid w:val="00BE5D7E"/>
    <w:rsid w:val="00BE6707"/>
    <w:rsid w:val="00BF4291"/>
    <w:rsid w:val="00C025BE"/>
    <w:rsid w:val="00C04A78"/>
    <w:rsid w:val="00C1104A"/>
    <w:rsid w:val="00C16BD3"/>
    <w:rsid w:val="00C204EE"/>
    <w:rsid w:val="00C2304A"/>
    <w:rsid w:val="00C240AB"/>
    <w:rsid w:val="00C24CCF"/>
    <w:rsid w:val="00C41658"/>
    <w:rsid w:val="00C41D2C"/>
    <w:rsid w:val="00C41F36"/>
    <w:rsid w:val="00C43707"/>
    <w:rsid w:val="00C47291"/>
    <w:rsid w:val="00C56B75"/>
    <w:rsid w:val="00C6012D"/>
    <w:rsid w:val="00C662EB"/>
    <w:rsid w:val="00C66E5A"/>
    <w:rsid w:val="00C712E7"/>
    <w:rsid w:val="00C716AB"/>
    <w:rsid w:val="00C74F38"/>
    <w:rsid w:val="00C8750A"/>
    <w:rsid w:val="00C8771F"/>
    <w:rsid w:val="00C90C17"/>
    <w:rsid w:val="00C90C6C"/>
    <w:rsid w:val="00C941DC"/>
    <w:rsid w:val="00C96674"/>
    <w:rsid w:val="00C96AB5"/>
    <w:rsid w:val="00CA3FBB"/>
    <w:rsid w:val="00CA446C"/>
    <w:rsid w:val="00CA7363"/>
    <w:rsid w:val="00CB1ADA"/>
    <w:rsid w:val="00CB34D8"/>
    <w:rsid w:val="00CB355C"/>
    <w:rsid w:val="00CB48FE"/>
    <w:rsid w:val="00CC03DF"/>
    <w:rsid w:val="00CC16AA"/>
    <w:rsid w:val="00CD221E"/>
    <w:rsid w:val="00CD2647"/>
    <w:rsid w:val="00CD44CC"/>
    <w:rsid w:val="00CD6FBF"/>
    <w:rsid w:val="00CE069F"/>
    <w:rsid w:val="00CE0D2C"/>
    <w:rsid w:val="00CE0E79"/>
    <w:rsid w:val="00CE44F3"/>
    <w:rsid w:val="00CE67FD"/>
    <w:rsid w:val="00CF05E8"/>
    <w:rsid w:val="00CF2B2D"/>
    <w:rsid w:val="00CF7B47"/>
    <w:rsid w:val="00D03427"/>
    <w:rsid w:val="00D04F43"/>
    <w:rsid w:val="00D054E1"/>
    <w:rsid w:val="00D058B9"/>
    <w:rsid w:val="00D14CDD"/>
    <w:rsid w:val="00D16EF1"/>
    <w:rsid w:val="00D17708"/>
    <w:rsid w:val="00D17FAF"/>
    <w:rsid w:val="00D2200D"/>
    <w:rsid w:val="00D23705"/>
    <w:rsid w:val="00D279A2"/>
    <w:rsid w:val="00D33DF9"/>
    <w:rsid w:val="00D35C8A"/>
    <w:rsid w:val="00D36C3D"/>
    <w:rsid w:val="00D41DEF"/>
    <w:rsid w:val="00D4453B"/>
    <w:rsid w:val="00D448DD"/>
    <w:rsid w:val="00D54DFA"/>
    <w:rsid w:val="00D5636D"/>
    <w:rsid w:val="00D570FD"/>
    <w:rsid w:val="00D57587"/>
    <w:rsid w:val="00D60AC6"/>
    <w:rsid w:val="00D61D79"/>
    <w:rsid w:val="00D62594"/>
    <w:rsid w:val="00D626EB"/>
    <w:rsid w:val="00D6461C"/>
    <w:rsid w:val="00D67380"/>
    <w:rsid w:val="00D7068C"/>
    <w:rsid w:val="00D707BB"/>
    <w:rsid w:val="00D805F5"/>
    <w:rsid w:val="00D872A4"/>
    <w:rsid w:val="00D90CE6"/>
    <w:rsid w:val="00D911D8"/>
    <w:rsid w:val="00D91603"/>
    <w:rsid w:val="00D916F0"/>
    <w:rsid w:val="00D928C5"/>
    <w:rsid w:val="00D9316F"/>
    <w:rsid w:val="00D955F5"/>
    <w:rsid w:val="00D96556"/>
    <w:rsid w:val="00D96DD0"/>
    <w:rsid w:val="00DA2DD4"/>
    <w:rsid w:val="00DB0118"/>
    <w:rsid w:val="00DB6CD1"/>
    <w:rsid w:val="00DB7FED"/>
    <w:rsid w:val="00DC21DA"/>
    <w:rsid w:val="00DC24D7"/>
    <w:rsid w:val="00DC75DF"/>
    <w:rsid w:val="00DD1760"/>
    <w:rsid w:val="00DD36E4"/>
    <w:rsid w:val="00DD4BA5"/>
    <w:rsid w:val="00DD61A0"/>
    <w:rsid w:val="00DE0130"/>
    <w:rsid w:val="00DE2EED"/>
    <w:rsid w:val="00DE602E"/>
    <w:rsid w:val="00DF05F9"/>
    <w:rsid w:val="00DF4888"/>
    <w:rsid w:val="00DF62A4"/>
    <w:rsid w:val="00DF6BFB"/>
    <w:rsid w:val="00DF7AE1"/>
    <w:rsid w:val="00E01F3D"/>
    <w:rsid w:val="00E0222B"/>
    <w:rsid w:val="00E0255C"/>
    <w:rsid w:val="00E0378A"/>
    <w:rsid w:val="00E14AB3"/>
    <w:rsid w:val="00E16292"/>
    <w:rsid w:val="00E178D5"/>
    <w:rsid w:val="00E25E1D"/>
    <w:rsid w:val="00E2658E"/>
    <w:rsid w:val="00E26BB2"/>
    <w:rsid w:val="00E27D0D"/>
    <w:rsid w:val="00E30072"/>
    <w:rsid w:val="00E30E42"/>
    <w:rsid w:val="00E31E26"/>
    <w:rsid w:val="00E33ECA"/>
    <w:rsid w:val="00E436D1"/>
    <w:rsid w:val="00E44DE5"/>
    <w:rsid w:val="00E457AC"/>
    <w:rsid w:val="00E45CF2"/>
    <w:rsid w:val="00E47815"/>
    <w:rsid w:val="00E544E1"/>
    <w:rsid w:val="00E545D9"/>
    <w:rsid w:val="00E603B3"/>
    <w:rsid w:val="00E64664"/>
    <w:rsid w:val="00E72B73"/>
    <w:rsid w:val="00E733BC"/>
    <w:rsid w:val="00E73EC7"/>
    <w:rsid w:val="00E75DEA"/>
    <w:rsid w:val="00E77003"/>
    <w:rsid w:val="00E776AA"/>
    <w:rsid w:val="00E8581D"/>
    <w:rsid w:val="00E86C9E"/>
    <w:rsid w:val="00E87B76"/>
    <w:rsid w:val="00E93CDF"/>
    <w:rsid w:val="00E974CC"/>
    <w:rsid w:val="00E9779D"/>
    <w:rsid w:val="00E97AB4"/>
    <w:rsid w:val="00EA525B"/>
    <w:rsid w:val="00EC2983"/>
    <w:rsid w:val="00ED62BC"/>
    <w:rsid w:val="00EE688E"/>
    <w:rsid w:val="00EE76B6"/>
    <w:rsid w:val="00EF1AA0"/>
    <w:rsid w:val="00EF4333"/>
    <w:rsid w:val="00EF564E"/>
    <w:rsid w:val="00F00001"/>
    <w:rsid w:val="00F0136A"/>
    <w:rsid w:val="00F01542"/>
    <w:rsid w:val="00F02F5C"/>
    <w:rsid w:val="00F051BA"/>
    <w:rsid w:val="00F10426"/>
    <w:rsid w:val="00F16E08"/>
    <w:rsid w:val="00F200CB"/>
    <w:rsid w:val="00F22735"/>
    <w:rsid w:val="00F23367"/>
    <w:rsid w:val="00F35583"/>
    <w:rsid w:val="00F41E67"/>
    <w:rsid w:val="00F4675E"/>
    <w:rsid w:val="00F46F91"/>
    <w:rsid w:val="00F47972"/>
    <w:rsid w:val="00F55031"/>
    <w:rsid w:val="00F5657D"/>
    <w:rsid w:val="00F575BC"/>
    <w:rsid w:val="00F60455"/>
    <w:rsid w:val="00F60832"/>
    <w:rsid w:val="00F6639A"/>
    <w:rsid w:val="00F71134"/>
    <w:rsid w:val="00F71772"/>
    <w:rsid w:val="00F72746"/>
    <w:rsid w:val="00F77569"/>
    <w:rsid w:val="00F80A8E"/>
    <w:rsid w:val="00F826CA"/>
    <w:rsid w:val="00F84808"/>
    <w:rsid w:val="00F9168A"/>
    <w:rsid w:val="00F96BB3"/>
    <w:rsid w:val="00FA1A59"/>
    <w:rsid w:val="00FA3186"/>
    <w:rsid w:val="00FA5D6B"/>
    <w:rsid w:val="00FB1215"/>
    <w:rsid w:val="00FB2E47"/>
    <w:rsid w:val="00FC0318"/>
    <w:rsid w:val="00FC6093"/>
    <w:rsid w:val="00FD259C"/>
    <w:rsid w:val="00FD5397"/>
    <w:rsid w:val="00FE6882"/>
    <w:rsid w:val="00FF0711"/>
    <w:rsid w:val="00FF182B"/>
    <w:rsid w:val="00FF3245"/>
    <w:rsid w:val="00FF5C92"/>
    <w:rsid w:val="00FF6A84"/>
    <w:rsid w:val="00FF78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502D5"/>
  <w15:chartTrackingRefBased/>
  <w15:docId w15:val="{439D89CB-F231-44CE-8FA9-D00C77D5A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0A"/>
    <w:rPr>
      <w:rFonts w:ascii="Times New Roman" w:hAnsi="Times New Roman"/>
      <w:sz w:val="24"/>
      <w:szCs w:val="24"/>
      <w:lang w:val="en-US" w:eastAsia="en-US"/>
    </w:rPr>
  </w:style>
  <w:style w:type="paragraph" w:styleId="Titre1">
    <w:name w:val="heading 1"/>
    <w:basedOn w:val="Normal"/>
    <w:next w:val="Normal"/>
    <w:link w:val="Titre1Car"/>
    <w:uiPriority w:val="9"/>
    <w:qFormat/>
    <w:rsid w:val="00C8750A"/>
    <w:pPr>
      <w:keepNext/>
      <w:keepLines/>
      <w:numPr>
        <w:numId w:val="7"/>
      </w:numPr>
      <w:tabs>
        <w:tab w:val="clear" w:pos="432"/>
      </w:tabs>
      <w:ind w:left="0" w:firstLine="0"/>
      <w:jc w:val="center"/>
      <w:outlineLvl w:val="0"/>
    </w:pPr>
    <w:rPr>
      <w:rFonts w:eastAsia="MS Gothic"/>
      <w:b/>
      <w:sz w:val="20"/>
      <w:szCs w:val="20"/>
      <w:lang w:val="x-none" w:eastAsia="x-none"/>
    </w:rPr>
  </w:style>
  <w:style w:type="paragraph" w:styleId="Titre2">
    <w:name w:val="heading 2"/>
    <w:basedOn w:val="Normal"/>
    <w:next w:val="Normal"/>
    <w:link w:val="Titre2Car"/>
    <w:uiPriority w:val="9"/>
    <w:qFormat/>
    <w:rsid w:val="00C8750A"/>
    <w:pPr>
      <w:keepNext/>
      <w:keepLines/>
      <w:spacing w:before="200"/>
      <w:ind w:left="720"/>
      <w:jc w:val="center"/>
      <w:outlineLvl w:val="1"/>
    </w:pPr>
    <w:rPr>
      <w:rFonts w:eastAsia="MS Gothic"/>
      <w:b/>
      <w:sz w:val="20"/>
      <w:szCs w:val="20"/>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8750A"/>
    <w:rPr>
      <w:rFonts w:ascii="Times New Roman" w:eastAsia="MS Gothic" w:hAnsi="Times New Roman" w:cs="Times New Roman"/>
      <w:b/>
      <w:sz w:val="20"/>
      <w:szCs w:val="20"/>
      <w:lang w:val="x-none" w:eastAsia="x-none"/>
    </w:rPr>
  </w:style>
  <w:style w:type="character" w:customStyle="1" w:styleId="Titre2Car">
    <w:name w:val="Titre 2 Car"/>
    <w:basedOn w:val="Policepardfaut"/>
    <w:link w:val="Titre2"/>
    <w:uiPriority w:val="9"/>
    <w:rsid w:val="00C8750A"/>
    <w:rPr>
      <w:rFonts w:ascii="Times New Roman" w:eastAsia="MS Gothic" w:hAnsi="Times New Roman" w:cs="Times New Roman"/>
      <w:b/>
      <w:sz w:val="20"/>
      <w:szCs w:val="20"/>
      <w:lang w:val="x-none" w:eastAsia="x-none"/>
    </w:rPr>
  </w:style>
  <w:style w:type="paragraph" w:customStyle="1" w:styleId="Listecouleur-Accent11">
    <w:name w:val="Liste couleur - Accent 11"/>
    <w:basedOn w:val="Normal"/>
    <w:uiPriority w:val="34"/>
    <w:qFormat/>
    <w:rsid w:val="00C8750A"/>
    <w:pPr>
      <w:ind w:left="720"/>
      <w:contextualSpacing/>
    </w:pPr>
    <w:rPr>
      <w:rFonts w:eastAsia="Times New Roman"/>
    </w:rPr>
  </w:style>
  <w:style w:type="character" w:styleId="Marquedecommentaire">
    <w:name w:val="annotation reference"/>
    <w:uiPriority w:val="99"/>
    <w:semiHidden/>
    <w:unhideWhenUsed/>
    <w:rsid w:val="00C8750A"/>
    <w:rPr>
      <w:sz w:val="18"/>
      <w:szCs w:val="18"/>
    </w:rPr>
  </w:style>
  <w:style w:type="paragraph" w:styleId="Commentaire">
    <w:name w:val="annotation text"/>
    <w:basedOn w:val="Normal"/>
    <w:link w:val="CommentaireCar"/>
    <w:uiPriority w:val="99"/>
    <w:semiHidden/>
    <w:unhideWhenUsed/>
    <w:rsid w:val="00C8750A"/>
    <w:rPr>
      <w:sz w:val="20"/>
      <w:szCs w:val="20"/>
      <w:lang w:val="x-none" w:eastAsia="x-none"/>
    </w:rPr>
  </w:style>
  <w:style w:type="character" w:customStyle="1" w:styleId="CommentaireCar">
    <w:name w:val="Commentaire Car"/>
    <w:basedOn w:val="Policepardfaut"/>
    <w:link w:val="Commentaire"/>
    <w:uiPriority w:val="99"/>
    <w:semiHidden/>
    <w:rsid w:val="00C8750A"/>
    <w:rPr>
      <w:rFonts w:ascii="Times New Roman" w:eastAsia="Calibri" w:hAnsi="Times New Roman" w:cs="Times New Roman"/>
      <w:sz w:val="20"/>
      <w:szCs w:val="20"/>
      <w:lang w:val="x-none" w:eastAsia="x-none"/>
    </w:rPr>
  </w:style>
  <w:style w:type="paragraph" w:styleId="Objetducommentaire">
    <w:name w:val="annotation subject"/>
    <w:basedOn w:val="Commentaire"/>
    <w:next w:val="Commentaire"/>
    <w:link w:val="ObjetducommentaireCar"/>
    <w:uiPriority w:val="99"/>
    <w:unhideWhenUsed/>
    <w:rsid w:val="00C8750A"/>
    <w:rPr>
      <w:b/>
      <w:bCs/>
    </w:rPr>
  </w:style>
  <w:style w:type="character" w:customStyle="1" w:styleId="ObjetducommentaireCar">
    <w:name w:val="Objet du commentaire Car"/>
    <w:basedOn w:val="CommentaireCar"/>
    <w:link w:val="Objetducommentaire"/>
    <w:uiPriority w:val="99"/>
    <w:rsid w:val="00C8750A"/>
    <w:rPr>
      <w:rFonts w:ascii="Times New Roman" w:eastAsia="Calibri" w:hAnsi="Times New Roman" w:cs="Times New Roman"/>
      <w:b/>
      <w:bCs/>
      <w:sz w:val="20"/>
      <w:szCs w:val="20"/>
      <w:lang w:val="x-none" w:eastAsia="x-none"/>
    </w:rPr>
  </w:style>
  <w:style w:type="paragraph" w:styleId="Textedebulles">
    <w:name w:val="Balloon Text"/>
    <w:basedOn w:val="Normal"/>
    <w:link w:val="TextedebullesCar"/>
    <w:uiPriority w:val="99"/>
    <w:unhideWhenUsed/>
    <w:rsid w:val="00C8750A"/>
    <w:rPr>
      <w:sz w:val="18"/>
      <w:szCs w:val="18"/>
      <w:lang w:val="x-none" w:eastAsia="x-none"/>
    </w:rPr>
  </w:style>
  <w:style w:type="character" w:customStyle="1" w:styleId="TextedebullesCar">
    <w:name w:val="Texte de bulles Car"/>
    <w:basedOn w:val="Policepardfaut"/>
    <w:link w:val="Textedebulles"/>
    <w:uiPriority w:val="99"/>
    <w:rsid w:val="00C8750A"/>
    <w:rPr>
      <w:rFonts w:ascii="Times New Roman" w:eastAsia="Calibri" w:hAnsi="Times New Roman" w:cs="Times New Roman"/>
      <w:sz w:val="18"/>
      <w:szCs w:val="18"/>
      <w:lang w:val="x-none" w:eastAsia="x-none"/>
    </w:rPr>
  </w:style>
  <w:style w:type="paragraph" w:styleId="En-tte">
    <w:name w:val="header"/>
    <w:basedOn w:val="Normal"/>
    <w:link w:val="En-tteCar"/>
    <w:uiPriority w:val="99"/>
    <w:unhideWhenUsed/>
    <w:rsid w:val="00C8750A"/>
    <w:pPr>
      <w:tabs>
        <w:tab w:val="center" w:pos="4680"/>
        <w:tab w:val="right" w:pos="9360"/>
      </w:tabs>
    </w:pPr>
    <w:rPr>
      <w:sz w:val="20"/>
      <w:szCs w:val="20"/>
      <w:lang w:val="x-none" w:eastAsia="x-none"/>
    </w:rPr>
  </w:style>
  <w:style w:type="character" w:customStyle="1" w:styleId="En-tteCar">
    <w:name w:val="En-tête Car"/>
    <w:basedOn w:val="Policepardfaut"/>
    <w:link w:val="En-tte"/>
    <w:uiPriority w:val="99"/>
    <w:rsid w:val="00C8750A"/>
    <w:rPr>
      <w:rFonts w:ascii="Times New Roman" w:eastAsia="Calibri" w:hAnsi="Times New Roman" w:cs="Times New Roman"/>
      <w:sz w:val="20"/>
      <w:szCs w:val="20"/>
      <w:lang w:val="x-none" w:eastAsia="x-none"/>
    </w:rPr>
  </w:style>
  <w:style w:type="paragraph" w:styleId="Pieddepage">
    <w:name w:val="footer"/>
    <w:basedOn w:val="Normal"/>
    <w:link w:val="PieddepageCar"/>
    <w:uiPriority w:val="99"/>
    <w:unhideWhenUsed/>
    <w:rsid w:val="00C8750A"/>
    <w:pPr>
      <w:tabs>
        <w:tab w:val="center" w:pos="4680"/>
        <w:tab w:val="right" w:pos="9360"/>
      </w:tabs>
    </w:pPr>
    <w:rPr>
      <w:sz w:val="20"/>
      <w:szCs w:val="20"/>
      <w:lang w:val="x-none" w:eastAsia="x-none"/>
    </w:rPr>
  </w:style>
  <w:style w:type="character" w:customStyle="1" w:styleId="PieddepageCar">
    <w:name w:val="Pied de page Car"/>
    <w:basedOn w:val="Policepardfaut"/>
    <w:link w:val="Pieddepage"/>
    <w:uiPriority w:val="99"/>
    <w:rsid w:val="00C8750A"/>
    <w:rPr>
      <w:rFonts w:ascii="Times New Roman" w:eastAsia="Calibri" w:hAnsi="Times New Roman" w:cs="Times New Roman"/>
      <w:sz w:val="20"/>
      <w:szCs w:val="20"/>
      <w:lang w:val="x-none" w:eastAsia="x-none"/>
    </w:rPr>
  </w:style>
  <w:style w:type="paragraph" w:styleId="Retraitcorpsdetexte2">
    <w:name w:val="Body Text Indent 2"/>
    <w:basedOn w:val="Normal"/>
    <w:link w:val="Retraitcorpsdetexte2Car"/>
    <w:rsid w:val="00C8750A"/>
    <w:pPr>
      <w:spacing w:line="360" w:lineRule="auto"/>
      <w:ind w:left="720"/>
      <w:jc w:val="both"/>
    </w:pPr>
    <w:rPr>
      <w:rFonts w:ascii="Arial" w:eastAsia="Times New Roman" w:hAnsi="Arial"/>
      <w:sz w:val="26"/>
      <w:szCs w:val="20"/>
      <w:lang w:val="x-none" w:eastAsia="x-none"/>
    </w:rPr>
  </w:style>
  <w:style w:type="character" w:customStyle="1" w:styleId="Retraitcorpsdetexte2Car">
    <w:name w:val="Retrait corps de texte 2 Car"/>
    <w:basedOn w:val="Policepardfaut"/>
    <w:link w:val="Retraitcorpsdetexte2"/>
    <w:rsid w:val="00C8750A"/>
    <w:rPr>
      <w:rFonts w:ascii="Arial" w:eastAsia="Times New Roman" w:hAnsi="Arial" w:cs="Times New Roman"/>
      <w:sz w:val="26"/>
      <w:szCs w:val="20"/>
      <w:lang w:val="x-none" w:eastAsia="x-none"/>
    </w:rPr>
  </w:style>
  <w:style w:type="paragraph" w:styleId="En-ttedetabledesmatires">
    <w:name w:val="TOC Heading"/>
    <w:basedOn w:val="Titre1"/>
    <w:next w:val="Normal"/>
    <w:uiPriority w:val="39"/>
    <w:qFormat/>
    <w:rsid w:val="00C8750A"/>
    <w:pPr>
      <w:spacing w:before="480" w:line="276" w:lineRule="auto"/>
      <w:jc w:val="left"/>
      <w:outlineLvl w:val="9"/>
    </w:pPr>
    <w:rPr>
      <w:rFonts w:ascii="Calibri Light" w:hAnsi="Calibri Light"/>
      <w:bCs/>
      <w:color w:val="2E74B5"/>
      <w:sz w:val="28"/>
      <w:szCs w:val="28"/>
    </w:rPr>
  </w:style>
  <w:style w:type="paragraph" w:styleId="TM1">
    <w:name w:val="toc 1"/>
    <w:basedOn w:val="Normal"/>
    <w:next w:val="Normal"/>
    <w:autoRedefine/>
    <w:uiPriority w:val="39"/>
    <w:unhideWhenUsed/>
    <w:rsid w:val="00C8750A"/>
    <w:pPr>
      <w:spacing w:before="120"/>
    </w:pPr>
    <w:rPr>
      <w:rFonts w:ascii="Calibri" w:hAnsi="Calibri"/>
      <w:b/>
      <w:bCs/>
      <w:i/>
      <w:iCs/>
    </w:rPr>
  </w:style>
  <w:style w:type="paragraph" w:styleId="TM2">
    <w:name w:val="toc 2"/>
    <w:basedOn w:val="Normal"/>
    <w:next w:val="Normal"/>
    <w:autoRedefine/>
    <w:uiPriority w:val="39"/>
    <w:unhideWhenUsed/>
    <w:rsid w:val="00C8750A"/>
    <w:pPr>
      <w:spacing w:before="120"/>
      <w:ind w:left="240"/>
    </w:pPr>
    <w:rPr>
      <w:rFonts w:ascii="Calibri" w:hAnsi="Calibri"/>
      <w:b/>
      <w:bCs/>
      <w:sz w:val="22"/>
      <w:szCs w:val="22"/>
    </w:rPr>
  </w:style>
  <w:style w:type="paragraph" w:styleId="TM3">
    <w:name w:val="toc 3"/>
    <w:basedOn w:val="Normal"/>
    <w:next w:val="Normal"/>
    <w:autoRedefine/>
    <w:uiPriority w:val="39"/>
    <w:unhideWhenUsed/>
    <w:rsid w:val="00C8750A"/>
    <w:pPr>
      <w:ind w:left="480"/>
    </w:pPr>
    <w:rPr>
      <w:rFonts w:ascii="Calibri" w:hAnsi="Calibri"/>
      <w:sz w:val="20"/>
      <w:szCs w:val="20"/>
    </w:rPr>
  </w:style>
  <w:style w:type="paragraph" w:styleId="TM4">
    <w:name w:val="toc 4"/>
    <w:basedOn w:val="Normal"/>
    <w:next w:val="Normal"/>
    <w:autoRedefine/>
    <w:uiPriority w:val="39"/>
    <w:unhideWhenUsed/>
    <w:rsid w:val="00C8750A"/>
    <w:pPr>
      <w:ind w:left="720"/>
    </w:pPr>
    <w:rPr>
      <w:rFonts w:ascii="Calibri" w:hAnsi="Calibri"/>
      <w:sz w:val="20"/>
      <w:szCs w:val="20"/>
    </w:rPr>
  </w:style>
  <w:style w:type="paragraph" w:styleId="TM5">
    <w:name w:val="toc 5"/>
    <w:basedOn w:val="Normal"/>
    <w:next w:val="Normal"/>
    <w:autoRedefine/>
    <w:uiPriority w:val="39"/>
    <w:unhideWhenUsed/>
    <w:rsid w:val="00C8750A"/>
    <w:pPr>
      <w:ind w:left="960"/>
    </w:pPr>
    <w:rPr>
      <w:rFonts w:ascii="Calibri" w:hAnsi="Calibri"/>
      <w:sz w:val="20"/>
      <w:szCs w:val="20"/>
    </w:rPr>
  </w:style>
  <w:style w:type="paragraph" w:styleId="TM6">
    <w:name w:val="toc 6"/>
    <w:basedOn w:val="Normal"/>
    <w:next w:val="Normal"/>
    <w:autoRedefine/>
    <w:uiPriority w:val="39"/>
    <w:unhideWhenUsed/>
    <w:rsid w:val="00C8750A"/>
    <w:pPr>
      <w:ind w:left="1200"/>
    </w:pPr>
    <w:rPr>
      <w:rFonts w:ascii="Calibri" w:hAnsi="Calibri"/>
      <w:sz w:val="20"/>
      <w:szCs w:val="20"/>
    </w:rPr>
  </w:style>
  <w:style w:type="paragraph" w:styleId="TM7">
    <w:name w:val="toc 7"/>
    <w:basedOn w:val="Normal"/>
    <w:next w:val="Normal"/>
    <w:autoRedefine/>
    <w:uiPriority w:val="39"/>
    <w:unhideWhenUsed/>
    <w:rsid w:val="00C8750A"/>
    <w:pPr>
      <w:ind w:left="1440"/>
    </w:pPr>
    <w:rPr>
      <w:rFonts w:ascii="Calibri" w:hAnsi="Calibri"/>
      <w:sz w:val="20"/>
      <w:szCs w:val="20"/>
    </w:rPr>
  </w:style>
  <w:style w:type="paragraph" w:styleId="TM8">
    <w:name w:val="toc 8"/>
    <w:basedOn w:val="Normal"/>
    <w:next w:val="Normal"/>
    <w:autoRedefine/>
    <w:uiPriority w:val="39"/>
    <w:unhideWhenUsed/>
    <w:rsid w:val="00C8750A"/>
    <w:pPr>
      <w:ind w:left="1680"/>
    </w:pPr>
    <w:rPr>
      <w:rFonts w:ascii="Calibri" w:hAnsi="Calibri"/>
      <w:sz w:val="20"/>
      <w:szCs w:val="20"/>
    </w:rPr>
  </w:style>
  <w:style w:type="paragraph" w:styleId="TM9">
    <w:name w:val="toc 9"/>
    <w:basedOn w:val="Normal"/>
    <w:next w:val="Normal"/>
    <w:autoRedefine/>
    <w:uiPriority w:val="39"/>
    <w:unhideWhenUsed/>
    <w:rsid w:val="00C8750A"/>
    <w:pPr>
      <w:ind w:left="1920"/>
    </w:pPr>
    <w:rPr>
      <w:rFonts w:ascii="Calibri" w:hAnsi="Calibri"/>
      <w:sz w:val="20"/>
      <w:szCs w:val="20"/>
    </w:rPr>
  </w:style>
  <w:style w:type="character" w:styleId="Numrodepage">
    <w:name w:val="page number"/>
    <w:basedOn w:val="Policepardfaut"/>
    <w:uiPriority w:val="99"/>
    <w:unhideWhenUsed/>
    <w:rsid w:val="00C8750A"/>
  </w:style>
  <w:style w:type="character" w:styleId="Lienhypertexte">
    <w:name w:val="Hyperlink"/>
    <w:uiPriority w:val="99"/>
    <w:unhideWhenUsed/>
    <w:rsid w:val="00C8750A"/>
    <w:rPr>
      <w:color w:val="0563C1"/>
      <w:u w:val="single"/>
    </w:rPr>
  </w:style>
  <w:style w:type="numbering" w:customStyle="1" w:styleId="NoList1">
    <w:name w:val="No List1"/>
    <w:next w:val="Aucuneliste"/>
    <w:uiPriority w:val="99"/>
    <w:semiHidden/>
    <w:unhideWhenUsed/>
    <w:rsid w:val="00C8750A"/>
  </w:style>
  <w:style w:type="table" w:customStyle="1" w:styleId="TableGrid1">
    <w:name w:val="Table Grid1"/>
    <w:basedOn w:val="TableauNormal"/>
    <w:next w:val="Grilledutableau"/>
    <w:uiPriority w:val="39"/>
    <w:rsid w:val="00C8750A"/>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C8750A"/>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0z0">
    <w:name w:val="WW8Num20z0"/>
    <w:rsid w:val="00C8750A"/>
    <w:rPr>
      <w:rFonts w:ascii="Arial" w:hAnsi="Arial"/>
    </w:rPr>
  </w:style>
  <w:style w:type="character" w:customStyle="1" w:styleId="WW8Num70z0">
    <w:name w:val="WW8Num70z0"/>
    <w:rsid w:val="00C8750A"/>
    <w:rPr>
      <w:sz w:val="24"/>
      <w:szCs w:val="24"/>
    </w:rPr>
  </w:style>
  <w:style w:type="character" w:customStyle="1" w:styleId="WW8Num84z0">
    <w:name w:val="WW8Num84z0"/>
    <w:rsid w:val="00C8750A"/>
    <w:rPr>
      <w:b w:val="0"/>
    </w:rPr>
  </w:style>
  <w:style w:type="character" w:customStyle="1" w:styleId="WW8Num90z0">
    <w:name w:val="WW8Num90z0"/>
    <w:rsid w:val="00C8750A"/>
    <w:rPr>
      <w:rFonts w:ascii="Symbol" w:hAnsi="Symbol"/>
    </w:rPr>
  </w:style>
  <w:style w:type="character" w:customStyle="1" w:styleId="WW8Num90z1">
    <w:name w:val="WW8Num90z1"/>
    <w:rsid w:val="00C8750A"/>
    <w:rPr>
      <w:rFonts w:ascii="Courier New" w:hAnsi="Courier New" w:cs="Courier New"/>
    </w:rPr>
  </w:style>
  <w:style w:type="character" w:customStyle="1" w:styleId="WW8Num90z2">
    <w:name w:val="WW8Num90z2"/>
    <w:rsid w:val="00C8750A"/>
    <w:rPr>
      <w:rFonts w:ascii="Wingdings" w:hAnsi="Wingdings"/>
    </w:rPr>
  </w:style>
  <w:style w:type="character" w:customStyle="1" w:styleId="Policepardfaut1">
    <w:name w:val="Police par défaut1"/>
    <w:rsid w:val="00C8750A"/>
  </w:style>
  <w:style w:type="character" w:customStyle="1" w:styleId="Marquedecommentaire1">
    <w:name w:val="Marque de commentaire1"/>
    <w:rsid w:val="00C8750A"/>
    <w:rPr>
      <w:sz w:val="18"/>
      <w:szCs w:val="18"/>
    </w:rPr>
  </w:style>
  <w:style w:type="paragraph" w:customStyle="1" w:styleId="Heading">
    <w:name w:val="Heading"/>
    <w:basedOn w:val="Normal"/>
    <w:next w:val="Corpsdetexte"/>
    <w:rsid w:val="00C8750A"/>
    <w:pPr>
      <w:keepNext/>
      <w:suppressAutoHyphens/>
      <w:spacing w:before="240" w:after="120"/>
    </w:pPr>
    <w:rPr>
      <w:rFonts w:ascii="Gentium Basic" w:eastAsia="Gentium Basic" w:hAnsi="Gentium Basic" w:cs="Gentium Basic"/>
      <w:sz w:val="28"/>
      <w:szCs w:val="28"/>
      <w:lang w:eastAsia="ar-SA"/>
    </w:rPr>
  </w:style>
  <w:style w:type="paragraph" w:styleId="Corpsdetexte">
    <w:name w:val="Body Text"/>
    <w:basedOn w:val="Normal"/>
    <w:link w:val="CorpsdetexteCar"/>
    <w:rsid w:val="00C8750A"/>
    <w:pPr>
      <w:suppressAutoHyphens/>
      <w:spacing w:after="120"/>
    </w:pPr>
    <w:rPr>
      <w:lang w:eastAsia="ar-SA"/>
    </w:rPr>
  </w:style>
  <w:style w:type="character" w:customStyle="1" w:styleId="CorpsdetexteCar">
    <w:name w:val="Corps de texte Car"/>
    <w:basedOn w:val="Policepardfaut"/>
    <w:link w:val="Corpsdetexte"/>
    <w:rsid w:val="00C8750A"/>
    <w:rPr>
      <w:rFonts w:ascii="Times New Roman" w:eastAsia="Calibri" w:hAnsi="Times New Roman" w:cs="Times New Roman"/>
      <w:sz w:val="24"/>
      <w:szCs w:val="24"/>
      <w:lang w:val="en-US" w:eastAsia="ar-SA"/>
    </w:rPr>
  </w:style>
  <w:style w:type="paragraph" w:styleId="Liste">
    <w:name w:val="List"/>
    <w:basedOn w:val="Corpsdetexte"/>
    <w:rsid w:val="00C8750A"/>
  </w:style>
  <w:style w:type="paragraph" w:customStyle="1" w:styleId="Caption1">
    <w:name w:val="Caption1"/>
    <w:basedOn w:val="Normal"/>
    <w:rsid w:val="00C8750A"/>
    <w:pPr>
      <w:suppressLineNumbers/>
      <w:suppressAutoHyphens/>
      <w:spacing w:before="120" w:after="120"/>
    </w:pPr>
    <w:rPr>
      <w:rFonts w:cs="Calibri"/>
      <w:i/>
      <w:iCs/>
      <w:lang w:eastAsia="ar-SA"/>
    </w:rPr>
  </w:style>
  <w:style w:type="paragraph" w:customStyle="1" w:styleId="Index">
    <w:name w:val="Index"/>
    <w:basedOn w:val="Normal"/>
    <w:rsid w:val="00C8750A"/>
    <w:pPr>
      <w:suppressLineNumbers/>
      <w:suppressAutoHyphens/>
    </w:pPr>
    <w:rPr>
      <w:rFonts w:cs="Calibri"/>
      <w:lang w:eastAsia="ar-SA"/>
    </w:rPr>
  </w:style>
  <w:style w:type="paragraph" w:styleId="Paragraphedeliste">
    <w:name w:val="List Paragraph"/>
    <w:basedOn w:val="Normal"/>
    <w:uiPriority w:val="34"/>
    <w:qFormat/>
    <w:rsid w:val="00C8750A"/>
    <w:pPr>
      <w:suppressAutoHyphens/>
      <w:ind w:left="720"/>
    </w:pPr>
    <w:rPr>
      <w:rFonts w:eastAsia="Times New Roman" w:cs="Calibri"/>
      <w:lang w:eastAsia="ar-SA"/>
    </w:rPr>
  </w:style>
  <w:style w:type="paragraph" w:customStyle="1" w:styleId="Commentaire1">
    <w:name w:val="Commentaire1"/>
    <w:basedOn w:val="Normal"/>
    <w:rsid w:val="00C8750A"/>
    <w:pPr>
      <w:suppressAutoHyphens/>
    </w:pPr>
    <w:rPr>
      <w:rFonts w:cs="Calibri"/>
      <w:lang w:eastAsia="ar-SA"/>
    </w:rPr>
  </w:style>
  <w:style w:type="paragraph" w:customStyle="1" w:styleId="Retraitcorpsdetexte21">
    <w:name w:val="Retrait corps de texte 21"/>
    <w:basedOn w:val="Normal"/>
    <w:rsid w:val="00C8750A"/>
    <w:pPr>
      <w:suppressAutoHyphens/>
      <w:spacing w:line="360" w:lineRule="auto"/>
      <w:ind w:left="720"/>
      <w:jc w:val="both"/>
    </w:pPr>
    <w:rPr>
      <w:rFonts w:ascii="Arial" w:eastAsia="Times New Roman" w:hAnsi="Arial" w:cs="Arial"/>
      <w:sz w:val="26"/>
      <w:szCs w:val="20"/>
      <w:lang w:eastAsia="ar-SA"/>
    </w:rPr>
  </w:style>
  <w:style w:type="paragraph" w:customStyle="1" w:styleId="Caption2">
    <w:name w:val="Caption2"/>
    <w:basedOn w:val="Normal"/>
    <w:rsid w:val="00C8750A"/>
    <w:pPr>
      <w:suppressLineNumbers/>
      <w:suppressAutoHyphens/>
      <w:spacing w:before="120" w:after="120"/>
    </w:pPr>
    <w:rPr>
      <w:rFonts w:cs="Calibri"/>
      <w:i/>
      <w:iCs/>
      <w:lang w:eastAsia="ar-SA"/>
    </w:rPr>
  </w:style>
  <w:style w:type="paragraph" w:customStyle="1" w:styleId="gmail-msobodytextindent3">
    <w:name w:val="gmail-msobodytextindent3"/>
    <w:basedOn w:val="Normal"/>
    <w:rsid w:val="00662CDD"/>
    <w:pPr>
      <w:spacing w:before="100" w:beforeAutospacing="1" w:after="100" w:afterAutospacing="1"/>
    </w:pPr>
    <w:rPr>
      <w:rFonts w:eastAsiaTheme="minorHAns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E55FE-6F10-4D44-879F-0F2D28D57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42448</Words>
  <Characters>233467</Characters>
  <Application>Microsoft Office Word</Application>
  <DocSecurity>0</DocSecurity>
  <Lines>1945</Lines>
  <Paragraphs>550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275365</CharactersWithSpaces>
  <SharedDoc>false</SharedDoc>
  <HLinks>
    <vt:vector size="444" baseType="variant">
      <vt:variant>
        <vt:i4>1114173</vt:i4>
      </vt:variant>
      <vt:variant>
        <vt:i4>440</vt:i4>
      </vt:variant>
      <vt:variant>
        <vt:i4>0</vt:i4>
      </vt:variant>
      <vt:variant>
        <vt:i4>5</vt:i4>
      </vt:variant>
      <vt:variant>
        <vt:lpwstr/>
      </vt:variant>
      <vt:variant>
        <vt:lpwstr>_Toc508276725</vt:lpwstr>
      </vt:variant>
      <vt:variant>
        <vt:i4>1114173</vt:i4>
      </vt:variant>
      <vt:variant>
        <vt:i4>434</vt:i4>
      </vt:variant>
      <vt:variant>
        <vt:i4>0</vt:i4>
      </vt:variant>
      <vt:variant>
        <vt:i4>5</vt:i4>
      </vt:variant>
      <vt:variant>
        <vt:lpwstr/>
      </vt:variant>
      <vt:variant>
        <vt:lpwstr>_Toc508276724</vt:lpwstr>
      </vt:variant>
      <vt:variant>
        <vt:i4>1114173</vt:i4>
      </vt:variant>
      <vt:variant>
        <vt:i4>428</vt:i4>
      </vt:variant>
      <vt:variant>
        <vt:i4>0</vt:i4>
      </vt:variant>
      <vt:variant>
        <vt:i4>5</vt:i4>
      </vt:variant>
      <vt:variant>
        <vt:lpwstr/>
      </vt:variant>
      <vt:variant>
        <vt:lpwstr>_Toc508276723</vt:lpwstr>
      </vt:variant>
      <vt:variant>
        <vt:i4>1114173</vt:i4>
      </vt:variant>
      <vt:variant>
        <vt:i4>422</vt:i4>
      </vt:variant>
      <vt:variant>
        <vt:i4>0</vt:i4>
      </vt:variant>
      <vt:variant>
        <vt:i4>5</vt:i4>
      </vt:variant>
      <vt:variant>
        <vt:lpwstr/>
      </vt:variant>
      <vt:variant>
        <vt:lpwstr>_Toc508276722</vt:lpwstr>
      </vt:variant>
      <vt:variant>
        <vt:i4>1114173</vt:i4>
      </vt:variant>
      <vt:variant>
        <vt:i4>416</vt:i4>
      </vt:variant>
      <vt:variant>
        <vt:i4>0</vt:i4>
      </vt:variant>
      <vt:variant>
        <vt:i4>5</vt:i4>
      </vt:variant>
      <vt:variant>
        <vt:lpwstr/>
      </vt:variant>
      <vt:variant>
        <vt:lpwstr>_Toc508276721</vt:lpwstr>
      </vt:variant>
      <vt:variant>
        <vt:i4>1114173</vt:i4>
      </vt:variant>
      <vt:variant>
        <vt:i4>410</vt:i4>
      </vt:variant>
      <vt:variant>
        <vt:i4>0</vt:i4>
      </vt:variant>
      <vt:variant>
        <vt:i4>5</vt:i4>
      </vt:variant>
      <vt:variant>
        <vt:lpwstr/>
      </vt:variant>
      <vt:variant>
        <vt:lpwstr>_Toc508276720</vt:lpwstr>
      </vt:variant>
      <vt:variant>
        <vt:i4>1179709</vt:i4>
      </vt:variant>
      <vt:variant>
        <vt:i4>404</vt:i4>
      </vt:variant>
      <vt:variant>
        <vt:i4>0</vt:i4>
      </vt:variant>
      <vt:variant>
        <vt:i4>5</vt:i4>
      </vt:variant>
      <vt:variant>
        <vt:lpwstr/>
      </vt:variant>
      <vt:variant>
        <vt:lpwstr>_Toc508276719</vt:lpwstr>
      </vt:variant>
      <vt:variant>
        <vt:i4>1179709</vt:i4>
      </vt:variant>
      <vt:variant>
        <vt:i4>398</vt:i4>
      </vt:variant>
      <vt:variant>
        <vt:i4>0</vt:i4>
      </vt:variant>
      <vt:variant>
        <vt:i4>5</vt:i4>
      </vt:variant>
      <vt:variant>
        <vt:lpwstr/>
      </vt:variant>
      <vt:variant>
        <vt:lpwstr>_Toc508276718</vt:lpwstr>
      </vt:variant>
      <vt:variant>
        <vt:i4>1179709</vt:i4>
      </vt:variant>
      <vt:variant>
        <vt:i4>392</vt:i4>
      </vt:variant>
      <vt:variant>
        <vt:i4>0</vt:i4>
      </vt:variant>
      <vt:variant>
        <vt:i4>5</vt:i4>
      </vt:variant>
      <vt:variant>
        <vt:lpwstr/>
      </vt:variant>
      <vt:variant>
        <vt:lpwstr>_Toc508276717</vt:lpwstr>
      </vt:variant>
      <vt:variant>
        <vt:i4>1179709</vt:i4>
      </vt:variant>
      <vt:variant>
        <vt:i4>386</vt:i4>
      </vt:variant>
      <vt:variant>
        <vt:i4>0</vt:i4>
      </vt:variant>
      <vt:variant>
        <vt:i4>5</vt:i4>
      </vt:variant>
      <vt:variant>
        <vt:lpwstr/>
      </vt:variant>
      <vt:variant>
        <vt:lpwstr>_Toc508276716</vt:lpwstr>
      </vt:variant>
      <vt:variant>
        <vt:i4>1179709</vt:i4>
      </vt:variant>
      <vt:variant>
        <vt:i4>380</vt:i4>
      </vt:variant>
      <vt:variant>
        <vt:i4>0</vt:i4>
      </vt:variant>
      <vt:variant>
        <vt:i4>5</vt:i4>
      </vt:variant>
      <vt:variant>
        <vt:lpwstr/>
      </vt:variant>
      <vt:variant>
        <vt:lpwstr>_Toc508276714</vt:lpwstr>
      </vt:variant>
      <vt:variant>
        <vt:i4>1179709</vt:i4>
      </vt:variant>
      <vt:variant>
        <vt:i4>374</vt:i4>
      </vt:variant>
      <vt:variant>
        <vt:i4>0</vt:i4>
      </vt:variant>
      <vt:variant>
        <vt:i4>5</vt:i4>
      </vt:variant>
      <vt:variant>
        <vt:lpwstr/>
      </vt:variant>
      <vt:variant>
        <vt:lpwstr>_Toc508276713</vt:lpwstr>
      </vt:variant>
      <vt:variant>
        <vt:i4>1179709</vt:i4>
      </vt:variant>
      <vt:variant>
        <vt:i4>368</vt:i4>
      </vt:variant>
      <vt:variant>
        <vt:i4>0</vt:i4>
      </vt:variant>
      <vt:variant>
        <vt:i4>5</vt:i4>
      </vt:variant>
      <vt:variant>
        <vt:lpwstr/>
      </vt:variant>
      <vt:variant>
        <vt:lpwstr>_Toc508276712</vt:lpwstr>
      </vt:variant>
      <vt:variant>
        <vt:i4>1179709</vt:i4>
      </vt:variant>
      <vt:variant>
        <vt:i4>362</vt:i4>
      </vt:variant>
      <vt:variant>
        <vt:i4>0</vt:i4>
      </vt:variant>
      <vt:variant>
        <vt:i4>5</vt:i4>
      </vt:variant>
      <vt:variant>
        <vt:lpwstr/>
      </vt:variant>
      <vt:variant>
        <vt:lpwstr>_Toc508276711</vt:lpwstr>
      </vt:variant>
      <vt:variant>
        <vt:i4>1179709</vt:i4>
      </vt:variant>
      <vt:variant>
        <vt:i4>356</vt:i4>
      </vt:variant>
      <vt:variant>
        <vt:i4>0</vt:i4>
      </vt:variant>
      <vt:variant>
        <vt:i4>5</vt:i4>
      </vt:variant>
      <vt:variant>
        <vt:lpwstr/>
      </vt:variant>
      <vt:variant>
        <vt:lpwstr>_Toc508276710</vt:lpwstr>
      </vt:variant>
      <vt:variant>
        <vt:i4>1245245</vt:i4>
      </vt:variant>
      <vt:variant>
        <vt:i4>350</vt:i4>
      </vt:variant>
      <vt:variant>
        <vt:i4>0</vt:i4>
      </vt:variant>
      <vt:variant>
        <vt:i4>5</vt:i4>
      </vt:variant>
      <vt:variant>
        <vt:lpwstr/>
      </vt:variant>
      <vt:variant>
        <vt:lpwstr>_Toc508276709</vt:lpwstr>
      </vt:variant>
      <vt:variant>
        <vt:i4>1245245</vt:i4>
      </vt:variant>
      <vt:variant>
        <vt:i4>344</vt:i4>
      </vt:variant>
      <vt:variant>
        <vt:i4>0</vt:i4>
      </vt:variant>
      <vt:variant>
        <vt:i4>5</vt:i4>
      </vt:variant>
      <vt:variant>
        <vt:lpwstr/>
      </vt:variant>
      <vt:variant>
        <vt:lpwstr>_Toc508276708</vt:lpwstr>
      </vt:variant>
      <vt:variant>
        <vt:i4>1245245</vt:i4>
      </vt:variant>
      <vt:variant>
        <vt:i4>338</vt:i4>
      </vt:variant>
      <vt:variant>
        <vt:i4>0</vt:i4>
      </vt:variant>
      <vt:variant>
        <vt:i4>5</vt:i4>
      </vt:variant>
      <vt:variant>
        <vt:lpwstr/>
      </vt:variant>
      <vt:variant>
        <vt:lpwstr>_Toc508276707</vt:lpwstr>
      </vt:variant>
      <vt:variant>
        <vt:i4>1245245</vt:i4>
      </vt:variant>
      <vt:variant>
        <vt:i4>332</vt:i4>
      </vt:variant>
      <vt:variant>
        <vt:i4>0</vt:i4>
      </vt:variant>
      <vt:variant>
        <vt:i4>5</vt:i4>
      </vt:variant>
      <vt:variant>
        <vt:lpwstr/>
      </vt:variant>
      <vt:variant>
        <vt:lpwstr>_Toc508276706</vt:lpwstr>
      </vt:variant>
      <vt:variant>
        <vt:i4>1245245</vt:i4>
      </vt:variant>
      <vt:variant>
        <vt:i4>326</vt:i4>
      </vt:variant>
      <vt:variant>
        <vt:i4>0</vt:i4>
      </vt:variant>
      <vt:variant>
        <vt:i4>5</vt:i4>
      </vt:variant>
      <vt:variant>
        <vt:lpwstr/>
      </vt:variant>
      <vt:variant>
        <vt:lpwstr>_Toc508276705</vt:lpwstr>
      </vt:variant>
      <vt:variant>
        <vt:i4>1245245</vt:i4>
      </vt:variant>
      <vt:variant>
        <vt:i4>320</vt:i4>
      </vt:variant>
      <vt:variant>
        <vt:i4>0</vt:i4>
      </vt:variant>
      <vt:variant>
        <vt:i4>5</vt:i4>
      </vt:variant>
      <vt:variant>
        <vt:lpwstr/>
      </vt:variant>
      <vt:variant>
        <vt:lpwstr>_Toc508276704</vt:lpwstr>
      </vt:variant>
      <vt:variant>
        <vt:i4>1245245</vt:i4>
      </vt:variant>
      <vt:variant>
        <vt:i4>314</vt:i4>
      </vt:variant>
      <vt:variant>
        <vt:i4>0</vt:i4>
      </vt:variant>
      <vt:variant>
        <vt:i4>5</vt:i4>
      </vt:variant>
      <vt:variant>
        <vt:lpwstr/>
      </vt:variant>
      <vt:variant>
        <vt:lpwstr>_Toc508276703</vt:lpwstr>
      </vt:variant>
      <vt:variant>
        <vt:i4>1245245</vt:i4>
      </vt:variant>
      <vt:variant>
        <vt:i4>308</vt:i4>
      </vt:variant>
      <vt:variant>
        <vt:i4>0</vt:i4>
      </vt:variant>
      <vt:variant>
        <vt:i4>5</vt:i4>
      </vt:variant>
      <vt:variant>
        <vt:lpwstr/>
      </vt:variant>
      <vt:variant>
        <vt:lpwstr>_Toc508276702</vt:lpwstr>
      </vt:variant>
      <vt:variant>
        <vt:i4>1245245</vt:i4>
      </vt:variant>
      <vt:variant>
        <vt:i4>302</vt:i4>
      </vt:variant>
      <vt:variant>
        <vt:i4>0</vt:i4>
      </vt:variant>
      <vt:variant>
        <vt:i4>5</vt:i4>
      </vt:variant>
      <vt:variant>
        <vt:lpwstr/>
      </vt:variant>
      <vt:variant>
        <vt:lpwstr>_Toc508276701</vt:lpwstr>
      </vt:variant>
      <vt:variant>
        <vt:i4>1245245</vt:i4>
      </vt:variant>
      <vt:variant>
        <vt:i4>296</vt:i4>
      </vt:variant>
      <vt:variant>
        <vt:i4>0</vt:i4>
      </vt:variant>
      <vt:variant>
        <vt:i4>5</vt:i4>
      </vt:variant>
      <vt:variant>
        <vt:lpwstr/>
      </vt:variant>
      <vt:variant>
        <vt:lpwstr>_Toc508276700</vt:lpwstr>
      </vt:variant>
      <vt:variant>
        <vt:i4>1703996</vt:i4>
      </vt:variant>
      <vt:variant>
        <vt:i4>290</vt:i4>
      </vt:variant>
      <vt:variant>
        <vt:i4>0</vt:i4>
      </vt:variant>
      <vt:variant>
        <vt:i4>5</vt:i4>
      </vt:variant>
      <vt:variant>
        <vt:lpwstr/>
      </vt:variant>
      <vt:variant>
        <vt:lpwstr>_Toc508276699</vt:lpwstr>
      </vt:variant>
      <vt:variant>
        <vt:i4>1703996</vt:i4>
      </vt:variant>
      <vt:variant>
        <vt:i4>284</vt:i4>
      </vt:variant>
      <vt:variant>
        <vt:i4>0</vt:i4>
      </vt:variant>
      <vt:variant>
        <vt:i4>5</vt:i4>
      </vt:variant>
      <vt:variant>
        <vt:lpwstr/>
      </vt:variant>
      <vt:variant>
        <vt:lpwstr>_Toc508276698</vt:lpwstr>
      </vt:variant>
      <vt:variant>
        <vt:i4>1703996</vt:i4>
      </vt:variant>
      <vt:variant>
        <vt:i4>278</vt:i4>
      </vt:variant>
      <vt:variant>
        <vt:i4>0</vt:i4>
      </vt:variant>
      <vt:variant>
        <vt:i4>5</vt:i4>
      </vt:variant>
      <vt:variant>
        <vt:lpwstr/>
      </vt:variant>
      <vt:variant>
        <vt:lpwstr>_Toc508276697</vt:lpwstr>
      </vt:variant>
      <vt:variant>
        <vt:i4>1703996</vt:i4>
      </vt:variant>
      <vt:variant>
        <vt:i4>272</vt:i4>
      </vt:variant>
      <vt:variant>
        <vt:i4>0</vt:i4>
      </vt:variant>
      <vt:variant>
        <vt:i4>5</vt:i4>
      </vt:variant>
      <vt:variant>
        <vt:lpwstr/>
      </vt:variant>
      <vt:variant>
        <vt:lpwstr>_Toc508276696</vt:lpwstr>
      </vt:variant>
      <vt:variant>
        <vt:i4>1703996</vt:i4>
      </vt:variant>
      <vt:variant>
        <vt:i4>266</vt:i4>
      </vt:variant>
      <vt:variant>
        <vt:i4>0</vt:i4>
      </vt:variant>
      <vt:variant>
        <vt:i4>5</vt:i4>
      </vt:variant>
      <vt:variant>
        <vt:lpwstr/>
      </vt:variant>
      <vt:variant>
        <vt:lpwstr>_Toc508276695</vt:lpwstr>
      </vt:variant>
      <vt:variant>
        <vt:i4>1703996</vt:i4>
      </vt:variant>
      <vt:variant>
        <vt:i4>260</vt:i4>
      </vt:variant>
      <vt:variant>
        <vt:i4>0</vt:i4>
      </vt:variant>
      <vt:variant>
        <vt:i4>5</vt:i4>
      </vt:variant>
      <vt:variant>
        <vt:lpwstr/>
      </vt:variant>
      <vt:variant>
        <vt:lpwstr>_Toc508276694</vt:lpwstr>
      </vt:variant>
      <vt:variant>
        <vt:i4>1703996</vt:i4>
      </vt:variant>
      <vt:variant>
        <vt:i4>254</vt:i4>
      </vt:variant>
      <vt:variant>
        <vt:i4>0</vt:i4>
      </vt:variant>
      <vt:variant>
        <vt:i4>5</vt:i4>
      </vt:variant>
      <vt:variant>
        <vt:lpwstr/>
      </vt:variant>
      <vt:variant>
        <vt:lpwstr>_Toc508276693</vt:lpwstr>
      </vt:variant>
      <vt:variant>
        <vt:i4>1703996</vt:i4>
      </vt:variant>
      <vt:variant>
        <vt:i4>248</vt:i4>
      </vt:variant>
      <vt:variant>
        <vt:i4>0</vt:i4>
      </vt:variant>
      <vt:variant>
        <vt:i4>5</vt:i4>
      </vt:variant>
      <vt:variant>
        <vt:lpwstr/>
      </vt:variant>
      <vt:variant>
        <vt:lpwstr>_Toc508276692</vt:lpwstr>
      </vt:variant>
      <vt:variant>
        <vt:i4>1703996</vt:i4>
      </vt:variant>
      <vt:variant>
        <vt:i4>242</vt:i4>
      </vt:variant>
      <vt:variant>
        <vt:i4>0</vt:i4>
      </vt:variant>
      <vt:variant>
        <vt:i4>5</vt:i4>
      </vt:variant>
      <vt:variant>
        <vt:lpwstr/>
      </vt:variant>
      <vt:variant>
        <vt:lpwstr>_Toc508276691</vt:lpwstr>
      </vt:variant>
      <vt:variant>
        <vt:i4>1703996</vt:i4>
      </vt:variant>
      <vt:variant>
        <vt:i4>236</vt:i4>
      </vt:variant>
      <vt:variant>
        <vt:i4>0</vt:i4>
      </vt:variant>
      <vt:variant>
        <vt:i4>5</vt:i4>
      </vt:variant>
      <vt:variant>
        <vt:lpwstr/>
      </vt:variant>
      <vt:variant>
        <vt:lpwstr>_Toc508276690</vt:lpwstr>
      </vt:variant>
      <vt:variant>
        <vt:i4>1769532</vt:i4>
      </vt:variant>
      <vt:variant>
        <vt:i4>230</vt:i4>
      </vt:variant>
      <vt:variant>
        <vt:i4>0</vt:i4>
      </vt:variant>
      <vt:variant>
        <vt:i4>5</vt:i4>
      </vt:variant>
      <vt:variant>
        <vt:lpwstr/>
      </vt:variant>
      <vt:variant>
        <vt:lpwstr>_Toc508276689</vt:lpwstr>
      </vt:variant>
      <vt:variant>
        <vt:i4>1769532</vt:i4>
      </vt:variant>
      <vt:variant>
        <vt:i4>224</vt:i4>
      </vt:variant>
      <vt:variant>
        <vt:i4>0</vt:i4>
      </vt:variant>
      <vt:variant>
        <vt:i4>5</vt:i4>
      </vt:variant>
      <vt:variant>
        <vt:lpwstr/>
      </vt:variant>
      <vt:variant>
        <vt:lpwstr>_Toc508276688</vt:lpwstr>
      </vt:variant>
      <vt:variant>
        <vt:i4>1769532</vt:i4>
      </vt:variant>
      <vt:variant>
        <vt:i4>218</vt:i4>
      </vt:variant>
      <vt:variant>
        <vt:i4>0</vt:i4>
      </vt:variant>
      <vt:variant>
        <vt:i4>5</vt:i4>
      </vt:variant>
      <vt:variant>
        <vt:lpwstr/>
      </vt:variant>
      <vt:variant>
        <vt:lpwstr>_Toc508276687</vt:lpwstr>
      </vt:variant>
      <vt:variant>
        <vt:i4>1769532</vt:i4>
      </vt:variant>
      <vt:variant>
        <vt:i4>212</vt:i4>
      </vt:variant>
      <vt:variant>
        <vt:i4>0</vt:i4>
      </vt:variant>
      <vt:variant>
        <vt:i4>5</vt:i4>
      </vt:variant>
      <vt:variant>
        <vt:lpwstr/>
      </vt:variant>
      <vt:variant>
        <vt:lpwstr>_Toc508276686</vt:lpwstr>
      </vt:variant>
      <vt:variant>
        <vt:i4>1769532</vt:i4>
      </vt:variant>
      <vt:variant>
        <vt:i4>206</vt:i4>
      </vt:variant>
      <vt:variant>
        <vt:i4>0</vt:i4>
      </vt:variant>
      <vt:variant>
        <vt:i4>5</vt:i4>
      </vt:variant>
      <vt:variant>
        <vt:lpwstr/>
      </vt:variant>
      <vt:variant>
        <vt:lpwstr>_Toc508276685</vt:lpwstr>
      </vt:variant>
      <vt:variant>
        <vt:i4>1769532</vt:i4>
      </vt:variant>
      <vt:variant>
        <vt:i4>200</vt:i4>
      </vt:variant>
      <vt:variant>
        <vt:i4>0</vt:i4>
      </vt:variant>
      <vt:variant>
        <vt:i4>5</vt:i4>
      </vt:variant>
      <vt:variant>
        <vt:lpwstr/>
      </vt:variant>
      <vt:variant>
        <vt:lpwstr>_Toc508276684</vt:lpwstr>
      </vt:variant>
      <vt:variant>
        <vt:i4>1769532</vt:i4>
      </vt:variant>
      <vt:variant>
        <vt:i4>194</vt:i4>
      </vt:variant>
      <vt:variant>
        <vt:i4>0</vt:i4>
      </vt:variant>
      <vt:variant>
        <vt:i4>5</vt:i4>
      </vt:variant>
      <vt:variant>
        <vt:lpwstr/>
      </vt:variant>
      <vt:variant>
        <vt:lpwstr>_Toc508276683</vt:lpwstr>
      </vt:variant>
      <vt:variant>
        <vt:i4>1769532</vt:i4>
      </vt:variant>
      <vt:variant>
        <vt:i4>188</vt:i4>
      </vt:variant>
      <vt:variant>
        <vt:i4>0</vt:i4>
      </vt:variant>
      <vt:variant>
        <vt:i4>5</vt:i4>
      </vt:variant>
      <vt:variant>
        <vt:lpwstr/>
      </vt:variant>
      <vt:variant>
        <vt:lpwstr>_Toc508276682</vt:lpwstr>
      </vt:variant>
      <vt:variant>
        <vt:i4>1769532</vt:i4>
      </vt:variant>
      <vt:variant>
        <vt:i4>182</vt:i4>
      </vt:variant>
      <vt:variant>
        <vt:i4>0</vt:i4>
      </vt:variant>
      <vt:variant>
        <vt:i4>5</vt:i4>
      </vt:variant>
      <vt:variant>
        <vt:lpwstr/>
      </vt:variant>
      <vt:variant>
        <vt:lpwstr>_Toc508276681</vt:lpwstr>
      </vt:variant>
      <vt:variant>
        <vt:i4>1769532</vt:i4>
      </vt:variant>
      <vt:variant>
        <vt:i4>176</vt:i4>
      </vt:variant>
      <vt:variant>
        <vt:i4>0</vt:i4>
      </vt:variant>
      <vt:variant>
        <vt:i4>5</vt:i4>
      </vt:variant>
      <vt:variant>
        <vt:lpwstr/>
      </vt:variant>
      <vt:variant>
        <vt:lpwstr>_Toc508276680</vt:lpwstr>
      </vt:variant>
      <vt:variant>
        <vt:i4>1310780</vt:i4>
      </vt:variant>
      <vt:variant>
        <vt:i4>170</vt:i4>
      </vt:variant>
      <vt:variant>
        <vt:i4>0</vt:i4>
      </vt:variant>
      <vt:variant>
        <vt:i4>5</vt:i4>
      </vt:variant>
      <vt:variant>
        <vt:lpwstr/>
      </vt:variant>
      <vt:variant>
        <vt:lpwstr>_Toc508276679</vt:lpwstr>
      </vt:variant>
      <vt:variant>
        <vt:i4>1310780</vt:i4>
      </vt:variant>
      <vt:variant>
        <vt:i4>164</vt:i4>
      </vt:variant>
      <vt:variant>
        <vt:i4>0</vt:i4>
      </vt:variant>
      <vt:variant>
        <vt:i4>5</vt:i4>
      </vt:variant>
      <vt:variant>
        <vt:lpwstr/>
      </vt:variant>
      <vt:variant>
        <vt:lpwstr>_Toc508276678</vt:lpwstr>
      </vt:variant>
      <vt:variant>
        <vt:i4>1310780</vt:i4>
      </vt:variant>
      <vt:variant>
        <vt:i4>158</vt:i4>
      </vt:variant>
      <vt:variant>
        <vt:i4>0</vt:i4>
      </vt:variant>
      <vt:variant>
        <vt:i4>5</vt:i4>
      </vt:variant>
      <vt:variant>
        <vt:lpwstr/>
      </vt:variant>
      <vt:variant>
        <vt:lpwstr>_Toc508276677</vt:lpwstr>
      </vt:variant>
      <vt:variant>
        <vt:i4>1310780</vt:i4>
      </vt:variant>
      <vt:variant>
        <vt:i4>152</vt:i4>
      </vt:variant>
      <vt:variant>
        <vt:i4>0</vt:i4>
      </vt:variant>
      <vt:variant>
        <vt:i4>5</vt:i4>
      </vt:variant>
      <vt:variant>
        <vt:lpwstr/>
      </vt:variant>
      <vt:variant>
        <vt:lpwstr>_Toc508276676</vt:lpwstr>
      </vt:variant>
      <vt:variant>
        <vt:i4>1310780</vt:i4>
      </vt:variant>
      <vt:variant>
        <vt:i4>146</vt:i4>
      </vt:variant>
      <vt:variant>
        <vt:i4>0</vt:i4>
      </vt:variant>
      <vt:variant>
        <vt:i4>5</vt:i4>
      </vt:variant>
      <vt:variant>
        <vt:lpwstr/>
      </vt:variant>
      <vt:variant>
        <vt:lpwstr>_Toc508276675</vt:lpwstr>
      </vt:variant>
      <vt:variant>
        <vt:i4>1310780</vt:i4>
      </vt:variant>
      <vt:variant>
        <vt:i4>140</vt:i4>
      </vt:variant>
      <vt:variant>
        <vt:i4>0</vt:i4>
      </vt:variant>
      <vt:variant>
        <vt:i4>5</vt:i4>
      </vt:variant>
      <vt:variant>
        <vt:lpwstr/>
      </vt:variant>
      <vt:variant>
        <vt:lpwstr>_Toc508276674</vt:lpwstr>
      </vt:variant>
      <vt:variant>
        <vt:i4>1310780</vt:i4>
      </vt:variant>
      <vt:variant>
        <vt:i4>134</vt:i4>
      </vt:variant>
      <vt:variant>
        <vt:i4>0</vt:i4>
      </vt:variant>
      <vt:variant>
        <vt:i4>5</vt:i4>
      </vt:variant>
      <vt:variant>
        <vt:lpwstr/>
      </vt:variant>
      <vt:variant>
        <vt:lpwstr>_Toc508276673</vt:lpwstr>
      </vt:variant>
      <vt:variant>
        <vt:i4>1310780</vt:i4>
      </vt:variant>
      <vt:variant>
        <vt:i4>128</vt:i4>
      </vt:variant>
      <vt:variant>
        <vt:i4>0</vt:i4>
      </vt:variant>
      <vt:variant>
        <vt:i4>5</vt:i4>
      </vt:variant>
      <vt:variant>
        <vt:lpwstr/>
      </vt:variant>
      <vt:variant>
        <vt:lpwstr>_Toc508276672</vt:lpwstr>
      </vt:variant>
      <vt:variant>
        <vt:i4>1310780</vt:i4>
      </vt:variant>
      <vt:variant>
        <vt:i4>122</vt:i4>
      </vt:variant>
      <vt:variant>
        <vt:i4>0</vt:i4>
      </vt:variant>
      <vt:variant>
        <vt:i4>5</vt:i4>
      </vt:variant>
      <vt:variant>
        <vt:lpwstr/>
      </vt:variant>
      <vt:variant>
        <vt:lpwstr>_Toc508276671</vt:lpwstr>
      </vt:variant>
      <vt:variant>
        <vt:i4>1310780</vt:i4>
      </vt:variant>
      <vt:variant>
        <vt:i4>116</vt:i4>
      </vt:variant>
      <vt:variant>
        <vt:i4>0</vt:i4>
      </vt:variant>
      <vt:variant>
        <vt:i4>5</vt:i4>
      </vt:variant>
      <vt:variant>
        <vt:lpwstr/>
      </vt:variant>
      <vt:variant>
        <vt:lpwstr>_Toc508276670</vt:lpwstr>
      </vt:variant>
      <vt:variant>
        <vt:i4>1376316</vt:i4>
      </vt:variant>
      <vt:variant>
        <vt:i4>110</vt:i4>
      </vt:variant>
      <vt:variant>
        <vt:i4>0</vt:i4>
      </vt:variant>
      <vt:variant>
        <vt:i4>5</vt:i4>
      </vt:variant>
      <vt:variant>
        <vt:lpwstr/>
      </vt:variant>
      <vt:variant>
        <vt:lpwstr>_Toc508276669</vt:lpwstr>
      </vt:variant>
      <vt:variant>
        <vt:i4>1376316</vt:i4>
      </vt:variant>
      <vt:variant>
        <vt:i4>104</vt:i4>
      </vt:variant>
      <vt:variant>
        <vt:i4>0</vt:i4>
      </vt:variant>
      <vt:variant>
        <vt:i4>5</vt:i4>
      </vt:variant>
      <vt:variant>
        <vt:lpwstr/>
      </vt:variant>
      <vt:variant>
        <vt:lpwstr>_Toc508276668</vt:lpwstr>
      </vt:variant>
      <vt:variant>
        <vt:i4>1376316</vt:i4>
      </vt:variant>
      <vt:variant>
        <vt:i4>98</vt:i4>
      </vt:variant>
      <vt:variant>
        <vt:i4>0</vt:i4>
      </vt:variant>
      <vt:variant>
        <vt:i4>5</vt:i4>
      </vt:variant>
      <vt:variant>
        <vt:lpwstr/>
      </vt:variant>
      <vt:variant>
        <vt:lpwstr>_Toc508276667</vt:lpwstr>
      </vt:variant>
      <vt:variant>
        <vt:i4>1376316</vt:i4>
      </vt:variant>
      <vt:variant>
        <vt:i4>92</vt:i4>
      </vt:variant>
      <vt:variant>
        <vt:i4>0</vt:i4>
      </vt:variant>
      <vt:variant>
        <vt:i4>5</vt:i4>
      </vt:variant>
      <vt:variant>
        <vt:lpwstr/>
      </vt:variant>
      <vt:variant>
        <vt:lpwstr>_Toc508276666</vt:lpwstr>
      </vt:variant>
      <vt:variant>
        <vt:i4>1376316</vt:i4>
      </vt:variant>
      <vt:variant>
        <vt:i4>86</vt:i4>
      </vt:variant>
      <vt:variant>
        <vt:i4>0</vt:i4>
      </vt:variant>
      <vt:variant>
        <vt:i4>5</vt:i4>
      </vt:variant>
      <vt:variant>
        <vt:lpwstr/>
      </vt:variant>
      <vt:variant>
        <vt:lpwstr>_Toc508276665</vt:lpwstr>
      </vt:variant>
      <vt:variant>
        <vt:i4>1376316</vt:i4>
      </vt:variant>
      <vt:variant>
        <vt:i4>80</vt:i4>
      </vt:variant>
      <vt:variant>
        <vt:i4>0</vt:i4>
      </vt:variant>
      <vt:variant>
        <vt:i4>5</vt:i4>
      </vt:variant>
      <vt:variant>
        <vt:lpwstr/>
      </vt:variant>
      <vt:variant>
        <vt:lpwstr>_Toc508276664</vt:lpwstr>
      </vt:variant>
      <vt:variant>
        <vt:i4>1376316</vt:i4>
      </vt:variant>
      <vt:variant>
        <vt:i4>74</vt:i4>
      </vt:variant>
      <vt:variant>
        <vt:i4>0</vt:i4>
      </vt:variant>
      <vt:variant>
        <vt:i4>5</vt:i4>
      </vt:variant>
      <vt:variant>
        <vt:lpwstr/>
      </vt:variant>
      <vt:variant>
        <vt:lpwstr>_Toc508276663</vt:lpwstr>
      </vt:variant>
      <vt:variant>
        <vt:i4>1376316</vt:i4>
      </vt:variant>
      <vt:variant>
        <vt:i4>68</vt:i4>
      </vt:variant>
      <vt:variant>
        <vt:i4>0</vt:i4>
      </vt:variant>
      <vt:variant>
        <vt:i4>5</vt:i4>
      </vt:variant>
      <vt:variant>
        <vt:lpwstr/>
      </vt:variant>
      <vt:variant>
        <vt:lpwstr>_Toc508276662</vt:lpwstr>
      </vt:variant>
      <vt:variant>
        <vt:i4>1376316</vt:i4>
      </vt:variant>
      <vt:variant>
        <vt:i4>62</vt:i4>
      </vt:variant>
      <vt:variant>
        <vt:i4>0</vt:i4>
      </vt:variant>
      <vt:variant>
        <vt:i4>5</vt:i4>
      </vt:variant>
      <vt:variant>
        <vt:lpwstr/>
      </vt:variant>
      <vt:variant>
        <vt:lpwstr>_Toc508276661</vt:lpwstr>
      </vt:variant>
      <vt:variant>
        <vt:i4>1376316</vt:i4>
      </vt:variant>
      <vt:variant>
        <vt:i4>56</vt:i4>
      </vt:variant>
      <vt:variant>
        <vt:i4>0</vt:i4>
      </vt:variant>
      <vt:variant>
        <vt:i4>5</vt:i4>
      </vt:variant>
      <vt:variant>
        <vt:lpwstr/>
      </vt:variant>
      <vt:variant>
        <vt:lpwstr>_Toc508276660</vt:lpwstr>
      </vt:variant>
      <vt:variant>
        <vt:i4>1441852</vt:i4>
      </vt:variant>
      <vt:variant>
        <vt:i4>50</vt:i4>
      </vt:variant>
      <vt:variant>
        <vt:i4>0</vt:i4>
      </vt:variant>
      <vt:variant>
        <vt:i4>5</vt:i4>
      </vt:variant>
      <vt:variant>
        <vt:lpwstr/>
      </vt:variant>
      <vt:variant>
        <vt:lpwstr>_Toc508276659</vt:lpwstr>
      </vt:variant>
      <vt:variant>
        <vt:i4>1441852</vt:i4>
      </vt:variant>
      <vt:variant>
        <vt:i4>44</vt:i4>
      </vt:variant>
      <vt:variant>
        <vt:i4>0</vt:i4>
      </vt:variant>
      <vt:variant>
        <vt:i4>5</vt:i4>
      </vt:variant>
      <vt:variant>
        <vt:lpwstr/>
      </vt:variant>
      <vt:variant>
        <vt:lpwstr>_Toc508276658</vt:lpwstr>
      </vt:variant>
      <vt:variant>
        <vt:i4>1441852</vt:i4>
      </vt:variant>
      <vt:variant>
        <vt:i4>38</vt:i4>
      </vt:variant>
      <vt:variant>
        <vt:i4>0</vt:i4>
      </vt:variant>
      <vt:variant>
        <vt:i4>5</vt:i4>
      </vt:variant>
      <vt:variant>
        <vt:lpwstr/>
      </vt:variant>
      <vt:variant>
        <vt:lpwstr>_Toc508276657</vt:lpwstr>
      </vt:variant>
      <vt:variant>
        <vt:i4>1441852</vt:i4>
      </vt:variant>
      <vt:variant>
        <vt:i4>32</vt:i4>
      </vt:variant>
      <vt:variant>
        <vt:i4>0</vt:i4>
      </vt:variant>
      <vt:variant>
        <vt:i4>5</vt:i4>
      </vt:variant>
      <vt:variant>
        <vt:lpwstr/>
      </vt:variant>
      <vt:variant>
        <vt:lpwstr>_Toc508276656</vt:lpwstr>
      </vt:variant>
      <vt:variant>
        <vt:i4>1441852</vt:i4>
      </vt:variant>
      <vt:variant>
        <vt:i4>26</vt:i4>
      </vt:variant>
      <vt:variant>
        <vt:i4>0</vt:i4>
      </vt:variant>
      <vt:variant>
        <vt:i4>5</vt:i4>
      </vt:variant>
      <vt:variant>
        <vt:lpwstr/>
      </vt:variant>
      <vt:variant>
        <vt:lpwstr>_Toc508276655</vt:lpwstr>
      </vt:variant>
      <vt:variant>
        <vt:i4>1441852</vt:i4>
      </vt:variant>
      <vt:variant>
        <vt:i4>20</vt:i4>
      </vt:variant>
      <vt:variant>
        <vt:i4>0</vt:i4>
      </vt:variant>
      <vt:variant>
        <vt:i4>5</vt:i4>
      </vt:variant>
      <vt:variant>
        <vt:lpwstr/>
      </vt:variant>
      <vt:variant>
        <vt:lpwstr>_Toc508276654</vt:lpwstr>
      </vt:variant>
      <vt:variant>
        <vt:i4>1441852</vt:i4>
      </vt:variant>
      <vt:variant>
        <vt:i4>14</vt:i4>
      </vt:variant>
      <vt:variant>
        <vt:i4>0</vt:i4>
      </vt:variant>
      <vt:variant>
        <vt:i4>5</vt:i4>
      </vt:variant>
      <vt:variant>
        <vt:lpwstr/>
      </vt:variant>
      <vt:variant>
        <vt:lpwstr>_Toc508276653</vt:lpwstr>
      </vt:variant>
      <vt:variant>
        <vt:i4>1441852</vt:i4>
      </vt:variant>
      <vt:variant>
        <vt:i4>8</vt:i4>
      </vt:variant>
      <vt:variant>
        <vt:i4>0</vt:i4>
      </vt:variant>
      <vt:variant>
        <vt:i4>5</vt:i4>
      </vt:variant>
      <vt:variant>
        <vt:lpwstr/>
      </vt:variant>
      <vt:variant>
        <vt:lpwstr>_Toc508276652</vt:lpwstr>
      </vt:variant>
      <vt:variant>
        <vt:i4>1441852</vt:i4>
      </vt:variant>
      <vt:variant>
        <vt:i4>2</vt:i4>
      </vt:variant>
      <vt:variant>
        <vt:i4>0</vt:i4>
      </vt:variant>
      <vt:variant>
        <vt:i4>5</vt:i4>
      </vt:variant>
      <vt:variant>
        <vt:lpwstr/>
      </vt:variant>
      <vt:variant>
        <vt:lpwstr>_Toc508276651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2020-01-18T16:00:00Z</dcterms:created>
  <dcterms:modified xsi:type="dcterms:W3CDTF">2020-01-18T16:01:00Z</dcterms:modified>
</cp:coreProperties>
</file>